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5148C" w14:textId="385C77CC" w:rsidR="009D2A0C" w:rsidRPr="009B1CB0" w:rsidRDefault="0088551F">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9B1CB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EMERGENCY READINESS AND RESPONSE</w:t>
      </w:r>
      <w:r w:rsidR="009B1CB0" w:rsidRPr="009B1CB0">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PROGRAM</w:t>
      </w:r>
    </w:p>
    <w:p w14:paraId="63BE130A" w14:textId="77777777" w:rsidR="00DE69B0" w:rsidRDefault="00DE69B0"/>
    <w:p w14:paraId="2BFA0324" w14:textId="6FF380F4" w:rsidR="009D2A0C" w:rsidRDefault="0014101F">
      <w:r>
        <w:t>[</w:t>
      </w:r>
      <w:r w:rsidR="004B3D98" w:rsidRPr="0014101F">
        <w:rPr>
          <w:i/>
          <w:iCs/>
          <w:highlight w:val="yellow"/>
        </w:rPr>
        <w:t>O</w:t>
      </w:r>
      <w:r w:rsidR="00DE69B0" w:rsidRPr="0014101F">
        <w:rPr>
          <w:i/>
          <w:iCs/>
          <w:highlight w:val="yellow"/>
        </w:rPr>
        <w:t>rganization Name</w:t>
      </w:r>
      <w:r w:rsidRPr="0014101F">
        <w:rPr>
          <w:i/>
          <w:iCs/>
          <w:highlight w:val="yellow"/>
        </w:rPr>
        <w:t>] [Transit Name</w:t>
      </w:r>
      <w:r>
        <w:t>]</w:t>
      </w:r>
    </w:p>
    <w:p w14:paraId="28B088B3" w14:textId="18E2059E" w:rsidR="002F6A8D" w:rsidRDefault="002F6A8D">
      <w:r>
        <w:t>Business Address</w:t>
      </w:r>
    </w:p>
    <w:p w14:paraId="02785145" w14:textId="188873F1" w:rsidR="002F6A8D" w:rsidRDefault="002F6A8D">
      <w:r>
        <w:t>Mailing Address</w:t>
      </w:r>
    </w:p>
    <w:p w14:paraId="2B5BA3F0" w14:textId="0DF5BD56" w:rsidR="00B70C20" w:rsidRDefault="00B70C20">
      <w:r>
        <w:t xml:space="preserve">5311 5310 Rural Transit / </w:t>
      </w:r>
      <w:r w:rsidR="00071233">
        <w:t>EMSI</w:t>
      </w:r>
      <w:r w:rsidR="00002EAD">
        <w:t>D</w:t>
      </w:r>
      <w:r w:rsidR="00FF1216">
        <w:t xml:space="preserve">   Fixed Route / Paratransit / Dial-a-ride</w:t>
      </w:r>
    </w:p>
    <w:p w14:paraId="4D5BF273" w14:textId="01DDE19C" w:rsidR="002E7AE4" w:rsidRDefault="009866A5">
      <w:r>
        <w:rPr>
          <w:i/>
          <w:iCs/>
          <w:highlight w:val="yellow"/>
        </w:rPr>
        <w:t>Transit Manager/Supervisor</w:t>
      </w:r>
      <w:r w:rsidR="002E7AE4">
        <w:t xml:space="preserve"> Name</w:t>
      </w:r>
    </w:p>
    <w:p w14:paraId="2542F8FA" w14:textId="12500C3B" w:rsidR="002E7AE4" w:rsidRDefault="0014101F">
      <w:r>
        <w:t>[</w:t>
      </w:r>
      <w:r w:rsidR="002E7AE4" w:rsidRPr="00DA27B9">
        <w:rPr>
          <w:i/>
          <w:iCs/>
          <w:highlight w:val="yellow"/>
        </w:rPr>
        <w:t>Executive Director</w:t>
      </w:r>
      <w:r w:rsidRPr="00DA27B9">
        <w:rPr>
          <w:i/>
          <w:iCs/>
          <w:highlight w:val="yellow"/>
        </w:rPr>
        <w:t>, City Manager</w:t>
      </w:r>
      <w:r w:rsidR="00DA27B9" w:rsidRPr="00DA27B9">
        <w:rPr>
          <w:i/>
          <w:iCs/>
          <w:highlight w:val="yellow"/>
        </w:rPr>
        <w:t>]</w:t>
      </w:r>
      <w:r w:rsidR="002E7AE4">
        <w:t xml:space="preserve"> Name</w:t>
      </w:r>
    </w:p>
    <w:p w14:paraId="412F897F" w14:textId="33F20DDC" w:rsidR="002E7AE4" w:rsidRDefault="00DA27B9">
      <w:r>
        <w:t xml:space="preserve">Emergency Readiness and Response Program (ERRP) Point of Contact (POC) </w:t>
      </w:r>
      <w:r w:rsidR="002E7AE4">
        <w:t xml:space="preserve"> </w:t>
      </w:r>
      <w:r>
        <w:t>N</w:t>
      </w:r>
      <w:r w:rsidR="002E7AE4">
        <w:t>ame</w:t>
      </w:r>
    </w:p>
    <w:p w14:paraId="5900F582" w14:textId="77777777" w:rsidR="0078133B" w:rsidRDefault="0078133B"/>
    <w:p w14:paraId="2535AE87" w14:textId="77777777" w:rsidR="0078133B" w:rsidRDefault="0078133B"/>
    <w:p w14:paraId="095676D2" w14:textId="46809FD8" w:rsidR="0078133B" w:rsidRPr="008A3FC2" w:rsidRDefault="0078133B">
      <w:pPr>
        <w:rPr>
          <w:i/>
          <w:iCs/>
        </w:rPr>
      </w:pPr>
      <w:r>
        <w:t>Drafted by  SouthEastern Arizona Governments Organization</w:t>
      </w:r>
      <w:r w:rsidR="00EF22C4">
        <w:t xml:space="preserve"> in collaboration with </w:t>
      </w:r>
      <w:r w:rsidR="00EF22C4" w:rsidRPr="008A3FC2">
        <w:rPr>
          <w:i/>
          <w:iCs/>
        </w:rPr>
        <w:t>[Transit Organization Name]</w:t>
      </w:r>
    </w:p>
    <w:p w14:paraId="23FC02F1" w14:textId="73259A73" w:rsidR="00EF22C4" w:rsidRDefault="003B15A9">
      <w:r>
        <w:t>APPROV</w:t>
      </w:r>
      <w:r w:rsidR="002E122E">
        <w:t>ED BY</w:t>
      </w:r>
    </w:p>
    <w:p w14:paraId="313A776E" w14:textId="6DADF5C3" w:rsidR="003B15A9" w:rsidRPr="008A3FC2" w:rsidRDefault="00342A8C">
      <w:pPr>
        <w:rPr>
          <w:i/>
          <w:iCs/>
        </w:rPr>
      </w:pPr>
      <w:r w:rsidRPr="008A3FC2">
        <w:rPr>
          <w:i/>
          <w:iCs/>
        </w:rPr>
        <w:t>[</w:t>
      </w:r>
      <w:r w:rsidR="003B15A9" w:rsidRPr="00DA27B9">
        <w:rPr>
          <w:i/>
          <w:iCs/>
          <w:highlight w:val="yellow"/>
        </w:rPr>
        <w:t>Name of ED or City Manager</w:t>
      </w:r>
      <w:r w:rsidRPr="00DA27B9">
        <w:rPr>
          <w:i/>
          <w:iCs/>
          <w:highlight w:val="yellow"/>
        </w:rPr>
        <w:t>,  Title</w:t>
      </w:r>
      <w:r w:rsidRPr="008A3FC2">
        <w:rPr>
          <w:i/>
          <w:iCs/>
        </w:rPr>
        <w:t>]</w:t>
      </w:r>
    </w:p>
    <w:p w14:paraId="54C0CB29" w14:textId="23F443DB" w:rsidR="00342A8C" w:rsidRDefault="00342A8C">
      <w:r>
        <w:t>Signature and Date</w:t>
      </w:r>
    </w:p>
    <w:p w14:paraId="4BF95B65" w14:textId="300A47B5" w:rsidR="00342A8C" w:rsidRPr="008A3FC2" w:rsidRDefault="002E122E">
      <w:pPr>
        <w:rPr>
          <w:i/>
          <w:iCs/>
        </w:rPr>
      </w:pPr>
      <w:r w:rsidRPr="008A3FC2">
        <w:rPr>
          <w:i/>
          <w:iCs/>
        </w:rPr>
        <w:t>[</w:t>
      </w:r>
      <w:r w:rsidRPr="00DA27B9">
        <w:rPr>
          <w:i/>
          <w:iCs/>
          <w:highlight w:val="yellow"/>
        </w:rPr>
        <w:t xml:space="preserve">Name of </w:t>
      </w:r>
      <w:r w:rsidR="00E71B9D" w:rsidRPr="00DA27B9">
        <w:rPr>
          <w:i/>
          <w:iCs/>
          <w:highlight w:val="yellow"/>
        </w:rPr>
        <w:t>Mayor or Board President, Title</w:t>
      </w:r>
      <w:r w:rsidR="00E71B9D" w:rsidRPr="008A3FC2">
        <w:rPr>
          <w:i/>
          <w:iCs/>
        </w:rPr>
        <w:t>]</w:t>
      </w:r>
    </w:p>
    <w:p w14:paraId="2E5B358F" w14:textId="76282099" w:rsidR="00E71B9D" w:rsidRDefault="00E71B9D">
      <w:r>
        <w:t>Signature and Date</w:t>
      </w:r>
    </w:p>
    <w:p w14:paraId="0D65595D" w14:textId="77777777" w:rsidR="00E71B9D" w:rsidRDefault="00E71B9D"/>
    <w:p w14:paraId="79B256D4" w14:textId="77777777" w:rsidR="00362812" w:rsidRDefault="00332430">
      <w:r>
        <w:t xml:space="preserve">This document will be </w:t>
      </w:r>
      <w:r w:rsidR="009F046D">
        <w:t>reviewed</w:t>
      </w:r>
      <w:r w:rsidR="00362812">
        <w:t>,</w:t>
      </w:r>
      <w:r w:rsidR="009F046D">
        <w:t xml:space="preserve"> updated</w:t>
      </w:r>
      <w:r w:rsidR="00362812">
        <w:t>, and approved</w:t>
      </w:r>
      <w:r w:rsidR="009F046D">
        <w:t xml:space="preserve"> annually in the month of its original approval</w:t>
      </w:r>
      <w:r w:rsidR="00362812">
        <w:t>.</w:t>
      </w:r>
    </w:p>
    <w:p w14:paraId="32E1B002" w14:textId="79ABD721" w:rsidR="0080409B" w:rsidRPr="00D318A1" w:rsidRDefault="00362812">
      <w:pPr>
        <w:rPr>
          <w:i/>
          <w:iCs/>
        </w:rPr>
      </w:pPr>
      <w:r>
        <w:t>Updates are authorized by the [</w:t>
      </w:r>
      <w:r w:rsidRPr="008D04FC">
        <w:rPr>
          <w:i/>
          <w:iCs/>
          <w:highlight w:val="yellow"/>
        </w:rPr>
        <w:t>ED, City Manager</w:t>
      </w:r>
      <w:r>
        <w:t>]</w:t>
      </w:r>
      <w:r w:rsidR="008A3FC2">
        <w:t xml:space="preserve"> and tasked to the </w:t>
      </w:r>
      <w:r w:rsidR="008A3FC2" w:rsidRPr="00D318A1">
        <w:rPr>
          <w:i/>
          <w:iCs/>
        </w:rPr>
        <w:t>[</w:t>
      </w:r>
      <w:r w:rsidR="008A3FC2" w:rsidRPr="008D04FC">
        <w:rPr>
          <w:i/>
          <w:iCs/>
          <w:highlight w:val="yellow"/>
        </w:rPr>
        <w:t>ERRP Point of Contact</w:t>
      </w:r>
      <w:r w:rsidR="0088551F" w:rsidRPr="00D318A1">
        <w:rPr>
          <w:i/>
          <w:iCs/>
        </w:rPr>
        <w:t>]</w:t>
      </w:r>
      <w:r w:rsidR="008A3FC2">
        <w:t xml:space="preserve"> </w:t>
      </w:r>
      <w:r w:rsidR="008A3FC2" w:rsidRPr="00D318A1">
        <w:rPr>
          <w:i/>
          <w:iCs/>
        </w:rPr>
        <w:t xml:space="preserve">and </w:t>
      </w:r>
      <w:r w:rsidR="0088551F" w:rsidRPr="00D318A1">
        <w:rPr>
          <w:i/>
          <w:iCs/>
        </w:rPr>
        <w:t>[</w:t>
      </w:r>
      <w:r w:rsidR="009866A5">
        <w:rPr>
          <w:i/>
          <w:iCs/>
          <w:highlight w:val="yellow"/>
        </w:rPr>
        <w:t>Transit Manager/Supervisor</w:t>
      </w:r>
      <w:r w:rsidR="008A3FC2" w:rsidRPr="00D318A1">
        <w:rPr>
          <w:i/>
          <w:iCs/>
        </w:rPr>
        <w:t>]</w:t>
      </w:r>
      <w:r w:rsidR="0088551F" w:rsidRPr="00D318A1">
        <w:rPr>
          <w:i/>
          <w:iCs/>
        </w:rPr>
        <w:t>.</w:t>
      </w:r>
    </w:p>
    <w:p w14:paraId="1003DCFB" w14:textId="77777777" w:rsidR="00B44666" w:rsidRDefault="00FF7AB7">
      <w:r>
        <w:t>Proposed u</w:t>
      </w:r>
      <w:r w:rsidR="0080409B">
        <w:t>pd</w:t>
      </w:r>
      <w:r>
        <w:t>ates will be developed by transit employees including drivers, dispatchers,</w:t>
      </w:r>
      <w:r w:rsidR="006F1329">
        <w:t xml:space="preserve"> mechanics, and managers, and will be submitted to the Transit Advisory Committee for review and comment.  </w:t>
      </w:r>
    </w:p>
    <w:p w14:paraId="248907AC" w14:textId="68B92B52" w:rsidR="00E71B9D" w:rsidRPr="00D318A1" w:rsidRDefault="00B44666">
      <w:pPr>
        <w:rPr>
          <w:i/>
          <w:iCs/>
        </w:rPr>
      </w:pPr>
      <w:r>
        <w:t xml:space="preserve">Annual </w:t>
      </w:r>
      <w:r w:rsidR="00D318A1">
        <w:t xml:space="preserve">review and </w:t>
      </w:r>
      <w:r>
        <w:t xml:space="preserve">approval of the </w:t>
      </w:r>
      <w:r w:rsidR="00D318A1">
        <w:t>updated</w:t>
      </w:r>
      <w:r>
        <w:t xml:space="preserve"> EERP will be </w:t>
      </w:r>
      <w:r w:rsidR="00D318A1">
        <w:t xml:space="preserve">provided by the governing body of </w:t>
      </w:r>
      <w:r w:rsidR="00D318A1" w:rsidRPr="00D318A1">
        <w:rPr>
          <w:i/>
          <w:iCs/>
        </w:rPr>
        <w:t>[</w:t>
      </w:r>
      <w:r w:rsidR="00D318A1" w:rsidRPr="008D04FC">
        <w:rPr>
          <w:i/>
          <w:iCs/>
          <w:highlight w:val="yellow"/>
        </w:rPr>
        <w:t>TRANSIT ORGANIZATION NAME</w:t>
      </w:r>
      <w:r w:rsidR="00D318A1" w:rsidRPr="00D318A1">
        <w:rPr>
          <w:i/>
          <w:iCs/>
        </w:rPr>
        <w:t>].</w:t>
      </w:r>
      <w:r w:rsidR="00E71B9D" w:rsidRPr="00D318A1">
        <w:rPr>
          <w:i/>
          <w:iCs/>
        </w:rPr>
        <w:br w:type="page"/>
      </w:r>
    </w:p>
    <w:sdt>
      <w:sdtPr>
        <w:rPr>
          <w:rFonts w:asciiTheme="minorHAnsi" w:eastAsiaTheme="minorHAnsi" w:hAnsiTheme="minorHAnsi" w:cstheme="minorBidi"/>
          <w:color w:val="auto"/>
          <w:sz w:val="22"/>
          <w:szCs w:val="22"/>
        </w:rPr>
        <w:id w:val="-246812307"/>
        <w:docPartObj>
          <w:docPartGallery w:val="Table of Contents"/>
          <w:docPartUnique/>
        </w:docPartObj>
      </w:sdtPr>
      <w:sdtEndPr>
        <w:rPr>
          <w:b/>
          <w:bCs/>
          <w:noProof/>
        </w:rPr>
      </w:sdtEndPr>
      <w:sdtContent>
        <w:p w14:paraId="1BB01A03" w14:textId="1D0C36F6" w:rsidR="008F3076" w:rsidRDefault="008F3076">
          <w:pPr>
            <w:pStyle w:val="TOCHeading"/>
          </w:pPr>
          <w:r>
            <w:t>Contents</w:t>
          </w:r>
        </w:p>
        <w:p w14:paraId="59C242D5" w14:textId="7AF43851" w:rsidR="009866A5" w:rsidRDefault="008F3076">
          <w:pPr>
            <w:pStyle w:val="TOC1"/>
            <w:tabs>
              <w:tab w:val="right" w:leader="dot" w:pos="9350"/>
            </w:tabs>
            <w:rPr>
              <w:rFonts w:cstheme="minorBidi"/>
              <w:noProof/>
            </w:rPr>
          </w:pPr>
          <w:r>
            <w:fldChar w:fldCharType="begin"/>
          </w:r>
          <w:r>
            <w:instrText xml:space="preserve"> TOC \o "1-3" \h \z \u </w:instrText>
          </w:r>
          <w:r>
            <w:fldChar w:fldCharType="separate"/>
          </w:r>
          <w:hyperlink w:anchor="_Toc120736620" w:history="1">
            <w:r w:rsidR="009866A5" w:rsidRPr="00C64BD9">
              <w:rPr>
                <w:rStyle w:val="Hyperlink"/>
                <w:b/>
                <w:bCs/>
                <w:noProof/>
              </w:rPr>
              <w:t>Volume 1 – Emergency Readiness and Response Program Plan</w:t>
            </w:r>
            <w:r w:rsidR="009866A5">
              <w:rPr>
                <w:noProof/>
                <w:webHidden/>
              </w:rPr>
              <w:tab/>
            </w:r>
            <w:r w:rsidR="009866A5">
              <w:rPr>
                <w:noProof/>
                <w:webHidden/>
              </w:rPr>
              <w:fldChar w:fldCharType="begin"/>
            </w:r>
            <w:r w:rsidR="009866A5">
              <w:rPr>
                <w:noProof/>
                <w:webHidden/>
              </w:rPr>
              <w:instrText xml:space="preserve"> PAGEREF _Toc120736620 \h </w:instrText>
            </w:r>
            <w:r w:rsidR="009866A5">
              <w:rPr>
                <w:noProof/>
                <w:webHidden/>
              </w:rPr>
            </w:r>
            <w:r w:rsidR="009866A5">
              <w:rPr>
                <w:noProof/>
                <w:webHidden/>
              </w:rPr>
              <w:fldChar w:fldCharType="separate"/>
            </w:r>
            <w:r w:rsidR="009866A5">
              <w:rPr>
                <w:noProof/>
                <w:webHidden/>
              </w:rPr>
              <w:t>4</w:t>
            </w:r>
            <w:r w:rsidR="009866A5">
              <w:rPr>
                <w:noProof/>
                <w:webHidden/>
              </w:rPr>
              <w:fldChar w:fldCharType="end"/>
            </w:r>
          </w:hyperlink>
        </w:p>
        <w:p w14:paraId="0C8AC31E" w14:textId="34DEC88F" w:rsidR="009866A5" w:rsidRDefault="00F4768C">
          <w:pPr>
            <w:pStyle w:val="TOC1"/>
            <w:tabs>
              <w:tab w:val="right" w:leader="dot" w:pos="9350"/>
            </w:tabs>
            <w:rPr>
              <w:rFonts w:cstheme="minorBidi"/>
              <w:noProof/>
            </w:rPr>
          </w:pPr>
          <w:hyperlink w:anchor="_Toc120736621" w:history="1">
            <w:r w:rsidR="009866A5" w:rsidRPr="00C64BD9">
              <w:rPr>
                <w:rStyle w:val="Hyperlink"/>
                <w:noProof/>
              </w:rPr>
              <w:t>Section 1: Introduction to Emergency Readiness and Response Program (ERRP) Plan</w:t>
            </w:r>
            <w:r w:rsidR="009866A5">
              <w:rPr>
                <w:noProof/>
                <w:webHidden/>
              </w:rPr>
              <w:tab/>
            </w:r>
            <w:r w:rsidR="009866A5">
              <w:rPr>
                <w:noProof/>
                <w:webHidden/>
              </w:rPr>
              <w:fldChar w:fldCharType="begin"/>
            </w:r>
            <w:r w:rsidR="009866A5">
              <w:rPr>
                <w:noProof/>
                <w:webHidden/>
              </w:rPr>
              <w:instrText xml:space="preserve"> PAGEREF _Toc120736621 \h </w:instrText>
            </w:r>
            <w:r w:rsidR="009866A5">
              <w:rPr>
                <w:noProof/>
                <w:webHidden/>
              </w:rPr>
            </w:r>
            <w:r w:rsidR="009866A5">
              <w:rPr>
                <w:noProof/>
                <w:webHidden/>
              </w:rPr>
              <w:fldChar w:fldCharType="separate"/>
            </w:r>
            <w:r w:rsidR="009866A5">
              <w:rPr>
                <w:noProof/>
                <w:webHidden/>
              </w:rPr>
              <w:t>4</w:t>
            </w:r>
            <w:r w:rsidR="009866A5">
              <w:rPr>
                <w:noProof/>
                <w:webHidden/>
              </w:rPr>
              <w:fldChar w:fldCharType="end"/>
            </w:r>
          </w:hyperlink>
        </w:p>
        <w:p w14:paraId="426C124A" w14:textId="3DDA0279" w:rsidR="009866A5" w:rsidRDefault="00F4768C">
          <w:pPr>
            <w:pStyle w:val="TOC1"/>
            <w:tabs>
              <w:tab w:val="right" w:leader="dot" w:pos="9350"/>
            </w:tabs>
            <w:rPr>
              <w:rFonts w:cstheme="minorBidi"/>
              <w:noProof/>
            </w:rPr>
          </w:pPr>
          <w:hyperlink w:anchor="_Toc120736622" w:history="1">
            <w:r w:rsidR="009866A5" w:rsidRPr="00C64BD9">
              <w:rPr>
                <w:rStyle w:val="Hyperlink"/>
                <w:noProof/>
              </w:rPr>
              <w:t>Section 2: Transit System Description</w:t>
            </w:r>
            <w:r w:rsidR="009866A5">
              <w:rPr>
                <w:noProof/>
                <w:webHidden/>
              </w:rPr>
              <w:tab/>
            </w:r>
            <w:r w:rsidR="009866A5">
              <w:rPr>
                <w:noProof/>
                <w:webHidden/>
              </w:rPr>
              <w:fldChar w:fldCharType="begin"/>
            </w:r>
            <w:r w:rsidR="009866A5">
              <w:rPr>
                <w:noProof/>
                <w:webHidden/>
              </w:rPr>
              <w:instrText xml:space="preserve"> PAGEREF _Toc120736622 \h </w:instrText>
            </w:r>
            <w:r w:rsidR="009866A5">
              <w:rPr>
                <w:noProof/>
                <w:webHidden/>
              </w:rPr>
            </w:r>
            <w:r w:rsidR="009866A5">
              <w:rPr>
                <w:noProof/>
                <w:webHidden/>
              </w:rPr>
              <w:fldChar w:fldCharType="separate"/>
            </w:r>
            <w:r w:rsidR="009866A5">
              <w:rPr>
                <w:noProof/>
                <w:webHidden/>
              </w:rPr>
              <w:t>5</w:t>
            </w:r>
            <w:r w:rsidR="009866A5">
              <w:rPr>
                <w:noProof/>
                <w:webHidden/>
              </w:rPr>
              <w:fldChar w:fldCharType="end"/>
            </w:r>
          </w:hyperlink>
        </w:p>
        <w:p w14:paraId="47068A28" w14:textId="1F3CD711" w:rsidR="009866A5" w:rsidRDefault="00F4768C">
          <w:pPr>
            <w:pStyle w:val="TOC1"/>
            <w:tabs>
              <w:tab w:val="right" w:leader="dot" w:pos="9350"/>
            </w:tabs>
            <w:rPr>
              <w:rFonts w:cstheme="minorBidi"/>
              <w:noProof/>
            </w:rPr>
          </w:pPr>
          <w:hyperlink w:anchor="_Toc120736623" w:history="1">
            <w:r w:rsidR="009866A5" w:rsidRPr="00C64BD9">
              <w:rPr>
                <w:rStyle w:val="Hyperlink"/>
                <w:noProof/>
              </w:rPr>
              <w:t>Section 3: ERRP  Roles and Responsibilities</w:t>
            </w:r>
            <w:r w:rsidR="009866A5">
              <w:rPr>
                <w:noProof/>
                <w:webHidden/>
              </w:rPr>
              <w:tab/>
            </w:r>
            <w:r w:rsidR="009866A5">
              <w:rPr>
                <w:noProof/>
                <w:webHidden/>
              </w:rPr>
              <w:fldChar w:fldCharType="begin"/>
            </w:r>
            <w:r w:rsidR="009866A5">
              <w:rPr>
                <w:noProof/>
                <w:webHidden/>
              </w:rPr>
              <w:instrText xml:space="preserve"> PAGEREF _Toc120736623 \h </w:instrText>
            </w:r>
            <w:r w:rsidR="009866A5">
              <w:rPr>
                <w:noProof/>
                <w:webHidden/>
              </w:rPr>
            </w:r>
            <w:r w:rsidR="009866A5">
              <w:rPr>
                <w:noProof/>
                <w:webHidden/>
              </w:rPr>
              <w:fldChar w:fldCharType="separate"/>
            </w:r>
            <w:r w:rsidR="009866A5">
              <w:rPr>
                <w:noProof/>
                <w:webHidden/>
              </w:rPr>
              <w:t>7</w:t>
            </w:r>
            <w:r w:rsidR="009866A5">
              <w:rPr>
                <w:noProof/>
                <w:webHidden/>
              </w:rPr>
              <w:fldChar w:fldCharType="end"/>
            </w:r>
          </w:hyperlink>
        </w:p>
        <w:p w14:paraId="60EF023C" w14:textId="5AC76C9E" w:rsidR="009866A5" w:rsidRDefault="00F4768C">
          <w:pPr>
            <w:pStyle w:val="TOC1"/>
            <w:tabs>
              <w:tab w:val="right" w:leader="dot" w:pos="9350"/>
            </w:tabs>
            <w:rPr>
              <w:rFonts w:cstheme="minorBidi"/>
              <w:noProof/>
            </w:rPr>
          </w:pPr>
          <w:hyperlink w:anchor="_Toc120736624" w:history="1">
            <w:r w:rsidR="009866A5" w:rsidRPr="00C64BD9">
              <w:rPr>
                <w:rStyle w:val="Hyperlink"/>
                <w:noProof/>
              </w:rPr>
              <w:t>Section 4:  Training and Exercising</w:t>
            </w:r>
            <w:r w:rsidR="009866A5">
              <w:rPr>
                <w:noProof/>
                <w:webHidden/>
              </w:rPr>
              <w:tab/>
            </w:r>
            <w:r w:rsidR="009866A5">
              <w:rPr>
                <w:noProof/>
                <w:webHidden/>
              </w:rPr>
              <w:fldChar w:fldCharType="begin"/>
            </w:r>
            <w:r w:rsidR="009866A5">
              <w:rPr>
                <w:noProof/>
                <w:webHidden/>
              </w:rPr>
              <w:instrText xml:space="preserve"> PAGEREF _Toc120736624 \h </w:instrText>
            </w:r>
            <w:r w:rsidR="009866A5">
              <w:rPr>
                <w:noProof/>
                <w:webHidden/>
              </w:rPr>
            </w:r>
            <w:r w:rsidR="009866A5">
              <w:rPr>
                <w:noProof/>
                <w:webHidden/>
              </w:rPr>
              <w:fldChar w:fldCharType="separate"/>
            </w:r>
            <w:r w:rsidR="009866A5">
              <w:rPr>
                <w:noProof/>
                <w:webHidden/>
              </w:rPr>
              <w:t>12</w:t>
            </w:r>
            <w:r w:rsidR="009866A5">
              <w:rPr>
                <w:noProof/>
                <w:webHidden/>
              </w:rPr>
              <w:fldChar w:fldCharType="end"/>
            </w:r>
          </w:hyperlink>
        </w:p>
        <w:p w14:paraId="4C35B29B" w14:textId="2939414B" w:rsidR="009866A5" w:rsidRDefault="00F4768C">
          <w:pPr>
            <w:pStyle w:val="TOC1"/>
            <w:tabs>
              <w:tab w:val="right" w:leader="dot" w:pos="9350"/>
            </w:tabs>
            <w:rPr>
              <w:rFonts w:cstheme="minorBidi"/>
              <w:noProof/>
            </w:rPr>
          </w:pPr>
          <w:hyperlink w:anchor="_Toc120736625" w:history="1">
            <w:r w:rsidR="009866A5" w:rsidRPr="00C64BD9">
              <w:rPr>
                <w:rStyle w:val="Hyperlink"/>
                <w:noProof/>
              </w:rPr>
              <w:t>Section 5:  Coordination with Local Public Safety Agencies</w:t>
            </w:r>
            <w:r w:rsidR="009866A5">
              <w:rPr>
                <w:noProof/>
                <w:webHidden/>
              </w:rPr>
              <w:tab/>
            </w:r>
            <w:r w:rsidR="009866A5">
              <w:rPr>
                <w:noProof/>
                <w:webHidden/>
              </w:rPr>
              <w:fldChar w:fldCharType="begin"/>
            </w:r>
            <w:r w:rsidR="009866A5">
              <w:rPr>
                <w:noProof/>
                <w:webHidden/>
              </w:rPr>
              <w:instrText xml:space="preserve"> PAGEREF _Toc120736625 \h </w:instrText>
            </w:r>
            <w:r w:rsidR="009866A5">
              <w:rPr>
                <w:noProof/>
                <w:webHidden/>
              </w:rPr>
            </w:r>
            <w:r w:rsidR="009866A5">
              <w:rPr>
                <w:noProof/>
                <w:webHidden/>
              </w:rPr>
              <w:fldChar w:fldCharType="separate"/>
            </w:r>
            <w:r w:rsidR="009866A5">
              <w:rPr>
                <w:noProof/>
                <w:webHidden/>
              </w:rPr>
              <w:t>14</w:t>
            </w:r>
            <w:r w:rsidR="009866A5">
              <w:rPr>
                <w:noProof/>
                <w:webHidden/>
              </w:rPr>
              <w:fldChar w:fldCharType="end"/>
            </w:r>
          </w:hyperlink>
        </w:p>
        <w:p w14:paraId="4311B2FC" w14:textId="7CCD3975" w:rsidR="009866A5" w:rsidRDefault="00F4768C">
          <w:pPr>
            <w:pStyle w:val="TOC1"/>
            <w:tabs>
              <w:tab w:val="right" w:leader="dot" w:pos="9350"/>
            </w:tabs>
            <w:rPr>
              <w:rFonts w:cstheme="minorBidi"/>
              <w:noProof/>
            </w:rPr>
          </w:pPr>
          <w:hyperlink w:anchor="_Toc120736626" w:history="1">
            <w:r w:rsidR="009866A5" w:rsidRPr="00C64BD9">
              <w:rPr>
                <w:rStyle w:val="Hyperlink"/>
                <w:noProof/>
              </w:rPr>
              <w:t>Section 6:  Coordination with Other Transit Agencies</w:t>
            </w:r>
            <w:r w:rsidR="009866A5">
              <w:rPr>
                <w:noProof/>
                <w:webHidden/>
              </w:rPr>
              <w:tab/>
            </w:r>
            <w:r w:rsidR="009866A5">
              <w:rPr>
                <w:noProof/>
                <w:webHidden/>
              </w:rPr>
              <w:fldChar w:fldCharType="begin"/>
            </w:r>
            <w:r w:rsidR="009866A5">
              <w:rPr>
                <w:noProof/>
                <w:webHidden/>
              </w:rPr>
              <w:instrText xml:space="preserve"> PAGEREF _Toc120736626 \h </w:instrText>
            </w:r>
            <w:r w:rsidR="009866A5">
              <w:rPr>
                <w:noProof/>
                <w:webHidden/>
              </w:rPr>
            </w:r>
            <w:r w:rsidR="009866A5">
              <w:rPr>
                <w:noProof/>
                <w:webHidden/>
              </w:rPr>
              <w:fldChar w:fldCharType="separate"/>
            </w:r>
            <w:r w:rsidR="009866A5">
              <w:rPr>
                <w:noProof/>
                <w:webHidden/>
              </w:rPr>
              <w:t>15</w:t>
            </w:r>
            <w:r w:rsidR="009866A5">
              <w:rPr>
                <w:noProof/>
                <w:webHidden/>
              </w:rPr>
              <w:fldChar w:fldCharType="end"/>
            </w:r>
          </w:hyperlink>
        </w:p>
        <w:p w14:paraId="190C3CC0" w14:textId="562DB27E" w:rsidR="009866A5" w:rsidRDefault="00F4768C">
          <w:pPr>
            <w:pStyle w:val="TOC1"/>
            <w:tabs>
              <w:tab w:val="right" w:leader="dot" w:pos="9350"/>
            </w:tabs>
            <w:rPr>
              <w:rFonts w:cstheme="minorBidi"/>
              <w:noProof/>
            </w:rPr>
          </w:pPr>
          <w:hyperlink w:anchor="_Toc120736627" w:history="1">
            <w:r w:rsidR="009866A5" w:rsidRPr="00C64BD9">
              <w:rPr>
                <w:rStyle w:val="Hyperlink"/>
                <w:noProof/>
              </w:rPr>
              <w:t>Section 7: Threat and Vulnerability Assessment</w:t>
            </w:r>
            <w:r w:rsidR="009866A5">
              <w:rPr>
                <w:noProof/>
                <w:webHidden/>
              </w:rPr>
              <w:tab/>
            </w:r>
            <w:r w:rsidR="009866A5">
              <w:rPr>
                <w:noProof/>
                <w:webHidden/>
              </w:rPr>
              <w:fldChar w:fldCharType="begin"/>
            </w:r>
            <w:r w:rsidR="009866A5">
              <w:rPr>
                <w:noProof/>
                <w:webHidden/>
              </w:rPr>
              <w:instrText xml:space="preserve"> PAGEREF _Toc120736627 \h </w:instrText>
            </w:r>
            <w:r w:rsidR="009866A5">
              <w:rPr>
                <w:noProof/>
                <w:webHidden/>
              </w:rPr>
            </w:r>
            <w:r w:rsidR="009866A5">
              <w:rPr>
                <w:noProof/>
                <w:webHidden/>
              </w:rPr>
              <w:fldChar w:fldCharType="separate"/>
            </w:r>
            <w:r w:rsidR="009866A5">
              <w:rPr>
                <w:noProof/>
                <w:webHidden/>
              </w:rPr>
              <w:t>15</w:t>
            </w:r>
            <w:r w:rsidR="009866A5">
              <w:rPr>
                <w:noProof/>
                <w:webHidden/>
              </w:rPr>
              <w:fldChar w:fldCharType="end"/>
            </w:r>
          </w:hyperlink>
        </w:p>
        <w:p w14:paraId="05834501" w14:textId="05F648FD" w:rsidR="009866A5" w:rsidRDefault="00F4768C">
          <w:pPr>
            <w:pStyle w:val="TOC1"/>
            <w:tabs>
              <w:tab w:val="right" w:leader="dot" w:pos="9350"/>
            </w:tabs>
            <w:rPr>
              <w:rFonts w:cstheme="minorBidi"/>
              <w:noProof/>
            </w:rPr>
          </w:pPr>
          <w:hyperlink w:anchor="_Toc120736628" w:history="1">
            <w:r w:rsidR="009866A5" w:rsidRPr="00C64BD9">
              <w:rPr>
                <w:rStyle w:val="Hyperlink"/>
                <w:noProof/>
              </w:rPr>
              <w:t>Section 8: Evaluation and Modification of the ERRP</w:t>
            </w:r>
            <w:r w:rsidR="009866A5">
              <w:rPr>
                <w:noProof/>
                <w:webHidden/>
              </w:rPr>
              <w:tab/>
            </w:r>
            <w:r w:rsidR="009866A5">
              <w:rPr>
                <w:noProof/>
                <w:webHidden/>
              </w:rPr>
              <w:fldChar w:fldCharType="begin"/>
            </w:r>
            <w:r w:rsidR="009866A5">
              <w:rPr>
                <w:noProof/>
                <w:webHidden/>
              </w:rPr>
              <w:instrText xml:space="preserve"> PAGEREF _Toc120736628 \h </w:instrText>
            </w:r>
            <w:r w:rsidR="009866A5">
              <w:rPr>
                <w:noProof/>
                <w:webHidden/>
              </w:rPr>
            </w:r>
            <w:r w:rsidR="009866A5">
              <w:rPr>
                <w:noProof/>
                <w:webHidden/>
              </w:rPr>
              <w:fldChar w:fldCharType="separate"/>
            </w:r>
            <w:r w:rsidR="009866A5">
              <w:rPr>
                <w:noProof/>
                <w:webHidden/>
              </w:rPr>
              <w:t>16</w:t>
            </w:r>
            <w:r w:rsidR="009866A5">
              <w:rPr>
                <w:noProof/>
                <w:webHidden/>
              </w:rPr>
              <w:fldChar w:fldCharType="end"/>
            </w:r>
          </w:hyperlink>
        </w:p>
        <w:p w14:paraId="17FAF422" w14:textId="2B6E9302" w:rsidR="009866A5" w:rsidRDefault="00F4768C">
          <w:pPr>
            <w:pStyle w:val="TOC1"/>
            <w:tabs>
              <w:tab w:val="right" w:leader="dot" w:pos="9350"/>
            </w:tabs>
            <w:rPr>
              <w:rFonts w:cstheme="minorBidi"/>
              <w:noProof/>
            </w:rPr>
          </w:pPr>
          <w:hyperlink w:anchor="_Toc120736629" w:history="1">
            <w:r w:rsidR="009866A5" w:rsidRPr="00C64BD9">
              <w:rPr>
                <w:rStyle w:val="Hyperlink"/>
                <w:b/>
                <w:bCs/>
                <w:noProof/>
              </w:rPr>
              <w:t>Volume 2 – Emergency Response Implementation Manual – Internal Emergencies</w:t>
            </w:r>
            <w:r w:rsidR="009866A5">
              <w:rPr>
                <w:noProof/>
                <w:webHidden/>
              </w:rPr>
              <w:tab/>
            </w:r>
            <w:r w:rsidR="009866A5">
              <w:rPr>
                <w:noProof/>
                <w:webHidden/>
              </w:rPr>
              <w:fldChar w:fldCharType="begin"/>
            </w:r>
            <w:r w:rsidR="009866A5">
              <w:rPr>
                <w:noProof/>
                <w:webHidden/>
              </w:rPr>
              <w:instrText xml:space="preserve"> PAGEREF _Toc120736629 \h </w:instrText>
            </w:r>
            <w:r w:rsidR="009866A5">
              <w:rPr>
                <w:noProof/>
                <w:webHidden/>
              </w:rPr>
            </w:r>
            <w:r w:rsidR="009866A5">
              <w:rPr>
                <w:noProof/>
                <w:webHidden/>
              </w:rPr>
              <w:fldChar w:fldCharType="separate"/>
            </w:r>
            <w:r w:rsidR="009866A5">
              <w:rPr>
                <w:noProof/>
                <w:webHidden/>
              </w:rPr>
              <w:t>17</w:t>
            </w:r>
            <w:r w:rsidR="009866A5">
              <w:rPr>
                <w:noProof/>
                <w:webHidden/>
              </w:rPr>
              <w:fldChar w:fldCharType="end"/>
            </w:r>
          </w:hyperlink>
        </w:p>
        <w:p w14:paraId="11747BBE" w14:textId="7EB831B0" w:rsidR="009866A5" w:rsidRDefault="00F4768C">
          <w:pPr>
            <w:pStyle w:val="TOC1"/>
            <w:tabs>
              <w:tab w:val="right" w:leader="dot" w:pos="9350"/>
            </w:tabs>
            <w:rPr>
              <w:rFonts w:cstheme="minorBidi"/>
              <w:noProof/>
            </w:rPr>
          </w:pPr>
          <w:hyperlink w:anchor="_Toc120736630" w:history="1">
            <w:r w:rsidR="009866A5" w:rsidRPr="00C64BD9">
              <w:rPr>
                <w:rStyle w:val="Hyperlink"/>
                <w:noProof/>
              </w:rPr>
              <w:t>TAB 1 Threats in Person</w:t>
            </w:r>
            <w:r w:rsidR="009866A5">
              <w:rPr>
                <w:noProof/>
                <w:webHidden/>
              </w:rPr>
              <w:tab/>
            </w:r>
            <w:r w:rsidR="009866A5">
              <w:rPr>
                <w:noProof/>
                <w:webHidden/>
              </w:rPr>
              <w:fldChar w:fldCharType="begin"/>
            </w:r>
            <w:r w:rsidR="009866A5">
              <w:rPr>
                <w:noProof/>
                <w:webHidden/>
              </w:rPr>
              <w:instrText xml:space="preserve"> PAGEREF _Toc120736630 \h </w:instrText>
            </w:r>
            <w:r w:rsidR="009866A5">
              <w:rPr>
                <w:noProof/>
                <w:webHidden/>
              </w:rPr>
            </w:r>
            <w:r w:rsidR="009866A5">
              <w:rPr>
                <w:noProof/>
                <w:webHidden/>
              </w:rPr>
              <w:fldChar w:fldCharType="separate"/>
            </w:r>
            <w:r w:rsidR="009866A5">
              <w:rPr>
                <w:noProof/>
                <w:webHidden/>
              </w:rPr>
              <w:t>18</w:t>
            </w:r>
            <w:r w:rsidR="009866A5">
              <w:rPr>
                <w:noProof/>
                <w:webHidden/>
              </w:rPr>
              <w:fldChar w:fldCharType="end"/>
            </w:r>
          </w:hyperlink>
        </w:p>
        <w:p w14:paraId="3CBBF520" w14:textId="67ABA9F5" w:rsidR="009866A5" w:rsidRDefault="00F4768C">
          <w:pPr>
            <w:pStyle w:val="TOC1"/>
            <w:tabs>
              <w:tab w:val="right" w:leader="dot" w:pos="9350"/>
            </w:tabs>
            <w:rPr>
              <w:rFonts w:cstheme="minorBidi"/>
              <w:noProof/>
            </w:rPr>
          </w:pPr>
          <w:hyperlink w:anchor="_Toc120736631" w:history="1">
            <w:r w:rsidR="009866A5" w:rsidRPr="00C64BD9">
              <w:rPr>
                <w:rStyle w:val="Hyperlink"/>
                <w:noProof/>
              </w:rPr>
              <w:t>TAB 2 Bomb Threats</w:t>
            </w:r>
            <w:r w:rsidR="009866A5">
              <w:rPr>
                <w:noProof/>
                <w:webHidden/>
              </w:rPr>
              <w:tab/>
            </w:r>
            <w:r w:rsidR="009866A5">
              <w:rPr>
                <w:noProof/>
                <w:webHidden/>
              </w:rPr>
              <w:fldChar w:fldCharType="begin"/>
            </w:r>
            <w:r w:rsidR="009866A5">
              <w:rPr>
                <w:noProof/>
                <w:webHidden/>
              </w:rPr>
              <w:instrText xml:space="preserve"> PAGEREF _Toc120736631 \h </w:instrText>
            </w:r>
            <w:r w:rsidR="009866A5">
              <w:rPr>
                <w:noProof/>
                <w:webHidden/>
              </w:rPr>
            </w:r>
            <w:r w:rsidR="009866A5">
              <w:rPr>
                <w:noProof/>
                <w:webHidden/>
              </w:rPr>
              <w:fldChar w:fldCharType="separate"/>
            </w:r>
            <w:r w:rsidR="009866A5">
              <w:rPr>
                <w:noProof/>
                <w:webHidden/>
              </w:rPr>
              <w:t>22</w:t>
            </w:r>
            <w:r w:rsidR="009866A5">
              <w:rPr>
                <w:noProof/>
                <w:webHidden/>
              </w:rPr>
              <w:fldChar w:fldCharType="end"/>
            </w:r>
          </w:hyperlink>
        </w:p>
        <w:p w14:paraId="11B7A2F2" w14:textId="11D985A5" w:rsidR="009866A5" w:rsidRDefault="00F4768C">
          <w:pPr>
            <w:pStyle w:val="TOC1"/>
            <w:tabs>
              <w:tab w:val="right" w:leader="dot" w:pos="9350"/>
            </w:tabs>
            <w:rPr>
              <w:rFonts w:cstheme="minorBidi"/>
              <w:noProof/>
            </w:rPr>
          </w:pPr>
          <w:hyperlink w:anchor="_Toc120736632" w:history="1">
            <w:r w:rsidR="009866A5" w:rsidRPr="00C64BD9">
              <w:rPr>
                <w:rStyle w:val="Hyperlink"/>
                <w:noProof/>
              </w:rPr>
              <w:t>TAB 3 Vehicle Fires</w:t>
            </w:r>
            <w:r w:rsidR="009866A5">
              <w:rPr>
                <w:noProof/>
                <w:webHidden/>
              </w:rPr>
              <w:tab/>
            </w:r>
            <w:r w:rsidR="009866A5">
              <w:rPr>
                <w:noProof/>
                <w:webHidden/>
              </w:rPr>
              <w:fldChar w:fldCharType="begin"/>
            </w:r>
            <w:r w:rsidR="009866A5">
              <w:rPr>
                <w:noProof/>
                <w:webHidden/>
              </w:rPr>
              <w:instrText xml:space="preserve"> PAGEREF _Toc120736632 \h </w:instrText>
            </w:r>
            <w:r w:rsidR="009866A5">
              <w:rPr>
                <w:noProof/>
                <w:webHidden/>
              </w:rPr>
            </w:r>
            <w:r w:rsidR="009866A5">
              <w:rPr>
                <w:noProof/>
                <w:webHidden/>
              </w:rPr>
              <w:fldChar w:fldCharType="separate"/>
            </w:r>
            <w:r w:rsidR="009866A5">
              <w:rPr>
                <w:noProof/>
                <w:webHidden/>
              </w:rPr>
              <w:t>24</w:t>
            </w:r>
            <w:r w:rsidR="009866A5">
              <w:rPr>
                <w:noProof/>
                <w:webHidden/>
              </w:rPr>
              <w:fldChar w:fldCharType="end"/>
            </w:r>
          </w:hyperlink>
        </w:p>
        <w:p w14:paraId="4CF2DAFB" w14:textId="077C53B4" w:rsidR="009866A5" w:rsidRDefault="00F4768C">
          <w:pPr>
            <w:pStyle w:val="TOC1"/>
            <w:tabs>
              <w:tab w:val="right" w:leader="dot" w:pos="9350"/>
            </w:tabs>
            <w:rPr>
              <w:rFonts w:cstheme="minorBidi"/>
              <w:noProof/>
            </w:rPr>
          </w:pPr>
          <w:hyperlink w:anchor="_Toc120736633" w:history="1">
            <w:r w:rsidR="009866A5" w:rsidRPr="00C64BD9">
              <w:rPr>
                <w:rStyle w:val="Hyperlink"/>
                <w:noProof/>
              </w:rPr>
              <w:t>TAB 4 Vehicle Accidents</w:t>
            </w:r>
            <w:r w:rsidR="009866A5">
              <w:rPr>
                <w:noProof/>
                <w:webHidden/>
              </w:rPr>
              <w:tab/>
            </w:r>
            <w:r w:rsidR="009866A5">
              <w:rPr>
                <w:noProof/>
                <w:webHidden/>
              </w:rPr>
              <w:fldChar w:fldCharType="begin"/>
            </w:r>
            <w:r w:rsidR="009866A5">
              <w:rPr>
                <w:noProof/>
                <w:webHidden/>
              </w:rPr>
              <w:instrText xml:space="preserve"> PAGEREF _Toc120736633 \h </w:instrText>
            </w:r>
            <w:r w:rsidR="009866A5">
              <w:rPr>
                <w:noProof/>
                <w:webHidden/>
              </w:rPr>
            </w:r>
            <w:r w:rsidR="009866A5">
              <w:rPr>
                <w:noProof/>
                <w:webHidden/>
              </w:rPr>
              <w:fldChar w:fldCharType="separate"/>
            </w:r>
            <w:r w:rsidR="009866A5">
              <w:rPr>
                <w:noProof/>
                <w:webHidden/>
              </w:rPr>
              <w:t>26</w:t>
            </w:r>
            <w:r w:rsidR="009866A5">
              <w:rPr>
                <w:noProof/>
                <w:webHidden/>
              </w:rPr>
              <w:fldChar w:fldCharType="end"/>
            </w:r>
          </w:hyperlink>
        </w:p>
        <w:p w14:paraId="1BC7AA73" w14:textId="40620C31" w:rsidR="009866A5" w:rsidRDefault="00F4768C">
          <w:pPr>
            <w:pStyle w:val="TOC1"/>
            <w:tabs>
              <w:tab w:val="right" w:leader="dot" w:pos="9350"/>
            </w:tabs>
            <w:rPr>
              <w:rFonts w:cstheme="minorBidi"/>
              <w:noProof/>
            </w:rPr>
          </w:pPr>
          <w:hyperlink w:anchor="_Toc120736634" w:history="1">
            <w:r w:rsidR="009866A5" w:rsidRPr="00C64BD9">
              <w:rPr>
                <w:rStyle w:val="Hyperlink"/>
                <w:noProof/>
              </w:rPr>
              <w:t>TAB 5 Facilities – Fire/Explosion</w:t>
            </w:r>
            <w:r w:rsidR="009866A5">
              <w:rPr>
                <w:noProof/>
                <w:webHidden/>
              </w:rPr>
              <w:tab/>
            </w:r>
            <w:r w:rsidR="009866A5">
              <w:rPr>
                <w:noProof/>
                <w:webHidden/>
              </w:rPr>
              <w:fldChar w:fldCharType="begin"/>
            </w:r>
            <w:r w:rsidR="009866A5">
              <w:rPr>
                <w:noProof/>
                <w:webHidden/>
              </w:rPr>
              <w:instrText xml:space="preserve"> PAGEREF _Toc120736634 \h </w:instrText>
            </w:r>
            <w:r w:rsidR="009866A5">
              <w:rPr>
                <w:noProof/>
                <w:webHidden/>
              </w:rPr>
            </w:r>
            <w:r w:rsidR="009866A5">
              <w:rPr>
                <w:noProof/>
                <w:webHidden/>
              </w:rPr>
              <w:fldChar w:fldCharType="separate"/>
            </w:r>
            <w:r w:rsidR="009866A5">
              <w:rPr>
                <w:noProof/>
                <w:webHidden/>
              </w:rPr>
              <w:t>28</w:t>
            </w:r>
            <w:r w:rsidR="009866A5">
              <w:rPr>
                <w:noProof/>
                <w:webHidden/>
              </w:rPr>
              <w:fldChar w:fldCharType="end"/>
            </w:r>
          </w:hyperlink>
        </w:p>
        <w:p w14:paraId="55E2BA65" w14:textId="2D169575" w:rsidR="009866A5" w:rsidRDefault="00F4768C">
          <w:pPr>
            <w:pStyle w:val="TOC1"/>
            <w:tabs>
              <w:tab w:val="right" w:leader="dot" w:pos="9350"/>
            </w:tabs>
            <w:rPr>
              <w:rFonts w:cstheme="minorBidi"/>
              <w:noProof/>
            </w:rPr>
          </w:pPr>
          <w:hyperlink w:anchor="_Toc120736635" w:history="1">
            <w:r w:rsidR="009866A5" w:rsidRPr="00C64BD9">
              <w:rPr>
                <w:rStyle w:val="Hyperlink"/>
                <w:noProof/>
              </w:rPr>
              <w:t>TAB 6 Facilities – Severe weather and flooding</w:t>
            </w:r>
            <w:r w:rsidR="009866A5">
              <w:rPr>
                <w:noProof/>
                <w:webHidden/>
              </w:rPr>
              <w:tab/>
            </w:r>
            <w:r w:rsidR="009866A5">
              <w:rPr>
                <w:noProof/>
                <w:webHidden/>
              </w:rPr>
              <w:fldChar w:fldCharType="begin"/>
            </w:r>
            <w:r w:rsidR="009866A5">
              <w:rPr>
                <w:noProof/>
                <w:webHidden/>
              </w:rPr>
              <w:instrText xml:space="preserve"> PAGEREF _Toc120736635 \h </w:instrText>
            </w:r>
            <w:r w:rsidR="009866A5">
              <w:rPr>
                <w:noProof/>
                <w:webHidden/>
              </w:rPr>
            </w:r>
            <w:r w:rsidR="009866A5">
              <w:rPr>
                <w:noProof/>
                <w:webHidden/>
              </w:rPr>
              <w:fldChar w:fldCharType="separate"/>
            </w:r>
            <w:r w:rsidR="009866A5">
              <w:rPr>
                <w:noProof/>
                <w:webHidden/>
              </w:rPr>
              <w:t>32</w:t>
            </w:r>
            <w:r w:rsidR="009866A5">
              <w:rPr>
                <w:noProof/>
                <w:webHidden/>
              </w:rPr>
              <w:fldChar w:fldCharType="end"/>
            </w:r>
          </w:hyperlink>
        </w:p>
        <w:p w14:paraId="76158C81" w14:textId="15DB79FA" w:rsidR="009866A5" w:rsidRDefault="00F4768C">
          <w:pPr>
            <w:pStyle w:val="TOC1"/>
            <w:tabs>
              <w:tab w:val="right" w:leader="dot" w:pos="9350"/>
            </w:tabs>
            <w:rPr>
              <w:rFonts w:cstheme="minorBidi"/>
              <w:noProof/>
            </w:rPr>
          </w:pPr>
          <w:hyperlink w:anchor="_Toc120736636" w:history="1">
            <w:r w:rsidR="009866A5" w:rsidRPr="00C64BD9">
              <w:rPr>
                <w:rStyle w:val="Hyperlink"/>
                <w:noProof/>
              </w:rPr>
              <w:t>TAB 7 Medical emergencies</w:t>
            </w:r>
            <w:r w:rsidR="009866A5">
              <w:rPr>
                <w:noProof/>
                <w:webHidden/>
              </w:rPr>
              <w:tab/>
            </w:r>
            <w:r w:rsidR="009866A5">
              <w:rPr>
                <w:noProof/>
                <w:webHidden/>
              </w:rPr>
              <w:fldChar w:fldCharType="begin"/>
            </w:r>
            <w:r w:rsidR="009866A5">
              <w:rPr>
                <w:noProof/>
                <w:webHidden/>
              </w:rPr>
              <w:instrText xml:space="preserve"> PAGEREF _Toc120736636 \h </w:instrText>
            </w:r>
            <w:r w:rsidR="009866A5">
              <w:rPr>
                <w:noProof/>
                <w:webHidden/>
              </w:rPr>
            </w:r>
            <w:r w:rsidR="009866A5">
              <w:rPr>
                <w:noProof/>
                <w:webHidden/>
              </w:rPr>
              <w:fldChar w:fldCharType="separate"/>
            </w:r>
            <w:r w:rsidR="009866A5">
              <w:rPr>
                <w:noProof/>
                <w:webHidden/>
              </w:rPr>
              <w:t>34</w:t>
            </w:r>
            <w:r w:rsidR="009866A5">
              <w:rPr>
                <w:noProof/>
                <w:webHidden/>
              </w:rPr>
              <w:fldChar w:fldCharType="end"/>
            </w:r>
          </w:hyperlink>
        </w:p>
        <w:p w14:paraId="33BC2C92" w14:textId="471F9F95" w:rsidR="009866A5" w:rsidRDefault="00F4768C">
          <w:pPr>
            <w:pStyle w:val="TOC1"/>
            <w:tabs>
              <w:tab w:val="right" w:leader="dot" w:pos="9350"/>
            </w:tabs>
            <w:rPr>
              <w:rFonts w:cstheme="minorBidi"/>
              <w:noProof/>
            </w:rPr>
          </w:pPr>
          <w:hyperlink w:anchor="_Toc120736637" w:history="1">
            <w:r w:rsidR="009866A5" w:rsidRPr="00C64BD9">
              <w:rPr>
                <w:rStyle w:val="Hyperlink"/>
                <w:noProof/>
              </w:rPr>
              <w:t>TAB 8 Emergency Reduction in Operations</w:t>
            </w:r>
            <w:r w:rsidR="009866A5">
              <w:rPr>
                <w:noProof/>
                <w:webHidden/>
              </w:rPr>
              <w:tab/>
            </w:r>
            <w:r w:rsidR="009866A5">
              <w:rPr>
                <w:noProof/>
                <w:webHidden/>
              </w:rPr>
              <w:fldChar w:fldCharType="begin"/>
            </w:r>
            <w:r w:rsidR="009866A5">
              <w:rPr>
                <w:noProof/>
                <w:webHidden/>
              </w:rPr>
              <w:instrText xml:space="preserve"> PAGEREF _Toc120736637 \h </w:instrText>
            </w:r>
            <w:r w:rsidR="009866A5">
              <w:rPr>
                <w:noProof/>
                <w:webHidden/>
              </w:rPr>
            </w:r>
            <w:r w:rsidR="009866A5">
              <w:rPr>
                <w:noProof/>
                <w:webHidden/>
              </w:rPr>
              <w:fldChar w:fldCharType="separate"/>
            </w:r>
            <w:r w:rsidR="009866A5">
              <w:rPr>
                <w:noProof/>
                <w:webHidden/>
              </w:rPr>
              <w:t>37</w:t>
            </w:r>
            <w:r w:rsidR="009866A5">
              <w:rPr>
                <w:noProof/>
                <w:webHidden/>
              </w:rPr>
              <w:fldChar w:fldCharType="end"/>
            </w:r>
          </w:hyperlink>
        </w:p>
        <w:p w14:paraId="5506B2AE" w14:textId="0995E6B5" w:rsidR="009866A5" w:rsidRDefault="00F4768C">
          <w:pPr>
            <w:pStyle w:val="TOC1"/>
            <w:tabs>
              <w:tab w:val="right" w:leader="dot" w:pos="9350"/>
            </w:tabs>
            <w:rPr>
              <w:rFonts w:cstheme="minorBidi"/>
              <w:noProof/>
            </w:rPr>
          </w:pPr>
          <w:hyperlink w:anchor="_Toc120736638" w:history="1">
            <w:r w:rsidR="009866A5" w:rsidRPr="00C64BD9">
              <w:rPr>
                <w:rStyle w:val="Hyperlink"/>
                <w:noProof/>
              </w:rPr>
              <w:t>TAB 9 Power Outage</w:t>
            </w:r>
            <w:r w:rsidR="009866A5">
              <w:rPr>
                <w:noProof/>
                <w:webHidden/>
              </w:rPr>
              <w:tab/>
            </w:r>
            <w:r w:rsidR="009866A5">
              <w:rPr>
                <w:noProof/>
                <w:webHidden/>
              </w:rPr>
              <w:fldChar w:fldCharType="begin"/>
            </w:r>
            <w:r w:rsidR="009866A5">
              <w:rPr>
                <w:noProof/>
                <w:webHidden/>
              </w:rPr>
              <w:instrText xml:space="preserve"> PAGEREF _Toc120736638 \h </w:instrText>
            </w:r>
            <w:r w:rsidR="009866A5">
              <w:rPr>
                <w:noProof/>
                <w:webHidden/>
              </w:rPr>
            </w:r>
            <w:r w:rsidR="009866A5">
              <w:rPr>
                <w:noProof/>
                <w:webHidden/>
              </w:rPr>
              <w:fldChar w:fldCharType="separate"/>
            </w:r>
            <w:r w:rsidR="009866A5">
              <w:rPr>
                <w:noProof/>
                <w:webHidden/>
              </w:rPr>
              <w:t>40</w:t>
            </w:r>
            <w:r w:rsidR="009866A5">
              <w:rPr>
                <w:noProof/>
                <w:webHidden/>
              </w:rPr>
              <w:fldChar w:fldCharType="end"/>
            </w:r>
          </w:hyperlink>
        </w:p>
        <w:p w14:paraId="7D01AEA6" w14:textId="1A69DDD1" w:rsidR="009866A5" w:rsidRDefault="00F4768C">
          <w:pPr>
            <w:pStyle w:val="TOC1"/>
            <w:tabs>
              <w:tab w:val="right" w:leader="dot" w:pos="9350"/>
            </w:tabs>
            <w:rPr>
              <w:rFonts w:cstheme="minorBidi"/>
              <w:noProof/>
            </w:rPr>
          </w:pPr>
          <w:hyperlink w:anchor="_Toc120736639" w:history="1">
            <w:r w:rsidR="009866A5" w:rsidRPr="00C64BD9">
              <w:rPr>
                <w:rStyle w:val="Hyperlink"/>
                <w:noProof/>
              </w:rPr>
              <w:t>TAB 10 Chemical Spills &amp; Hazardous Materials</w:t>
            </w:r>
            <w:r w:rsidR="009866A5">
              <w:rPr>
                <w:noProof/>
                <w:webHidden/>
              </w:rPr>
              <w:tab/>
            </w:r>
            <w:r w:rsidR="009866A5">
              <w:rPr>
                <w:noProof/>
                <w:webHidden/>
              </w:rPr>
              <w:fldChar w:fldCharType="begin"/>
            </w:r>
            <w:r w:rsidR="009866A5">
              <w:rPr>
                <w:noProof/>
                <w:webHidden/>
              </w:rPr>
              <w:instrText xml:space="preserve"> PAGEREF _Toc120736639 \h </w:instrText>
            </w:r>
            <w:r w:rsidR="009866A5">
              <w:rPr>
                <w:noProof/>
                <w:webHidden/>
              </w:rPr>
            </w:r>
            <w:r w:rsidR="009866A5">
              <w:rPr>
                <w:noProof/>
                <w:webHidden/>
              </w:rPr>
              <w:fldChar w:fldCharType="separate"/>
            </w:r>
            <w:r w:rsidR="009866A5">
              <w:rPr>
                <w:noProof/>
                <w:webHidden/>
              </w:rPr>
              <w:t>41</w:t>
            </w:r>
            <w:r w:rsidR="009866A5">
              <w:rPr>
                <w:noProof/>
                <w:webHidden/>
              </w:rPr>
              <w:fldChar w:fldCharType="end"/>
            </w:r>
          </w:hyperlink>
        </w:p>
        <w:p w14:paraId="449616A8" w14:textId="7DAC18B1" w:rsidR="009866A5" w:rsidRDefault="00F4768C">
          <w:pPr>
            <w:pStyle w:val="TOC1"/>
            <w:tabs>
              <w:tab w:val="right" w:leader="dot" w:pos="9350"/>
            </w:tabs>
            <w:rPr>
              <w:rFonts w:cstheme="minorBidi"/>
              <w:noProof/>
            </w:rPr>
          </w:pPr>
          <w:hyperlink w:anchor="_Toc120736640" w:history="1">
            <w:r w:rsidR="009866A5" w:rsidRPr="00C64BD9">
              <w:rPr>
                <w:rStyle w:val="Hyperlink"/>
                <w:noProof/>
              </w:rPr>
              <w:t>TAB 11  Pandemics and Epidemics</w:t>
            </w:r>
            <w:r w:rsidR="009866A5">
              <w:rPr>
                <w:noProof/>
                <w:webHidden/>
              </w:rPr>
              <w:tab/>
            </w:r>
            <w:r w:rsidR="009866A5">
              <w:rPr>
                <w:noProof/>
                <w:webHidden/>
              </w:rPr>
              <w:fldChar w:fldCharType="begin"/>
            </w:r>
            <w:r w:rsidR="009866A5">
              <w:rPr>
                <w:noProof/>
                <w:webHidden/>
              </w:rPr>
              <w:instrText xml:space="preserve"> PAGEREF _Toc120736640 \h </w:instrText>
            </w:r>
            <w:r w:rsidR="009866A5">
              <w:rPr>
                <w:noProof/>
                <w:webHidden/>
              </w:rPr>
            </w:r>
            <w:r w:rsidR="009866A5">
              <w:rPr>
                <w:noProof/>
                <w:webHidden/>
              </w:rPr>
              <w:fldChar w:fldCharType="separate"/>
            </w:r>
            <w:r w:rsidR="009866A5">
              <w:rPr>
                <w:noProof/>
                <w:webHidden/>
              </w:rPr>
              <w:t>44</w:t>
            </w:r>
            <w:r w:rsidR="009866A5">
              <w:rPr>
                <w:noProof/>
                <w:webHidden/>
              </w:rPr>
              <w:fldChar w:fldCharType="end"/>
            </w:r>
          </w:hyperlink>
        </w:p>
        <w:p w14:paraId="4CF00AB7" w14:textId="000021CE" w:rsidR="009866A5" w:rsidRDefault="00F4768C">
          <w:pPr>
            <w:pStyle w:val="TOC1"/>
            <w:tabs>
              <w:tab w:val="right" w:leader="dot" w:pos="9350"/>
            </w:tabs>
            <w:rPr>
              <w:rFonts w:cstheme="minorBidi"/>
              <w:noProof/>
            </w:rPr>
          </w:pPr>
          <w:hyperlink w:anchor="_Toc120736641" w:history="1">
            <w:r w:rsidR="009866A5" w:rsidRPr="00C64BD9">
              <w:rPr>
                <w:rStyle w:val="Hyperlink"/>
                <w:noProof/>
              </w:rPr>
              <w:t>Appendix A  Emergency Contact Tree</w:t>
            </w:r>
            <w:r w:rsidR="009866A5">
              <w:rPr>
                <w:noProof/>
                <w:webHidden/>
              </w:rPr>
              <w:tab/>
            </w:r>
            <w:r w:rsidR="009866A5">
              <w:rPr>
                <w:noProof/>
                <w:webHidden/>
              </w:rPr>
              <w:fldChar w:fldCharType="begin"/>
            </w:r>
            <w:r w:rsidR="009866A5">
              <w:rPr>
                <w:noProof/>
                <w:webHidden/>
              </w:rPr>
              <w:instrText xml:space="preserve"> PAGEREF _Toc120736641 \h </w:instrText>
            </w:r>
            <w:r w:rsidR="009866A5">
              <w:rPr>
                <w:noProof/>
                <w:webHidden/>
              </w:rPr>
            </w:r>
            <w:r w:rsidR="009866A5">
              <w:rPr>
                <w:noProof/>
                <w:webHidden/>
              </w:rPr>
              <w:fldChar w:fldCharType="separate"/>
            </w:r>
            <w:r w:rsidR="009866A5">
              <w:rPr>
                <w:noProof/>
                <w:webHidden/>
              </w:rPr>
              <w:t>45</w:t>
            </w:r>
            <w:r w:rsidR="009866A5">
              <w:rPr>
                <w:noProof/>
                <w:webHidden/>
              </w:rPr>
              <w:fldChar w:fldCharType="end"/>
            </w:r>
          </w:hyperlink>
        </w:p>
        <w:p w14:paraId="2FD7E699" w14:textId="7DD63E69" w:rsidR="009866A5" w:rsidRDefault="00F4768C">
          <w:pPr>
            <w:pStyle w:val="TOC1"/>
            <w:tabs>
              <w:tab w:val="right" w:leader="dot" w:pos="9350"/>
            </w:tabs>
            <w:rPr>
              <w:rFonts w:cstheme="minorBidi"/>
              <w:noProof/>
            </w:rPr>
          </w:pPr>
          <w:hyperlink w:anchor="_Toc120736642" w:history="1">
            <w:r w:rsidR="009866A5" w:rsidRPr="00C64BD9">
              <w:rPr>
                <w:rStyle w:val="Hyperlink"/>
                <w:noProof/>
              </w:rPr>
              <w:t>Appendix B  Workplace Safety Checklist</w:t>
            </w:r>
            <w:r w:rsidR="009866A5">
              <w:rPr>
                <w:noProof/>
                <w:webHidden/>
              </w:rPr>
              <w:tab/>
            </w:r>
            <w:r w:rsidR="009866A5">
              <w:rPr>
                <w:noProof/>
                <w:webHidden/>
              </w:rPr>
              <w:fldChar w:fldCharType="begin"/>
            </w:r>
            <w:r w:rsidR="009866A5">
              <w:rPr>
                <w:noProof/>
                <w:webHidden/>
              </w:rPr>
              <w:instrText xml:space="preserve"> PAGEREF _Toc120736642 \h </w:instrText>
            </w:r>
            <w:r w:rsidR="009866A5">
              <w:rPr>
                <w:noProof/>
                <w:webHidden/>
              </w:rPr>
            </w:r>
            <w:r w:rsidR="009866A5">
              <w:rPr>
                <w:noProof/>
                <w:webHidden/>
              </w:rPr>
              <w:fldChar w:fldCharType="separate"/>
            </w:r>
            <w:r w:rsidR="009866A5">
              <w:rPr>
                <w:noProof/>
                <w:webHidden/>
              </w:rPr>
              <w:t>46</w:t>
            </w:r>
            <w:r w:rsidR="009866A5">
              <w:rPr>
                <w:noProof/>
                <w:webHidden/>
              </w:rPr>
              <w:fldChar w:fldCharType="end"/>
            </w:r>
          </w:hyperlink>
        </w:p>
        <w:p w14:paraId="08B64670" w14:textId="69F212C4" w:rsidR="009866A5" w:rsidRDefault="00F4768C">
          <w:pPr>
            <w:pStyle w:val="TOC1"/>
            <w:tabs>
              <w:tab w:val="right" w:leader="dot" w:pos="9350"/>
            </w:tabs>
            <w:rPr>
              <w:rFonts w:cstheme="minorBidi"/>
              <w:noProof/>
            </w:rPr>
          </w:pPr>
          <w:hyperlink w:anchor="_Toc120736643" w:history="1">
            <w:r w:rsidR="009866A5" w:rsidRPr="00C64BD9">
              <w:rPr>
                <w:rStyle w:val="Hyperlink"/>
                <w:noProof/>
              </w:rPr>
              <w:t>Appendix C  Bomb Threat Checklist</w:t>
            </w:r>
            <w:r w:rsidR="009866A5">
              <w:rPr>
                <w:noProof/>
                <w:webHidden/>
              </w:rPr>
              <w:tab/>
            </w:r>
            <w:r w:rsidR="009866A5">
              <w:rPr>
                <w:noProof/>
                <w:webHidden/>
              </w:rPr>
              <w:fldChar w:fldCharType="begin"/>
            </w:r>
            <w:r w:rsidR="009866A5">
              <w:rPr>
                <w:noProof/>
                <w:webHidden/>
              </w:rPr>
              <w:instrText xml:space="preserve"> PAGEREF _Toc120736643 \h </w:instrText>
            </w:r>
            <w:r w:rsidR="009866A5">
              <w:rPr>
                <w:noProof/>
                <w:webHidden/>
              </w:rPr>
            </w:r>
            <w:r w:rsidR="009866A5">
              <w:rPr>
                <w:noProof/>
                <w:webHidden/>
              </w:rPr>
              <w:fldChar w:fldCharType="separate"/>
            </w:r>
            <w:r w:rsidR="009866A5">
              <w:rPr>
                <w:noProof/>
                <w:webHidden/>
              </w:rPr>
              <w:t>52</w:t>
            </w:r>
            <w:r w:rsidR="009866A5">
              <w:rPr>
                <w:noProof/>
                <w:webHidden/>
              </w:rPr>
              <w:fldChar w:fldCharType="end"/>
            </w:r>
          </w:hyperlink>
        </w:p>
        <w:p w14:paraId="53B8FBC5" w14:textId="2936EB57" w:rsidR="009866A5" w:rsidRDefault="00F4768C">
          <w:pPr>
            <w:pStyle w:val="TOC1"/>
            <w:tabs>
              <w:tab w:val="right" w:leader="dot" w:pos="9350"/>
            </w:tabs>
            <w:rPr>
              <w:rFonts w:cstheme="minorBidi"/>
              <w:noProof/>
            </w:rPr>
          </w:pPr>
          <w:hyperlink w:anchor="_Toc120736644" w:history="1">
            <w:r w:rsidR="009866A5" w:rsidRPr="00C64BD9">
              <w:rPr>
                <w:rStyle w:val="Hyperlink"/>
                <w:noProof/>
              </w:rPr>
              <w:t>Appendix D  Auto collision worksheet</w:t>
            </w:r>
            <w:r w:rsidR="009866A5">
              <w:rPr>
                <w:noProof/>
                <w:webHidden/>
              </w:rPr>
              <w:tab/>
            </w:r>
            <w:r w:rsidR="009866A5">
              <w:rPr>
                <w:noProof/>
                <w:webHidden/>
              </w:rPr>
              <w:fldChar w:fldCharType="begin"/>
            </w:r>
            <w:r w:rsidR="009866A5">
              <w:rPr>
                <w:noProof/>
                <w:webHidden/>
              </w:rPr>
              <w:instrText xml:space="preserve"> PAGEREF _Toc120736644 \h </w:instrText>
            </w:r>
            <w:r w:rsidR="009866A5">
              <w:rPr>
                <w:noProof/>
                <w:webHidden/>
              </w:rPr>
            </w:r>
            <w:r w:rsidR="009866A5">
              <w:rPr>
                <w:noProof/>
                <w:webHidden/>
              </w:rPr>
              <w:fldChar w:fldCharType="separate"/>
            </w:r>
            <w:r w:rsidR="009866A5">
              <w:rPr>
                <w:noProof/>
                <w:webHidden/>
              </w:rPr>
              <w:t>54</w:t>
            </w:r>
            <w:r w:rsidR="009866A5">
              <w:rPr>
                <w:noProof/>
                <w:webHidden/>
              </w:rPr>
              <w:fldChar w:fldCharType="end"/>
            </w:r>
          </w:hyperlink>
        </w:p>
        <w:p w14:paraId="7A9FA089" w14:textId="38763064" w:rsidR="009866A5" w:rsidRDefault="00F4768C">
          <w:pPr>
            <w:pStyle w:val="TOC1"/>
            <w:tabs>
              <w:tab w:val="right" w:leader="dot" w:pos="9350"/>
            </w:tabs>
            <w:rPr>
              <w:rFonts w:cstheme="minorBidi"/>
              <w:noProof/>
            </w:rPr>
          </w:pPr>
          <w:hyperlink w:anchor="_Toc120736645" w:history="1">
            <w:r w:rsidR="009866A5" w:rsidRPr="00C64BD9">
              <w:rPr>
                <w:rStyle w:val="Hyperlink"/>
                <w:noProof/>
              </w:rPr>
              <w:t>Appendix E  Evacuation</w:t>
            </w:r>
            <w:r w:rsidR="009866A5">
              <w:rPr>
                <w:noProof/>
                <w:webHidden/>
              </w:rPr>
              <w:tab/>
            </w:r>
            <w:r w:rsidR="009866A5">
              <w:rPr>
                <w:noProof/>
                <w:webHidden/>
              </w:rPr>
              <w:fldChar w:fldCharType="begin"/>
            </w:r>
            <w:r w:rsidR="009866A5">
              <w:rPr>
                <w:noProof/>
                <w:webHidden/>
              </w:rPr>
              <w:instrText xml:space="preserve"> PAGEREF _Toc120736645 \h </w:instrText>
            </w:r>
            <w:r w:rsidR="009866A5">
              <w:rPr>
                <w:noProof/>
                <w:webHidden/>
              </w:rPr>
            </w:r>
            <w:r w:rsidR="009866A5">
              <w:rPr>
                <w:noProof/>
                <w:webHidden/>
              </w:rPr>
              <w:fldChar w:fldCharType="separate"/>
            </w:r>
            <w:r w:rsidR="009866A5">
              <w:rPr>
                <w:noProof/>
                <w:webHidden/>
              </w:rPr>
              <w:t>58</w:t>
            </w:r>
            <w:r w:rsidR="009866A5">
              <w:rPr>
                <w:noProof/>
                <w:webHidden/>
              </w:rPr>
              <w:fldChar w:fldCharType="end"/>
            </w:r>
          </w:hyperlink>
        </w:p>
        <w:p w14:paraId="58DE9E28" w14:textId="7C0A5CA9" w:rsidR="009866A5" w:rsidRDefault="00F4768C">
          <w:pPr>
            <w:pStyle w:val="TOC1"/>
            <w:tabs>
              <w:tab w:val="right" w:leader="dot" w:pos="9350"/>
            </w:tabs>
            <w:rPr>
              <w:rFonts w:cstheme="minorBidi"/>
              <w:noProof/>
            </w:rPr>
          </w:pPr>
          <w:hyperlink w:anchor="_Toc120736646" w:history="1">
            <w:r w:rsidR="009866A5" w:rsidRPr="00C64BD9">
              <w:rPr>
                <w:rStyle w:val="Hyperlink"/>
                <w:noProof/>
              </w:rPr>
              <w:t>Appendix F Continuity of Operations Plan (COOP)</w:t>
            </w:r>
            <w:r w:rsidR="009866A5">
              <w:rPr>
                <w:noProof/>
                <w:webHidden/>
              </w:rPr>
              <w:tab/>
            </w:r>
            <w:r w:rsidR="009866A5">
              <w:rPr>
                <w:noProof/>
                <w:webHidden/>
              </w:rPr>
              <w:fldChar w:fldCharType="begin"/>
            </w:r>
            <w:r w:rsidR="009866A5">
              <w:rPr>
                <w:noProof/>
                <w:webHidden/>
              </w:rPr>
              <w:instrText xml:space="preserve"> PAGEREF _Toc120736646 \h </w:instrText>
            </w:r>
            <w:r w:rsidR="009866A5">
              <w:rPr>
                <w:noProof/>
                <w:webHidden/>
              </w:rPr>
            </w:r>
            <w:r w:rsidR="009866A5">
              <w:rPr>
                <w:noProof/>
                <w:webHidden/>
              </w:rPr>
              <w:fldChar w:fldCharType="separate"/>
            </w:r>
            <w:r w:rsidR="009866A5">
              <w:rPr>
                <w:noProof/>
                <w:webHidden/>
              </w:rPr>
              <w:t>61</w:t>
            </w:r>
            <w:r w:rsidR="009866A5">
              <w:rPr>
                <w:noProof/>
                <w:webHidden/>
              </w:rPr>
              <w:fldChar w:fldCharType="end"/>
            </w:r>
          </w:hyperlink>
        </w:p>
        <w:p w14:paraId="6F663E11" w14:textId="4A16C2E1" w:rsidR="009866A5" w:rsidRDefault="00F4768C">
          <w:pPr>
            <w:pStyle w:val="TOC1"/>
            <w:tabs>
              <w:tab w:val="right" w:leader="dot" w:pos="9350"/>
            </w:tabs>
            <w:rPr>
              <w:rFonts w:cstheme="minorBidi"/>
              <w:noProof/>
            </w:rPr>
          </w:pPr>
          <w:hyperlink w:anchor="_Toc120736647" w:history="1">
            <w:r w:rsidR="009866A5" w:rsidRPr="00C64BD9">
              <w:rPr>
                <w:rStyle w:val="Hyperlink"/>
                <w:noProof/>
              </w:rPr>
              <w:t>Appendix G – Pandemic – Epidemic Response Checklist</w:t>
            </w:r>
            <w:r w:rsidR="009866A5">
              <w:rPr>
                <w:noProof/>
                <w:webHidden/>
              </w:rPr>
              <w:tab/>
            </w:r>
            <w:r w:rsidR="009866A5">
              <w:rPr>
                <w:noProof/>
                <w:webHidden/>
              </w:rPr>
              <w:fldChar w:fldCharType="begin"/>
            </w:r>
            <w:r w:rsidR="009866A5">
              <w:rPr>
                <w:noProof/>
                <w:webHidden/>
              </w:rPr>
              <w:instrText xml:space="preserve"> PAGEREF _Toc120736647 \h </w:instrText>
            </w:r>
            <w:r w:rsidR="009866A5">
              <w:rPr>
                <w:noProof/>
                <w:webHidden/>
              </w:rPr>
            </w:r>
            <w:r w:rsidR="009866A5">
              <w:rPr>
                <w:noProof/>
                <w:webHidden/>
              </w:rPr>
              <w:fldChar w:fldCharType="separate"/>
            </w:r>
            <w:r w:rsidR="009866A5">
              <w:rPr>
                <w:noProof/>
                <w:webHidden/>
              </w:rPr>
              <w:t>69</w:t>
            </w:r>
            <w:r w:rsidR="009866A5">
              <w:rPr>
                <w:noProof/>
                <w:webHidden/>
              </w:rPr>
              <w:fldChar w:fldCharType="end"/>
            </w:r>
          </w:hyperlink>
        </w:p>
        <w:p w14:paraId="406814B4" w14:textId="5DBEFD0B" w:rsidR="009866A5" w:rsidRDefault="00F4768C">
          <w:pPr>
            <w:pStyle w:val="TOC1"/>
            <w:tabs>
              <w:tab w:val="right" w:leader="dot" w:pos="9350"/>
            </w:tabs>
            <w:rPr>
              <w:rFonts w:cstheme="minorBidi"/>
              <w:noProof/>
            </w:rPr>
          </w:pPr>
          <w:hyperlink w:anchor="_Toc120736648" w:history="1">
            <w:r w:rsidR="009866A5" w:rsidRPr="00C64BD9">
              <w:rPr>
                <w:rStyle w:val="Hyperlink"/>
                <w:b/>
                <w:bCs/>
                <w:noProof/>
              </w:rPr>
              <w:t>Volume 3 – Emergency Response Implementation Manual – External Emergencies</w:t>
            </w:r>
            <w:r w:rsidR="009866A5">
              <w:rPr>
                <w:noProof/>
                <w:webHidden/>
              </w:rPr>
              <w:tab/>
            </w:r>
            <w:r w:rsidR="009866A5">
              <w:rPr>
                <w:noProof/>
                <w:webHidden/>
              </w:rPr>
              <w:fldChar w:fldCharType="begin"/>
            </w:r>
            <w:r w:rsidR="009866A5">
              <w:rPr>
                <w:noProof/>
                <w:webHidden/>
              </w:rPr>
              <w:instrText xml:space="preserve"> PAGEREF _Toc120736648 \h </w:instrText>
            </w:r>
            <w:r w:rsidR="009866A5">
              <w:rPr>
                <w:noProof/>
                <w:webHidden/>
              </w:rPr>
            </w:r>
            <w:r w:rsidR="009866A5">
              <w:rPr>
                <w:noProof/>
                <w:webHidden/>
              </w:rPr>
              <w:fldChar w:fldCharType="separate"/>
            </w:r>
            <w:r w:rsidR="009866A5">
              <w:rPr>
                <w:noProof/>
                <w:webHidden/>
              </w:rPr>
              <w:t>72</w:t>
            </w:r>
            <w:r w:rsidR="009866A5">
              <w:rPr>
                <w:noProof/>
                <w:webHidden/>
              </w:rPr>
              <w:fldChar w:fldCharType="end"/>
            </w:r>
          </w:hyperlink>
        </w:p>
        <w:p w14:paraId="73EF010C" w14:textId="1410EEB3" w:rsidR="009866A5" w:rsidRDefault="00F4768C">
          <w:pPr>
            <w:pStyle w:val="TOC2"/>
            <w:tabs>
              <w:tab w:val="right" w:leader="dot" w:pos="9350"/>
            </w:tabs>
            <w:rPr>
              <w:rFonts w:cstheme="minorBidi"/>
              <w:noProof/>
            </w:rPr>
          </w:pPr>
          <w:hyperlink w:anchor="_Toc120736649" w:history="1">
            <w:r w:rsidR="009866A5" w:rsidRPr="00C64BD9">
              <w:rPr>
                <w:rStyle w:val="Hyperlink"/>
                <w:noProof/>
              </w:rPr>
              <w:t>General Policies</w:t>
            </w:r>
            <w:r w:rsidR="009866A5">
              <w:rPr>
                <w:noProof/>
                <w:webHidden/>
              </w:rPr>
              <w:tab/>
            </w:r>
            <w:r w:rsidR="009866A5">
              <w:rPr>
                <w:noProof/>
                <w:webHidden/>
              </w:rPr>
              <w:fldChar w:fldCharType="begin"/>
            </w:r>
            <w:r w:rsidR="009866A5">
              <w:rPr>
                <w:noProof/>
                <w:webHidden/>
              </w:rPr>
              <w:instrText xml:space="preserve"> PAGEREF _Toc120736649 \h </w:instrText>
            </w:r>
            <w:r w:rsidR="009866A5">
              <w:rPr>
                <w:noProof/>
                <w:webHidden/>
              </w:rPr>
            </w:r>
            <w:r w:rsidR="009866A5">
              <w:rPr>
                <w:noProof/>
                <w:webHidden/>
              </w:rPr>
              <w:fldChar w:fldCharType="separate"/>
            </w:r>
            <w:r w:rsidR="009866A5">
              <w:rPr>
                <w:noProof/>
                <w:webHidden/>
              </w:rPr>
              <w:t>72</w:t>
            </w:r>
            <w:r w:rsidR="009866A5">
              <w:rPr>
                <w:noProof/>
                <w:webHidden/>
              </w:rPr>
              <w:fldChar w:fldCharType="end"/>
            </w:r>
          </w:hyperlink>
        </w:p>
        <w:p w14:paraId="33082A63" w14:textId="3EDFB768" w:rsidR="009866A5" w:rsidRDefault="00F4768C">
          <w:pPr>
            <w:pStyle w:val="TOC2"/>
            <w:tabs>
              <w:tab w:val="right" w:leader="dot" w:pos="9350"/>
            </w:tabs>
            <w:rPr>
              <w:rFonts w:cstheme="minorBidi"/>
              <w:noProof/>
            </w:rPr>
          </w:pPr>
          <w:hyperlink w:anchor="_Toc120736650" w:history="1">
            <w:r w:rsidR="009866A5" w:rsidRPr="00C64BD9">
              <w:rPr>
                <w:rStyle w:val="Hyperlink"/>
                <w:noProof/>
              </w:rPr>
              <w:t>Disaster/Emergency Types</w:t>
            </w:r>
            <w:r w:rsidR="009866A5">
              <w:rPr>
                <w:noProof/>
                <w:webHidden/>
              </w:rPr>
              <w:tab/>
            </w:r>
            <w:r w:rsidR="009866A5">
              <w:rPr>
                <w:noProof/>
                <w:webHidden/>
              </w:rPr>
              <w:fldChar w:fldCharType="begin"/>
            </w:r>
            <w:r w:rsidR="009866A5">
              <w:rPr>
                <w:noProof/>
                <w:webHidden/>
              </w:rPr>
              <w:instrText xml:space="preserve"> PAGEREF _Toc120736650 \h </w:instrText>
            </w:r>
            <w:r w:rsidR="009866A5">
              <w:rPr>
                <w:noProof/>
                <w:webHidden/>
              </w:rPr>
            </w:r>
            <w:r w:rsidR="009866A5">
              <w:rPr>
                <w:noProof/>
                <w:webHidden/>
              </w:rPr>
              <w:fldChar w:fldCharType="separate"/>
            </w:r>
            <w:r w:rsidR="009866A5">
              <w:rPr>
                <w:noProof/>
                <w:webHidden/>
              </w:rPr>
              <w:t>73</w:t>
            </w:r>
            <w:r w:rsidR="009866A5">
              <w:rPr>
                <w:noProof/>
                <w:webHidden/>
              </w:rPr>
              <w:fldChar w:fldCharType="end"/>
            </w:r>
          </w:hyperlink>
        </w:p>
        <w:p w14:paraId="5B4EE9B6" w14:textId="64B22EE8" w:rsidR="009866A5" w:rsidRDefault="00F4768C">
          <w:pPr>
            <w:pStyle w:val="TOC2"/>
            <w:tabs>
              <w:tab w:val="right" w:leader="dot" w:pos="9350"/>
            </w:tabs>
            <w:rPr>
              <w:rFonts w:cstheme="minorBidi"/>
              <w:noProof/>
            </w:rPr>
          </w:pPr>
          <w:hyperlink w:anchor="_Toc120736651" w:history="1">
            <w:r w:rsidR="009866A5" w:rsidRPr="00C64BD9">
              <w:rPr>
                <w:rStyle w:val="Hyperlink"/>
                <w:noProof/>
              </w:rPr>
              <w:t>Roles</w:t>
            </w:r>
            <w:r w:rsidR="009866A5">
              <w:rPr>
                <w:noProof/>
                <w:webHidden/>
              </w:rPr>
              <w:tab/>
            </w:r>
            <w:r w:rsidR="009866A5">
              <w:rPr>
                <w:noProof/>
                <w:webHidden/>
              </w:rPr>
              <w:fldChar w:fldCharType="begin"/>
            </w:r>
            <w:r w:rsidR="009866A5">
              <w:rPr>
                <w:noProof/>
                <w:webHidden/>
              </w:rPr>
              <w:instrText xml:space="preserve"> PAGEREF _Toc120736651 \h </w:instrText>
            </w:r>
            <w:r w:rsidR="009866A5">
              <w:rPr>
                <w:noProof/>
                <w:webHidden/>
              </w:rPr>
            </w:r>
            <w:r w:rsidR="009866A5">
              <w:rPr>
                <w:noProof/>
                <w:webHidden/>
              </w:rPr>
              <w:fldChar w:fldCharType="separate"/>
            </w:r>
            <w:r w:rsidR="009866A5">
              <w:rPr>
                <w:noProof/>
                <w:webHidden/>
              </w:rPr>
              <w:t>73</w:t>
            </w:r>
            <w:r w:rsidR="009866A5">
              <w:rPr>
                <w:noProof/>
                <w:webHidden/>
              </w:rPr>
              <w:fldChar w:fldCharType="end"/>
            </w:r>
          </w:hyperlink>
        </w:p>
        <w:p w14:paraId="7D68CB79" w14:textId="282BE033" w:rsidR="009866A5" w:rsidRDefault="00F4768C">
          <w:pPr>
            <w:pStyle w:val="TOC2"/>
            <w:tabs>
              <w:tab w:val="right" w:leader="dot" w:pos="9350"/>
            </w:tabs>
            <w:rPr>
              <w:rFonts w:cstheme="minorBidi"/>
              <w:noProof/>
            </w:rPr>
          </w:pPr>
          <w:hyperlink w:anchor="_Toc120736652" w:history="1">
            <w:r w:rsidR="009866A5" w:rsidRPr="00C64BD9">
              <w:rPr>
                <w:rStyle w:val="Hyperlink"/>
                <w:noProof/>
              </w:rPr>
              <w:t>Prepare</w:t>
            </w:r>
            <w:r w:rsidR="009866A5">
              <w:rPr>
                <w:noProof/>
                <w:webHidden/>
              </w:rPr>
              <w:tab/>
            </w:r>
            <w:r w:rsidR="009866A5">
              <w:rPr>
                <w:noProof/>
                <w:webHidden/>
              </w:rPr>
              <w:fldChar w:fldCharType="begin"/>
            </w:r>
            <w:r w:rsidR="009866A5">
              <w:rPr>
                <w:noProof/>
                <w:webHidden/>
              </w:rPr>
              <w:instrText xml:space="preserve"> PAGEREF _Toc120736652 \h </w:instrText>
            </w:r>
            <w:r w:rsidR="009866A5">
              <w:rPr>
                <w:noProof/>
                <w:webHidden/>
              </w:rPr>
            </w:r>
            <w:r w:rsidR="009866A5">
              <w:rPr>
                <w:noProof/>
                <w:webHidden/>
              </w:rPr>
              <w:fldChar w:fldCharType="separate"/>
            </w:r>
            <w:r w:rsidR="009866A5">
              <w:rPr>
                <w:noProof/>
                <w:webHidden/>
              </w:rPr>
              <w:t>74</w:t>
            </w:r>
            <w:r w:rsidR="009866A5">
              <w:rPr>
                <w:noProof/>
                <w:webHidden/>
              </w:rPr>
              <w:fldChar w:fldCharType="end"/>
            </w:r>
          </w:hyperlink>
        </w:p>
        <w:p w14:paraId="3852D16D" w14:textId="49E2AB5A" w:rsidR="009866A5" w:rsidRDefault="00F4768C">
          <w:pPr>
            <w:pStyle w:val="TOC2"/>
            <w:tabs>
              <w:tab w:val="right" w:leader="dot" w:pos="9350"/>
            </w:tabs>
            <w:rPr>
              <w:rFonts w:cstheme="minorBidi"/>
              <w:noProof/>
            </w:rPr>
          </w:pPr>
          <w:hyperlink w:anchor="_Toc120736653" w:history="1">
            <w:r w:rsidR="009866A5" w:rsidRPr="00C64BD9">
              <w:rPr>
                <w:rStyle w:val="Hyperlink"/>
                <w:noProof/>
              </w:rPr>
              <w:t>Communicate</w:t>
            </w:r>
            <w:r w:rsidR="009866A5">
              <w:rPr>
                <w:noProof/>
                <w:webHidden/>
              </w:rPr>
              <w:tab/>
            </w:r>
            <w:r w:rsidR="009866A5">
              <w:rPr>
                <w:noProof/>
                <w:webHidden/>
              </w:rPr>
              <w:fldChar w:fldCharType="begin"/>
            </w:r>
            <w:r w:rsidR="009866A5">
              <w:rPr>
                <w:noProof/>
                <w:webHidden/>
              </w:rPr>
              <w:instrText xml:space="preserve"> PAGEREF _Toc120736653 \h </w:instrText>
            </w:r>
            <w:r w:rsidR="009866A5">
              <w:rPr>
                <w:noProof/>
                <w:webHidden/>
              </w:rPr>
            </w:r>
            <w:r w:rsidR="009866A5">
              <w:rPr>
                <w:noProof/>
                <w:webHidden/>
              </w:rPr>
              <w:fldChar w:fldCharType="separate"/>
            </w:r>
            <w:r w:rsidR="009866A5">
              <w:rPr>
                <w:noProof/>
                <w:webHidden/>
              </w:rPr>
              <w:t>74</w:t>
            </w:r>
            <w:r w:rsidR="009866A5">
              <w:rPr>
                <w:noProof/>
                <w:webHidden/>
              </w:rPr>
              <w:fldChar w:fldCharType="end"/>
            </w:r>
          </w:hyperlink>
        </w:p>
        <w:p w14:paraId="5C390ECC" w14:textId="7BB5A0D4" w:rsidR="009866A5" w:rsidRDefault="00F4768C">
          <w:pPr>
            <w:pStyle w:val="TOC2"/>
            <w:tabs>
              <w:tab w:val="right" w:leader="dot" w:pos="9350"/>
            </w:tabs>
            <w:rPr>
              <w:rFonts w:cstheme="minorBidi"/>
              <w:noProof/>
            </w:rPr>
          </w:pPr>
          <w:hyperlink w:anchor="_Toc120736654" w:history="1">
            <w:r w:rsidR="009866A5" w:rsidRPr="00C64BD9">
              <w:rPr>
                <w:rStyle w:val="Hyperlink"/>
                <w:noProof/>
              </w:rPr>
              <w:t>Respond</w:t>
            </w:r>
            <w:r w:rsidR="009866A5">
              <w:rPr>
                <w:noProof/>
                <w:webHidden/>
              </w:rPr>
              <w:tab/>
            </w:r>
            <w:r w:rsidR="009866A5">
              <w:rPr>
                <w:noProof/>
                <w:webHidden/>
              </w:rPr>
              <w:fldChar w:fldCharType="begin"/>
            </w:r>
            <w:r w:rsidR="009866A5">
              <w:rPr>
                <w:noProof/>
                <w:webHidden/>
              </w:rPr>
              <w:instrText xml:space="preserve"> PAGEREF _Toc120736654 \h </w:instrText>
            </w:r>
            <w:r w:rsidR="009866A5">
              <w:rPr>
                <w:noProof/>
                <w:webHidden/>
              </w:rPr>
            </w:r>
            <w:r w:rsidR="009866A5">
              <w:rPr>
                <w:noProof/>
                <w:webHidden/>
              </w:rPr>
              <w:fldChar w:fldCharType="separate"/>
            </w:r>
            <w:r w:rsidR="009866A5">
              <w:rPr>
                <w:noProof/>
                <w:webHidden/>
              </w:rPr>
              <w:t>74</w:t>
            </w:r>
            <w:r w:rsidR="009866A5">
              <w:rPr>
                <w:noProof/>
                <w:webHidden/>
              </w:rPr>
              <w:fldChar w:fldCharType="end"/>
            </w:r>
          </w:hyperlink>
        </w:p>
        <w:p w14:paraId="13F99DE6" w14:textId="74ACE09F" w:rsidR="009866A5" w:rsidRDefault="00F4768C">
          <w:pPr>
            <w:pStyle w:val="TOC2"/>
            <w:tabs>
              <w:tab w:val="right" w:leader="dot" w:pos="9350"/>
            </w:tabs>
            <w:rPr>
              <w:rFonts w:cstheme="minorBidi"/>
              <w:noProof/>
            </w:rPr>
          </w:pPr>
          <w:hyperlink w:anchor="_Toc120736655" w:history="1">
            <w:r w:rsidR="009866A5" w:rsidRPr="00C64BD9">
              <w:rPr>
                <w:rStyle w:val="Hyperlink"/>
                <w:noProof/>
              </w:rPr>
              <w:t>Report</w:t>
            </w:r>
            <w:r w:rsidR="009866A5">
              <w:rPr>
                <w:noProof/>
                <w:webHidden/>
              </w:rPr>
              <w:tab/>
            </w:r>
            <w:r w:rsidR="009866A5">
              <w:rPr>
                <w:noProof/>
                <w:webHidden/>
              </w:rPr>
              <w:fldChar w:fldCharType="begin"/>
            </w:r>
            <w:r w:rsidR="009866A5">
              <w:rPr>
                <w:noProof/>
                <w:webHidden/>
              </w:rPr>
              <w:instrText xml:space="preserve"> PAGEREF _Toc120736655 \h </w:instrText>
            </w:r>
            <w:r w:rsidR="009866A5">
              <w:rPr>
                <w:noProof/>
                <w:webHidden/>
              </w:rPr>
            </w:r>
            <w:r w:rsidR="009866A5">
              <w:rPr>
                <w:noProof/>
                <w:webHidden/>
              </w:rPr>
              <w:fldChar w:fldCharType="separate"/>
            </w:r>
            <w:r w:rsidR="009866A5">
              <w:rPr>
                <w:noProof/>
                <w:webHidden/>
              </w:rPr>
              <w:t>75</w:t>
            </w:r>
            <w:r w:rsidR="009866A5">
              <w:rPr>
                <w:noProof/>
                <w:webHidden/>
              </w:rPr>
              <w:fldChar w:fldCharType="end"/>
            </w:r>
          </w:hyperlink>
        </w:p>
        <w:p w14:paraId="6A2B48B5" w14:textId="0A867A76" w:rsidR="009866A5" w:rsidRDefault="00F4768C">
          <w:pPr>
            <w:pStyle w:val="TOC2"/>
            <w:tabs>
              <w:tab w:val="right" w:leader="dot" w:pos="9350"/>
            </w:tabs>
            <w:rPr>
              <w:rFonts w:cstheme="minorBidi"/>
              <w:noProof/>
            </w:rPr>
          </w:pPr>
          <w:hyperlink w:anchor="_Toc120736656" w:history="1">
            <w:r w:rsidR="009866A5" w:rsidRPr="00C64BD9">
              <w:rPr>
                <w:rStyle w:val="Hyperlink"/>
                <w:noProof/>
              </w:rPr>
              <w:t>Reimburse</w:t>
            </w:r>
            <w:r w:rsidR="009866A5">
              <w:rPr>
                <w:noProof/>
                <w:webHidden/>
              </w:rPr>
              <w:tab/>
            </w:r>
            <w:r w:rsidR="009866A5">
              <w:rPr>
                <w:noProof/>
                <w:webHidden/>
              </w:rPr>
              <w:fldChar w:fldCharType="begin"/>
            </w:r>
            <w:r w:rsidR="009866A5">
              <w:rPr>
                <w:noProof/>
                <w:webHidden/>
              </w:rPr>
              <w:instrText xml:space="preserve"> PAGEREF _Toc120736656 \h </w:instrText>
            </w:r>
            <w:r w:rsidR="009866A5">
              <w:rPr>
                <w:noProof/>
                <w:webHidden/>
              </w:rPr>
            </w:r>
            <w:r w:rsidR="009866A5">
              <w:rPr>
                <w:noProof/>
                <w:webHidden/>
              </w:rPr>
              <w:fldChar w:fldCharType="separate"/>
            </w:r>
            <w:r w:rsidR="009866A5">
              <w:rPr>
                <w:noProof/>
                <w:webHidden/>
              </w:rPr>
              <w:t>75</w:t>
            </w:r>
            <w:r w:rsidR="009866A5">
              <w:rPr>
                <w:noProof/>
                <w:webHidden/>
              </w:rPr>
              <w:fldChar w:fldCharType="end"/>
            </w:r>
          </w:hyperlink>
        </w:p>
        <w:p w14:paraId="199144E3" w14:textId="6155BE8F" w:rsidR="009866A5" w:rsidRDefault="00F4768C">
          <w:pPr>
            <w:pStyle w:val="TOC1"/>
            <w:tabs>
              <w:tab w:val="right" w:leader="dot" w:pos="9350"/>
            </w:tabs>
            <w:rPr>
              <w:rFonts w:cstheme="minorBidi"/>
              <w:noProof/>
            </w:rPr>
          </w:pPr>
          <w:hyperlink w:anchor="_Toc120736657" w:history="1">
            <w:r w:rsidR="009866A5" w:rsidRPr="00C64BD9">
              <w:rPr>
                <w:rStyle w:val="Hyperlink"/>
                <w:noProof/>
              </w:rPr>
              <w:t>Appendix A – MOUs with County and City Emergency Managers</w:t>
            </w:r>
            <w:r w:rsidR="009866A5">
              <w:rPr>
                <w:noProof/>
                <w:webHidden/>
              </w:rPr>
              <w:tab/>
            </w:r>
            <w:r w:rsidR="009866A5">
              <w:rPr>
                <w:noProof/>
                <w:webHidden/>
              </w:rPr>
              <w:fldChar w:fldCharType="begin"/>
            </w:r>
            <w:r w:rsidR="009866A5">
              <w:rPr>
                <w:noProof/>
                <w:webHidden/>
              </w:rPr>
              <w:instrText xml:space="preserve"> PAGEREF _Toc120736657 \h </w:instrText>
            </w:r>
            <w:r w:rsidR="009866A5">
              <w:rPr>
                <w:noProof/>
                <w:webHidden/>
              </w:rPr>
            </w:r>
            <w:r w:rsidR="009866A5">
              <w:rPr>
                <w:noProof/>
                <w:webHidden/>
              </w:rPr>
              <w:fldChar w:fldCharType="separate"/>
            </w:r>
            <w:r w:rsidR="009866A5">
              <w:rPr>
                <w:noProof/>
                <w:webHidden/>
              </w:rPr>
              <w:t>76</w:t>
            </w:r>
            <w:r w:rsidR="009866A5">
              <w:rPr>
                <w:noProof/>
                <w:webHidden/>
              </w:rPr>
              <w:fldChar w:fldCharType="end"/>
            </w:r>
          </w:hyperlink>
        </w:p>
        <w:p w14:paraId="750C78FA" w14:textId="44009067" w:rsidR="009866A5" w:rsidRDefault="00F4768C">
          <w:pPr>
            <w:pStyle w:val="TOC2"/>
            <w:tabs>
              <w:tab w:val="right" w:leader="dot" w:pos="9350"/>
            </w:tabs>
            <w:rPr>
              <w:rFonts w:cstheme="minorBidi"/>
              <w:noProof/>
            </w:rPr>
          </w:pPr>
          <w:hyperlink w:anchor="_Toc120736658" w:history="1">
            <w:r w:rsidR="009866A5" w:rsidRPr="00C64BD9">
              <w:rPr>
                <w:rStyle w:val="Hyperlink"/>
                <w:noProof/>
              </w:rPr>
              <w:t>Purpose</w:t>
            </w:r>
            <w:r w:rsidR="009866A5">
              <w:rPr>
                <w:noProof/>
                <w:webHidden/>
              </w:rPr>
              <w:tab/>
            </w:r>
            <w:r w:rsidR="009866A5">
              <w:rPr>
                <w:noProof/>
                <w:webHidden/>
              </w:rPr>
              <w:fldChar w:fldCharType="begin"/>
            </w:r>
            <w:r w:rsidR="009866A5">
              <w:rPr>
                <w:noProof/>
                <w:webHidden/>
              </w:rPr>
              <w:instrText xml:space="preserve"> PAGEREF _Toc120736658 \h </w:instrText>
            </w:r>
            <w:r w:rsidR="009866A5">
              <w:rPr>
                <w:noProof/>
                <w:webHidden/>
              </w:rPr>
            </w:r>
            <w:r w:rsidR="009866A5">
              <w:rPr>
                <w:noProof/>
                <w:webHidden/>
              </w:rPr>
              <w:fldChar w:fldCharType="separate"/>
            </w:r>
            <w:r w:rsidR="009866A5">
              <w:rPr>
                <w:noProof/>
                <w:webHidden/>
              </w:rPr>
              <w:t>76</w:t>
            </w:r>
            <w:r w:rsidR="009866A5">
              <w:rPr>
                <w:noProof/>
                <w:webHidden/>
              </w:rPr>
              <w:fldChar w:fldCharType="end"/>
            </w:r>
          </w:hyperlink>
        </w:p>
        <w:p w14:paraId="7A89F7B7" w14:textId="3294BC43" w:rsidR="009866A5" w:rsidRDefault="00F4768C">
          <w:pPr>
            <w:pStyle w:val="TOC2"/>
            <w:tabs>
              <w:tab w:val="right" w:leader="dot" w:pos="9350"/>
            </w:tabs>
            <w:rPr>
              <w:rFonts w:cstheme="minorBidi"/>
              <w:noProof/>
            </w:rPr>
          </w:pPr>
          <w:hyperlink w:anchor="_Toc120736659" w:history="1">
            <w:r w:rsidR="009866A5" w:rsidRPr="00C64BD9">
              <w:rPr>
                <w:rStyle w:val="Hyperlink"/>
                <w:noProof/>
              </w:rPr>
              <w:t>Mutual Agreement</w:t>
            </w:r>
            <w:r w:rsidR="009866A5">
              <w:rPr>
                <w:noProof/>
                <w:webHidden/>
              </w:rPr>
              <w:tab/>
            </w:r>
            <w:r w:rsidR="009866A5">
              <w:rPr>
                <w:noProof/>
                <w:webHidden/>
              </w:rPr>
              <w:fldChar w:fldCharType="begin"/>
            </w:r>
            <w:r w:rsidR="009866A5">
              <w:rPr>
                <w:noProof/>
                <w:webHidden/>
              </w:rPr>
              <w:instrText xml:space="preserve"> PAGEREF _Toc120736659 \h </w:instrText>
            </w:r>
            <w:r w:rsidR="009866A5">
              <w:rPr>
                <w:noProof/>
                <w:webHidden/>
              </w:rPr>
            </w:r>
            <w:r w:rsidR="009866A5">
              <w:rPr>
                <w:noProof/>
                <w:webHidden/>
              </w:rPr>
              <w:fldChar w:fldCharType="separate"/>
            </w:r>
            <w:r w:rsidR="009866A5">
              <w:rPr>
                <w:noProof/>
                <w:webHidden/>
              </w:rPr>
              <w:t>76</w:t>
            </w:r>
            <w:r w:rsidR="009866A5">
              <w:rPr>
                <w:noProof/>
                <w:webHidden/>
              </w:rPr>
              <w:fldChar w:fldCharType="end"/>
            </w:r>
          </w:hyperlink>
        </w:p>
        <w:p w14:paraId="19F13313" w14:textId="6D6C14BE" w:rsidR="009866A5" w:rsidRDefault="00F4768C">
          <w:pPr>
            <w:pStyle w:val="TOC1"/>
            <w:tabs>
              <w:tab w:val="right" w:leader="dot" w:pos="9350"/>
            </w:tabs>
            <w:rPr>
              <w:rFonts w:cstheme="minorBidi"/>
              <w:noProof/>
            </w:rPr>
          </w:pPr>
          <w:hyperlink w:anchor="_Toc120736660" w:history="1">
            <w:r w:rsidR="009866A5" w:rsidRPr="00C64BD9">
              <w:rPr>
                <w:rStyle w:val="Hyperlink"/>
                <w:noProof/>
              </w:rPr>
              <w:t>Appendix B – Vehicle Inventory</w:t>
            </w:r>
            <w:r w:rsidR="009866A5">
              <w:rPr>
                <w:noProof/>
                <w:webHidden/>
              </w:rPr>
              <w:tab/>
            </w:r>
            <w:r w:rsidR="009866A5">
              <w:rPr>
                <w:noProof/>
                <w:webHidden/>
              </w:rPr>
              <w:fldChar w:fldCharType="begin"/>
            </w:r>
            <w:r w:rsidR="009866A5">
              <w:rPr>
                <w:noProof/>
                <w:webHidden/>
              </w:rPr>
              <w:instrText xml:space="preserve"> PAGEREF _Toc120736660 \h </w:instrText>
            </w:r>
            <w:r w:rsidR="009866A5">
              <w:rPr>
                <w:noProof/>
                <w:webHidden/>
              </w:rPr>
            </w:r>
            <w:r w:rsidR="009866A5">
              <w:rPr>
                <w:noProof/>
                <w:webHidden/>
              </w:rPr>
              <w:fldChar w:fldCharType="separate"/>
            </w:r>
            <w:r w:rsidR="009866A5">
              <w:rPr>
                <w:noProof/>
                <w:webHidden/>
              </w:rPr>
              <w:t>81</w:t>
            </w:r>
            <w:r w:rsidR="009866A5">
              <w:rPr>
                <w:noProof/>
                <w:webHidden/>
              </w:rPr>
              <w:fldChar w:fldCharType="end"/>
            </w:r>
          </w:hyperlink>
        </w:p>
        <w:p w14:paraId="554122AA" w14:textId="010CC10F" w:rsidR="009866A5" w:rsidRDefault="00F4768C">
          <w:pPr>
            <w:pStyle w:val="TOC1"/>
            <w:tabs>
              <w:tab w:val="right" w:leader="dot" w:pos="9350"/>
            </w:tabs>
            <w:rPr>
              <w:rFonts w:cstheme="minorBidi"/>
              <w:noProof/>
            </w:rPr>
          </w:pPr>
          <w:hyperlink w:anchor="_Toc120736661" w:history="1">
            <w:r w:rsidR="009866A5" w:rsidRPr="00C64BD9">
              <w:rPr>
                <w:rStyle w:val="Hyperlink"/>
                <w:noProof/>
              </w:rPr>
              <w:t>Appendix C – Driver Agreements</w:t>
            </w:r>
            <w:r w:rsidR="009866A5">
              <w:rPr>
                <w:noProof/>
                <w:webHidden/>
              </w:rPr>
              <w:tab/>
            </w:r>
            <w:r w:rsidR="009866A5">
              <w:rPr>
                <w:noProof/>
                <w:webHidden/>
              </w:rPr>
              <w:fldChar w:fldCharType="begin"/>
            </w:r>
            <w:r w:rsidR="009866A5">
              <w:rPr>
                <w:noProof/>
                <w:webHidden/>
              </w:rPr>
              <w:instrText xml:space="preserve"> PAGEREF _Toc120736661 \h </w:instrText>
            </w:r>
            <w:r w:rsidR="009866A5">
              <w:rPr>
                <w:noProof/>
                <w:webHidden/>
              </w:rPr>
            </w:r>
            <w:r w:rsidR="009866A5">
              <w:rPr>
                <w:noProof/>
                <w:webHidden/>
              </w:rPr>
              <w:fldChar w:fldCharType="separate"/>
            </w:r>
            <w:r w:rsidR="009866A5">
              <w:rPr>
                <w:noProof/>
                <w:webHidden/>
              </w:rPr>
              <w:t>82</w:t>
            </w:r>
            <w:r w:rsidR="009866A5">
              <w:rPr>
                <w:noProof/>
                <w:webHidden/>
              </w:rPr>
              <w:fldChar w:fldCharType="end"/>
            </w:r>
          </w:hyperlink>
        </w:p>
        <w:p w14:paraId="3EDBA787" w14:textId="2C2C3C4C" w:rsidR="009866A5" w:rsidRDefault="00F4768C">
          <w:pPr>
            <w:pStyle w:val="TOC1"/>
            <w:tabs>
              <w:tab w:val="right" w:leader="dot" w:pos="9350"/>
            </w:tabs>
            <w:rPr>
              <w:rFonts w:cstheme="minorBidi"/>
              <w:noProof/>
            </w:rPr>
          </w:pPr>
          <w:hyperlink w:anchor="_Toc120736662" w:history="1">
            <w:r w:rsidR="009866A5" w:rsidRPr="00C64BD9">
              <w:rPr>
                <w:rStyle w:val="Hyperlink"/>
                <w:noProof/>
              </w:rPr>
              <w:t>Appendix D – Reimbursement Report Form</w:t>
            </w:r>
            <w:r w:rsidR="009866A5">
              <w:rPr>
                <w:noProof/>
                <w:webHidden/>
              </w:rPr>
              <w:tab/>
            </w:r>
            <w:r w:rsidR="009866A5">
              <w:rPr>
                <w:noProof/>
                <w:webHidden/>
              </w:rPr>
              <w:fldChar w:fldCharType="begin"/>
            </w:r>
            <w:r w:rsidR="009866A5">
              <w:rPr>
                <w:noProof/>
                <w:webHidden/>
              </w:rPr>
              <w:instrText xml:space="preserve"> PAGEREF _Toc120736662 \h </w:instrText>
            </w:r>
            <w:r w:rsidR="009866A5">
              <w:rPr>
                <w:noProof/>
                <w:webHidden/>
              </w:rPr>
            </w:r>
            <w:r w:rsidR="009866A5">
              <w:rPr>
                <w:noProof/>
                <w:webHidden/>
              </w:rPr>
              <w:fldChar w:fldCharType="separate"/>
            </w:r>
            <w:r w:rsidR="009866A5">
              <w:rPr>
                <w:noProof/>
                <w:webHidden/>
              </w:rPr>
              <w:t>84</w:t>
            </w:r>
            <w:r w:rsidR="009866A5">
              <w:rPr>
                <w:noProof/>
                <w:webHidden/>
              </w:rPr>
              <w:fldChar w:fldCharType="end"/>
            </w:r>
          </w:hyperlink>
        </w:p>
        <w:p w14:paraId="0BB6C2BC" w14:textId="39B85133" w:rsidR="009866A5" w:rsidRDefault="00F4768C">
          <w:pPr>
            <w:pStyle w:val="TOC1"/>
            <w:tabs>
              <w:tab w:val="right" w:leader="dot" w:pos="9350"/>
            </w:tabs>
            <w:rPr>
              <w:rFonts w:cstheme="minorBidi"/>
              <w:noProof/>
            </w:rPr>
          </w:pPr>
          <w:hyperlink w:anchor="_Toc120736663" w:history="1">
            <w:r w:rsidR="009866A5" w:rsidRPr="00C64BD9">
              <w:rPr>
                <w:rStyle w:val="Hyperlink"/>
                <w:noProof/>
              </w:rPr>
              <w:t>Appendix E – Vehicle Inspection Form -  Post Emergency Response</w:t>
            </w:r>
            <w:r w:rsidR="009866A5">
              <w:rPr>
                <w:noProof/>
                <w:webHidden/>
              </w:rPr>
              <w:tab/>
            </w:r>
            <w:r w:rsidR="009866A5">
              <w:rPr>
                <w:noProof/>
                <w:webHidden/>
              </w:rPr>
              <w:fldChar w:fldCharType="begin"/>
            </w:r>
            <w:r w:rsidR="009866A5">
              <w:rPr>
                <w:noProof/>
                <w:webHidden/>
              </w:rPr>
              <w:instrText xml:space="preserve"> PAGEREF _Toc120736663 \h </w:instrText>
            </w:r>
            <w:r w:rsidR="009866A5">
              <w:rPr>
                <w:noProof/>
                <w:webHidden/>
              </w:rPr>
            </w:r>
            <w:r w:rsidR="009866A5">
              <w:rPr>
                <w:noProof/>
                <w:webHidden/>
              </w:rPr>
              <w:fldChar w:fldCharType="separate"/>
            </w:r>
            <w:r w:rsidR="009866A5">
              <w:rPr>
                <w:noProof/>
                <w:webHidden/>
              </w:rPr>
              <w:t>85</w:t>
            </w:r>
            <w:r w:rsidR="009866A5">
              <w:rPr>
                <w:noProof/>
                <w:webHidden/>
              </w:rPr>
              <w:fldChar w:fldCharType="end"/>
            </w:r>
          </w:hyperlink>
        </w:p>
        <w:p w14:paraId="4DE2AE25" w14:textId="7D594DDB" w:rsidR="008F3076" w:rsidRDefault="008F3076">
          <w:r>
            <w:rPr>
              <w:b/>
              <w:bCs/>
              <w:noProof/>
            </w:rPr>
            <w:fldChar w:fldCharType="end"/>
          </w:r>
        </w:p>
      </w:sdtContent>
    </w:sdt>
    <w:p w14:paraId="599AB958" w14:textId="77777777" w:rsidR="00D74834" w:rsidRDefault="00D74834">
      <w:pPr>
        <w:rPr>
          <w:rFonts w:asciiTheme="majorHAnsi" w:eastAsiaTheme="majorEastAsia" w:hAnsiTheme="majorHAnsi" w:cstheme="majorBidi"/>
          <w:color w:val="2F5496" w:themeColor="accent1" w:themeShade="BF"/>
          <w:sz w:val="32"/>
          <w:szCs w:val="32"/>
        </w:rPr>
      </w:pPr>
      <w:r>
        <w:br w:type="page"/>
      </w:r>
    </w:p>
    <w:p w14:paraId="7DC027F0" w14:textId="69BED914" w:rsidR="00D74834" w:rsidRPr="001D4275" w:rsidRDefault="00D74834" w:rsidP="00D74834">
      <w:pPr>
        <w:pStyle w:val="Heading1"/>
        <w:rPr>
          <w:b/>
          <w:bCs/>
        </w:rPr>
      </w:pPr>
      <w:bookmarkStart w:id="1" w:name="_Toc120736620"/>
      <w:r w:rsidRPr="001D4275">
        <w:rPr>
          <w:b/>
          <w:bCs/>
        </w:rPr>
        <w:lastRenderedPageBreak/>
        <w:t>Volume 1 – Emergency Readiness and Response Program Plan</w:t>
      </w:r>
      <w:bookmarkEnd w:id="1"/>
    </w:p>
    <w:p w14:paraId="26114027" w14:textId="77777777" w:rsidR="00D61702" w:rsidRPr="004269A3" w:rsidRDefault="00D61702">
      <w:pPr>
        <w:rPr>
          <w:b/>
          <w:bCs/>
        </w:rPr>
      </w:pPr>
    </w:p>
    <w:p w14:paraId="4581D82D" w14:textId="225EF2A1" w:rsidR="008B6966" w:rsidRDefault="008B6966" w:rsidP="008F3076">
      <w:pPr>
        <w:pStyle w:val="Heading1"/>
      </w:pPr>
      <w:bookmarkStart w:id="2" w:name="_Toc120736621"/>
      <w:r w:rsidRPr="00375AFE">
        <w:t xml:space="preserve">Section 1: Introduction to </w:t>
      </w:r>
      <w:r w:rsidR="00FD5A8F" w:rsidRPr="00375AFE">
        <w:t xml:space="preserve">Emergency Readiness and Response </w:t>
      </w:r>
      <w:r w:rsidR="002345E1" w:rsidRPr="00375AFE">
        <w:t>Program</w:t>
      </w:r>
      <w:r w:rsidR="00FD5A8F" w:rsidRPr="00375AFE">
        <w:t xml:space="preserve"> (ERRP)</w:t>
      </w:r>
      <w:r w:rsidR="002345E1" w:rsidRPr="00375AFE">
        <w:t xml:space="preserve"> Plan</w:t>
      </w:r>
      <w:bookmarkEnd w:id="2"/>
    </w:p>
    <w:p w14:paraId="041D9C73" w14:textId="77777777" w:rsidR="005C6F3B" w:rsidRPr="00375AFE" w:rsidRDefault="005C6F3B" w:rsidP="008B6966">
      <w:pPr>
        <w:spacing w:after="0" w:line="240" w:lineRule="auto"/>
        <w:rPr>
          <w:b/>
          <w:bCs/>
        </w:rPr>
      </w:pPr>
    </w:p>
    <w:p w14:paraId="214F0A7F" w14:textId="26D76855" w:rsidR="008B6966" w:rsidRDefault="008B6966" w:rsidP="00385203">
      <w:pPr>
        <w:pStyle w:val="ListParagraph"/>
        <w:numPr>
          <w:ilvl w:val="1"/>
          <w:numId w:val="1"/>
        </w:numPr>
        <w:spacing w:after="0" w:line="240" w:lineRule="auto"/>
      </w:pPr>
      <w:r w:rsidRPr="002A1A42">
        <w:t>Background</w:t>
      </w:r>
      <w:r w:rsidRPr="002A1A42">
        <w:tab/>
      </w:r>
    </w:p>
    <w:p w14:paraId="46758E0D" w14:textId="56DE37E0" w:rsidR="00385203" w:rsidRDefault="00385203" w:rsidP="00385203">
      <w:pPr>
        <w:spacing w:after="0" w:line="240" w:lineRule="auto"/>
      </w:pPr>
      <w:r>
        <w:t>In  the summer of 202</w:t>
      </w:r>
      <w:r w:rsidR="003B6459">
        <w:t>2</w:t>
      </w:r>
      <w:r>
        <w:t>, the</w:t>
      </w:r>
      <w:r w:rsidR="00782D8D">
        <w:t xml:space="preserve"> </w:t>
      </w:r>
      <w:r w:rsidR="00782D8D">
        <w:rPr>
          <w:i/>
          <w:iCs/>
        </w:rPr>
        <w:t>[</w:t>
      </w:r>
      <w:r w:rsidR="00782D8D" w:rsidRPr="00385203">
        <w:rPr>
          <w:i/>
          <w:iCs/>
        </w:rPr>
        <w:t>TRANSIT ORGANIZATION NAME</w:t>
      </w:r>
      <w:r w:rsidR="00782D8D">
        <w:rPr>
          <w:i/>
          <w:iCs/>
        </w:rPr>
        <w:t>]</w:t>
      </w:r>
      <w:r>
        <w:rPr>
          <w:i/>
          <w:iCs/>
        </w:rPr>
        <w:t xml:space="preserve"> </w:t>
      </w:r>
      <w:r>
        <w:t>participated in an Emergency Readiness and Response Study conducted by SouthEastern Arizona Governments Organization (SEAGO) to determine our organization’s capacity to prepare for, prevent, respond to</w:t>
      </w:r>
      <w:r w:rsidR="00FD5A8F">
        <w:t>,</w:t>
      </w:r>
      <w:r>
        <w:t xml:space="preserve"> and recover from both internal and external emergencies.  </w:t>
      </w:r>
      <w:r w:rsidR="00C03796">
        <w:t>While the Federal Transit Administration does not require that rural transit agencies (5311-5310 program funding)</w:t>
      </w:r>
      <w:r w:rsidR="0069674B">
        <w:t xml:space="preserve"> submit a safety plan as a condition of funding, [TRANSIT ORGANIZATION NAME] believes that good </w:t>
      </w:r>
      <w:r w:rsidR="00A31C48">
        <w:t>safety and emergency planning and practice is essential in reducing injury, death, and loss</w:t>
      </w:r>
      <w:r w:rsidR="00337BFF">
        <w:t xml:space="preserve">.  </w:t>
      </w:r>
      <w:r w:rsidR="00AB7E62">
        <w:t>The establishment of this Emergency Readiness and Response Program</w:t>
      </w:r>
      <w:r w:rsidR="00551F43">
        <w:t xml:space="preserve"> (ERRP)</w:t>
      </w:r>
      <w:r w:rsidR="00AB7E62">
        <w:t xml:space="preserve"> constitutes </w:t>
      </w:r>
      <w:r w:rsidR="00DD3CC8">
        <w:t xml:space="preserve">the organization’s transit </w:t>
      </w:r>
      <w:r w:rsidR="00AB7E62">
        <w:t>safety and emergency considerations</w:t>
      </w:r>
      <w:r w:rsidR="00DD3CC8">
        <w:t xml:space="preserve"> as deemed appropriate to the Transit program’s size</w:t>
      </w:r>
      <w:r w:rsidR="00263200">
        <w:t xml:space="preserve"> and scope of service.</w:t>
      </w:r>
    </w:p>
    <w:p w14:paraId="3931D493" w14:textId="77777777" w:rsidR="006500F4" w:rsidRPr="00385203" w:rsidRDefault="006500F4" w:rsidP="00385203">
      <w:pPr>
        <w:spacing w:after="0" w:line="240" w:lineRule="auto"/>
      </w:pPr>
    </w:p>
    <w:p w14:paraId="70525CEF" w14:textId="01935B18" w:rsidR="008B6966" w:rsidRDefault="008B6966" w:rsidP="006500F4">
      <w:pPr>
        <w:pStyle w:val="ListParagraph"/>
        <w:numPr>
          <w:ilvl w:val="1"/>
          <w:numId w:val="1"/>
        </w:numPr>
        <w:spacing w:after="0" w:line="240" w:lineRule="auto"/>
      </w:pPr>
      <w:bookmarkStart w:id="3" w:name="_Hlk120113425"/>
      <w:r w:rsidRPr="002A1A42">
        <w:t>Authority</w:t>
      </w:r>
      <w:r w:rsidRPr="002A1A42">
        <w:tab/>
      </w:r>
    </w:p>
    <w:p w14:paraId="7EDD0EF2" w14:textId="4328D503" w:rsidR="006500F4" w:rsidRDefault="006500F4" w:rsidP="006500F4">
      <w:pPr>
        <w:spacing w:after="0" w:line="240" w:lineRule="auto"/>
      </w:pPr>
      <w:r>
        <w:t xml:space="preserve">This Plan </w:t>
      </w:r>
      <w:r w:rsidR="003F4E9B">
        <w:t>constitutes [</w:t>
      </w:r>
      <w:r w:rsidR="003F4E9B" w:rsidRPr="003F4E9B">
        <w:rPr>
          <w:i/>
          <w:iCs/>
        </w:rPr>
        <w:t>TRANSIT PROGRAM NAME]</w:t>
      </w:r>
      <w:r w:rsidR="003F4E9B">
        <w:t xml:space="preserve"> policy and </w:t>
      </w:r>
      <w:r>
        <w:t xml:space="preserve">was approved by the </w:t>
      </w:r>
      <w:r w:rsidR="00C53CAD">
        <w:rPr>
          <w:i/>
          <w:iCs/>
        </w:rPr>
        <w:t>[</w:t>
      </w:r>
      <w:r w:rsidR="00C53CAD" w:rsidRPr="006500F4">
        <w:rPr>
          <w:i/>
          <w:iCs/>
        </w:rPr>
        <w:t>ORGANIZATIONAL GOVERNING BODY NAME</w:t>
      </w:r>
      <w:r w:rsidR="00927AF5">
        <w:rPr>
          <w:i/>
          <w:iCs/>
        </w:rPr>
        <w:t>]</w:t>
      </w:r>
      <w:r w:rsidR="00C53CAD">
        <w:rPr>
          <w:i/>
          <w:iCs/>
        </w:rPr>
        <w:t xml:space="preserve"> </w:t>
      </w:r>
      <w:r>
        <w:t xml:space="preserve">on </w:t>
      </w:r>
      <w:r w:rsidR="00927AF5">
        <w:rPr>
          <w:i/>
          <w:iCs/>
        </w:rPr>
        <w:t>[</w:t>
      </w:r>
      <w:r w:rsidR="00927AF5" w:rsidRPr="006500F4">
        <w:rPr>
          <w:i/>
          <w:iCs/>
        </w:rPr>
        <w:t>DATE</w:t>
      </w:r>
      <w:r w:rsidR="00927AF5">
        <w:rPr>
          <w:i/>
          <w:iCs/>
        </w:rPr>
        <w:t>]</w:t>
      </w:r>
      <w:r w:rsidR="00927AF5" w:rsidRPr="006500F4">
        <w:rPr>
          <w:i/>
          <w:iCs/>
        </w:rPr>
        <w:t xml:space="preserve"> </w:t>
      </w:r>
      <w:r>
        <w:t xml:space="preserve">and authorizes employees holding positions described herein, </w:t>
      </w:r>
      <w:r w:rsidR="003B6459">
        <w:t>that</w:t>
      </w:r>
      <w:r>
        <w:t xml:space="preserve"> have been charged with emergency readiness and response to implement the plan as described and/or updated.</w:t>
      </w:r>
    </w:p>
    <w:p w14:paraId="43924AE7" w14:textId="5E506A04" w:rsidR="006500F4" w:rsidRDefault="006500F4" w:rsidP="006500F4">
      <w:pPr>
        <w:spacing w:after="0" w:line="240" w:lineRule="auto"/>
      </w:pPr>
    </w:p>
    <w:p w14:paraId="4DFFFD16" w14:textId="715B38F8" w:rsidR="006500F4" w:rsidRDefault="006500F4" w:rsidP="006500F4">
      <w:pPr>
        <w:spacing w:after="0" w:line="240" w:lineRule="auto"/>
      </w:pPr>
      <w:r>
        <w:t xml:space="preserve">The </w:t>
      </w:r>
      <w:r w:rsidR="00C53CAD">
        <w:rPr>
          <w:i/>
          <w:iCs/>
        </w:rPr>
        <w:t>[</w:t>
      </w:r>
      <w:r w:rsidR="00C53CAD" w:rsidRPr="006500F4">
        <w:rPr>
          <w:i/>
          <w:iCs/>
        </w:rPr>
        <w:t>ORGANIZATIONAL GOVERNING BODY NAME</w:t>
      </w:r>
      <w:r w:rsidR="00C53CAD">
        <w:rPr>
          <w:i/>
          <w:iCs/>
        </w:rPr>
        <w:t>]</w:t>
      </w:r>
      <w:r w:rsidR="00C53CAD">
        <w:t xml:space="preserve"> </w:t>
      </w:r>
      <w:r w:rsidR="00FD5A8F">
        <w:t>will review</w:t>
      </w:r>
      <w:r w:rsidR="00047711">
        <w:t xml:space="preserve"> and update</w:t>
      </w:r>
      <w:r w:rsidR="00FD5A8F">
        <w:t xml:space="preserve"> the </w:t>
      </w:r>
      <w:r w:rsidR="00047711">
        <w:t>ERRP</w:t>
      </w:r>
      <w:r w:rsidR="00FD5A8F">
        <w:t xml:space="preserve"> every </w:t>
      </w:r>
      <w:r w:rsidR="00047711">
        <w:t>year</w:t>
      </w:r>
      <w:r w:rsidR="00FD5A8F">
        <w:t xml:space="preserve"> and reauthorize employees with each review.</w:t>
      </w:r>
    </w:p>
    <w:p w14:paraId="1B08630F" w14:textId="77777777" w:rsidR="00D32A47" w:rsidRDefault="00D32A47" w:rsidP="006500F4">
      <w:pPr>
        <w:spacing w:after="0" w:line="240" w:lineRule="auto"/>
      </w:pPr>
    </w:p>
    <w:p w14:paraId="7344AC14" w14:textId="3670F5F4" w:rsidR="00D32A47" w:rsidRDefault="00D32A47" w:rsidP="006500F4">
      <w:pPr>
        <w:spacing w:after="0" w:line="240" w:lineRule="auto"/>
      </w:pPr>
      <w:r>
        <w:t>The ERRP follows the FTA Guidelines for Public Transportation Safety.</w:t>
      </w:r>
    </w:p>
    <w:bookmarkEnd w:id="3"/>
    <w:p w14:paraId="69D92DB8" w14:textId="77777777" w:rsidR="00FD5A8F" w:rsidRPr="00FD5A8F" w:rsidRDefault="00FD5A8F" w:rsidP="006500F4">
      <w:pPr>
        <w:spacing w:after="0" w:line="240" w:lineRule="auto"/>
      </w:pPr>
    </w:p>
    <w:p w14:paraId="22C442DF" w14:textId="1D1724B5" w:rsidR="008B6966" w:rsidRDefault="008B6966" w:rsidP="009F219A">
      <w:pPr>
        <w:pStyle w:val="ListParagraph"/>
        <w:numPr>
          <w:ilvl w:val="1"/>
          <w:numId w:val="1"/>
        </w:numPr>
        <w:spacing w:after="0" w:line="240" w:lineRule="auto"/>
      </w:pPr>
      <w:r w:rsidRPr="002A1A42">
        <w:t xml:space="preserve">Purpose, Goals and Objectives of </w:t>
      </w:r>
      <w:r w:rsidR="00FD5A8F">
        <w:t>ERRP</w:t>
      </w:r>
      <w:r w:rsidRPr="002A1A42">
        <w:t xml:space="preserve"> </w:t>
      </w:r>
      <w:r w:rsidR="002345E1">
        <w:t>Plan</w:t>
      </w:r>
    </w:p>
    <w:p w14:paraId="63CD27E9" w14:textId="77777777" w:rsidR="005C6F3B" w:rsidRDefault="005C6F3B" w:rsidP="005C6F3B">
      <w:pPr>
        <w:pStyle w:val="ListParagraph"/>
        <w:spacing w:after="0" w:line="240" w:lineRule="auto"/>
      </w:pPr>
    </w:p>
    <w:p w14:paraId="00D52D53" w14:textId="1B480FCC" w:rsidR="00DC7852" w:rsidRDefault="00DC7852" w:rsidP="00DC7852">
      <w:pPr>
        <w:pStyle w:val="ListParagraph"/>
        <w:numPr>
          <w:ilvl w:val="2"/>
          <w:numId w:val="1"/>
        </w:numPr>
        <w:spacing w:after="0" w:line="240" w:lineRule="auto"/>
      </w:pPr>
      <w:r>
        <w:t>Goals</w:t>
      </w:r>
    </w:p>
    <w:p w14:paraId="5A232C8C" w14:textId="0D1AD01F" w:rsidR="009F219A" w:rsidRDefault="009F219A" w:rsidP="00DC7852">
      <w:pPr>
        <w:spacing w:after="0" w:line="240" w:lineRule="auto"/>
      </w:pPr>
      <w:r>
        <w:t>The ERRP</w:t>
      </w:r>
      <w:r w:rsidR="002345E1">
        <w:t xml:space="preserve"> Plan</w:t>
      </w:r>
      <w:r>
        <w:t xml:space="preserve"> provides the </w:t>
      </w:r>
      <w:r w:rsidR="0091602E">
        <w:rPr>
          <w:i/>
          <w:iCs/>
        </w:rPr>
        <w:t>[</w:t>
      </w:r>
      <w:r w:rsidR="0091602E" w:rsidRPr="00E8780E">
        <w:rPr>
          <w:i/>
          <w:iCs/>
        </w:rPr>
        <w:t>TRANSIT ORGANIZATION NAME</w:t>
      </w:r>
      <w:r w:rsidR="0091602E">
        <w:rPr>
          <w:i/>
          <w:iCs/>
        </w:rPr>
        <w:t>]</w:t>
      </w:r>
      <w:r>
        <w:t xml:space="preserve"> with an emergency readiness capability that will:</w:t>
      </w:r>
    </w:p>
    <w:p w14:paraId="1BECCDF7" w14:textId="0B1F162B" w:rsidR="009F219A" w:rsidRDefault="009F219A" w:rsidP="00535F7D">
      <w:pPr>
        <w:pStyle w:val="ListParagraph"/>
        <w:numPr>
          <w:ilvl w:val="0"/>
          <w:numId w:val="45"/>
        </w:numPr>
        <w:spacing w:after="0" w:line="240" w:lineRule="auto"/>
      </w:pPr>
      <w:r>
        <w:t>Ensure that emergency readiness and response are addressed during all phases of transit system operation, including the hiring and training of personnel; the procurement and maintenance of equipment; the development of agency policies and protocols; and coordination with local public safety and community emergency planning agencies.</w:t>
      </w:r>
    </w:p>
    <w:p w14:paraId="55572479" w14:textId="462349C7" w:rsidR="009F219A" w:rsidRDefault="009F219A" w:rsidP="00535F7D">
      <w:pPr>
        <w:pStyle w:val="ListParagraph"/>
        <w:numPr>
          <w:ilvl w:val="0"/>
          <w:numId w:val="45"/>
        </w:numPr>
        <w:spacing w:after="0" w:line="240" w:lineRule="auto"/>
      </w:pPr>
      <w:r>
        <w:t>Promote evaluation of methodologies that encourage safe operation through identification, evaluation, and resolution of threats and vulnerabilities, and the ongoing assessment of organizational capabilities and readiness.</w:t>
      </w:r>
    </w:p>
    <w:p w14:paraId="52D23E3E" w14:textId="721C1123" w:rsidR="009F219A" w:rsidRPr="002A1A42" w:rsidRDefault="009F219A" w:rsidP="00535F7D">
      <w:pPr>
        <w:pStyle w:val="ListParagraph"/>
        <w:numPr>
          <w:ilvl w:val="0"/>
          <w:numId w:val="45"/>
        </w:numPr>
        <w:spacing w:after="0" w:line="240" w:lineRule="auto"/>
      </w:pPr>
      <w:r>
        <w:t>Create a culture that supports employee safety as well as the safety of those who utilize the transit services through motivated compliance with agency policies and protocols and the appropriate use of system equipment.</w:t>
      </w:r>
    </w:p>
    <w:p w14:paraId="5E463D33" w14:textId="0B168E3A" w:rsidR="008B6966" w:rsidRPr="002A1A42" w:rsidRDefault="008B6966" w:rsidP="008B6966">
      <w:pPr>
        <w:spacing w:after="0" w:line="240" w:lineRule="auto"/>
      </w:pPr>
      <w:r w:rsidRPr="002A1A42">
        <w:tab/>
      </w:r>
    </w:p>
    <w:p w14:paraId="47A6C5B6" w14:textId="05A787CB" w:rsidR="008B6966" w:rsidRDefault="00DC7852" w:rsidP="00DC7852">
      <w:pPr>
        <w:pStyle w:val="ListParagraph"/>
        <w:numPr>
          <w:ilvl w:val="2"/>
          <w:numId w:val="1"/>
        </w:numPr>
        <w:spacing w:after="0" w:line="240" w:lineRule="auto"/>
      </w:pPr>
      <w:r>
        <w:t>Objectives</w:t>
      </w:r>
    </w:p>
    <w:p w14:paraId="07111C24" w14:textId="298F1785" w:rsidR="00DC7852" w:rsidRDefault="00DC7852" w:rsidP="00DC7852">
      <w:pPr>
        <w:pStyle w:val="ListParagraph"/>
        <w:spacing w:after="0" w:line="240" w:lineRule="auto"/>
        <w:ind w:left="0"/>
      </w:pPr>
      <w:r>
        <w:lastRenderedPageBreak/>
        <w:t xml:space="preserve">While every threat cannot be identified and resolved, </w:t>
      </w:r>
      <w:r w:rsidR="0091602E">
        <w:rPr>
          <w:i/>
          <w:iCs/>
        </w:rPr>
        <w:t>[</w:t>
      </w:r>
      <w:r w:rsidR="0091602E" w:rsidRPr="00E8780E">
        <w:rPr>
          <w:i/>
          <w:iCs/>
        </w:rPr>
        <w:t>TRANSIT ORGANIZATION NAME</w:t>
      </w:r>
      <w:r w:rsidR="0091602E">
        <w:rPr>
          <w:i/>
          <w:iCs/>
        </w:rPr>
        <w:t xml:space="preserve">] </w:t>
      </w:r>
      <w:r>
        <w:t xml:space="preserve">can take steps to be more aware of potential threats and better protect passengers, employees, facilities, and equipment, and to stand ready to support community needs in response to a major event.  </w:t>
      </w:r>
      <w:r w:rsidR="003E2C9E">
        <w:t>Objectives include:</w:t>
      </w:r>
    </w:p>
    <w:p w14:paraId="3CB3A3B9" w14:textId="565ED630" w:rsidR="003E2C9E" w:rsidRDefault="00DC7852" w:rsidP="00535F7D">
      <w:pPr>
        <w:pStyle w:val="ListParagraph"/>
        <w:numPr>
          <w:ilvl w:val="0"/>
          <w:numId w:val="2"/>
        </w:numPr>
        <w:spacing w:after="0" w:line="240" w:lineRule="auto"/>
      </w:pPr>
      <w:r>
        <w:t xml:space="preserve">Achieve a level of emergency </w:t>
      </w:r>
      <w:r w:rsidR="003E2C9E">
        <w:t xml:space="preserve">preparedness and </w:t>
      </w:r>
      <w:r>
        <w:t xml:space="preserve">readiness that meets or exceeds the operating experience of </w:t>
      </w:r>
      <w:r w:rsidR="003E2C9E">
        <w:t>similarly sized</w:t>
      </w:r>
      <w:r>
        <w:t xml:space="preserve"> agencies </w:t>
      </w:r>
      <w:r w:rsidR="003E2C9E">
        <w:t>in Arizona.</w:t>
      </w:r>
    </w:p>
    <w:p w14:paraId="6B637F87" w14:textId="356B128A" w:rsidR="00DC7852" w:rsidRDefault="00DC7852" w:rsidP="00535F7D">
      <w:pPr>
        <w:pStyle w:val="ListParagraph"/>
        <w:numPr>
          <w:ilvl w:val="0"/>
          <w:numId w:val="2"/>
        </w:numPr>
        <w:spacing w:after="0" w:line="240" w:lineRule="auto"/>
      </w:pPr>
      <w:r>
        <w:t>Expand our training program for employees, volunteers</w:t>
      </w:r>
      <w:r w:rsidR="003E2C9E">
        <w:t>,</w:t>
      </w:r>
      <w:r>
        <w:t xml:space="preserve"> and contractors to address security awareness and emergency management issues</w:t>
      </w:r>
      <w:r w:rsidR="003E2C9E">
        <w:t>,</w:t>
      </w:r>
    </w:p>
    <w:p w14:paraId="1689A4AB" w14:textId="235CC5DC" w:rsidR="00DC7852" w:rsidRDefault="00DC7852" w:rsidP="00535F7D">
      <w:pPr>
        <w:pStyle w:val="ListParagraph"/>
        <w:numPr>
          <w:ilvl w:val="0"/>
          <w:numId w:val="2"/>
        </w:numPr>
        <w:spacing w:after="0" w:line="240" w:lineRule="auto"/>
      </w:pPr>
      <w:r>
        <w:t xml:space="preserve">Enhance our coordination with </w:t>
      </w:r>
      <w:r w:rsidR="003E2C9E">
        <w:t xml:space="preserve">local </w:t>
      </w:r>
      <w:r w:rsidR="00F63B48">
        <w:t xml:space="preserve">and regional </w:t>
      </w:r>
      <w:r w:rsidR="003E2C9E">
        <w:t xml:space="preserve">emergency planning agencies and first responders regarding </w:t>
      </w:r>
      <w:r>
        <w:t>emergency preparedness issues</w:t>
      </w:r>
      <w:r w:rsidR="003E2C9E">
        <w:t>.</w:t>
      </w:r>
    </w:p>
    <w:p w14:paraId="55E9C9B7" w14:textId="77777777" w:rsidR="00A758CF" w:rsidRDefault="00A758CF" w:rsidP="00A758CF">
      <w:pPr>
        <w:pStyle w:val="ListParagraph"/>
        <w:spacing w:after="0" w:line="240" w:lineRule="auto"/>
      </w:pPr>
    </w:p>
    <w:p w14:paraId="63FBBE71" w14:textId="05951F7F" w:rsidR="008B6966" w:rsidRPr="002A1A42" w:rsidRDefault="008B6966" w:rsidP="006B5A30">
      <w:pPr>
        <w:spacing w:after="0" w:line="240" w:lineRule="auto"/>
        <w:ind w:firstLine="720"/>
      </w:pPr>
    </w:p>
    <w:p w14:paraId="4BC5E166" w14:textId="78DA0593" w:rsidR="008B6966" w:rsidRDefault="008B6966" w:rsidP="005C6F3B">
      <w:pPr>
        <w:pStyle w:val="ListParagraph"/>
        <w:numPr>
          <w:ilvl w:val="2"/>
          <w:numId w:val="1"/>
        </w:numPr>
        <w:spacing w:after="0" w:line="240" w:lineRule="auto"/>
      </w:pPr>
      <w:r w:rsidRPr="002A1A42">
        <w:t>Scope</w:t>
      </w:r>
      <w:r w:rsidRPr="002A1A42">
        <w:tab/>
      </w:r>
    </w:p>
    <w:p w14:paraId="44F7AA36" w14:textId="61CF1C8E" w:rsidR="006B5A30" w:rsidRDefault="00663913" w:rsidP="003E2C9E">
      <w:pPr>
        <w:pStyle w:val="ListParagraph"/>
        <w:spacing w:after="0" w:line="240" w:lineRule="auto"/>
        <w:ind w:left="0"/>
      </w:pPr>
      <w:r>
        <w:t xml:space="preserve">The Emergency Readiness and Response </w:t>
      </w:r>
      <w:r w:rsidR="00226389">
        <w:t>Program</w:t>
      </w:r>
      <w:r>
        <w:t xml:space="preserve"> is made up of </w:t>
      </w:r>
      <w:r w:rsidR="006B5A30">
        <w:t xml:space="preserve">four volumes.  </w:t>
      </w:r>
    </w:p>
    <w:p w14:paraId="0317B8A4" w14:textId="562FA91E" w:rsidR="006B5A30" w:rsidRDefault="006B5A30" w:rsidP="00535F7D">
      <w:pPr>
        <w:pStyle w:val="ListParagraph"/>
        <w:numPr>
          <w:ilvl w:val="0"/>
          <w:numId w:val="43"/>
        </w:numPr>
        <w:spacing w:after="0" w:line="240" w:lineRule="auto"/>
      </w:pPr>
      <w:r>
        <w:t xml:space="preserve">Volume 1 is the Emergency Readiness and Response </w:t>
      </w:r>
      <w:r w:rsidR="00226389">
        <w:t xml:space="preserve">Program </w:t>
      </w:r>
      <w:r>
        <w:t xml:space="preserve">Plan. </w:t>
      </w:r>
    </w:p>
    <w:p w14:paraId="38F7299F" w14:textId="32892477" w:rsidR="006B5A30" w:rsidRDefault="006B5A30" w:rsidP="00535F7D">
      <w:pPr>
        <w:pStyle w:val="ListParagraph"/>
        <w:numPr>
          <w:ilvl w:val="0"/>
          <w:numId w:val="43"/>
        </w:numPr>
        <w:spacing w:after="0" w:line="240" w:lineRule="auto"/>
      </w:pPr>
      <w:r>
        <w:t xml:space="preserve">Volume 2 is the Emergency Readiness and Response </w:t>
      </w:r>
      <w:r w:rsidR="00226389">
        <w:t xml:space="preserve">Program </w:t>
      </w:r>
      <w:r>
        <w:t xml:space="preserve">Manual for Internal Emergencies.  </w:t>
      </w:r>
    </w:p>
    <w:p w14:paraId="345645A9" w14:textId="77A7E08A" w:rsidR="006B5A30" w:rsidRDefault="006B5A30" w:rsidP="00535F7D">
      <w:pPr>
        <w:pStyle w:val="ListParagraph"/>
        <w:numPr>
          <w:ilvl w:val="0"/>
          <w:numId w:val="43"/>
        </w:numPr>
        <w:spacing w:after="0" w:line="240" w:lineRule="auto"/>
      </w:pPr>
      <w:r>
        <w:t xml:space="preserve">Volume 3 is the Emergency Readiness and Response </w:t>
      </w:r>
      <w:r w:rsidR="00226389">
        <w:t xml:space="preserve">Program </w:t>
      </w:r>
      <w:r>
        <w:t xml:space="preserve">Manual for External Emergencies.  </w:t>
      </w:r>
    </w:p>
    <w:p w14:paraId="4569DCD5" w14:textId="35CB9ECD" w:rsidR="006B5A30" w:rsidRDefault="006B5A30" w:rsidP="00535F7D">
      <w:pPr>
        <w:pStyle w:val="ListParagraph"/>
        <w:numPr>
          <w:ilvl w:val="0"/>
          <w:numId w:val="43"/>
        </w:numPr>
        <w:spacing w:after="0" w:line="240" w:lineRule="auto"/>
      </w:pPr>
      <w:r>
        <w:t xml:space="preserve">Volume 4 is the Emergency </w:t>
      </w:r>
      <w:r w:rsidR="00226389">
        <w:t xml:space="preserve">Readiness and Response Program </w:t>
      </w:r>
      <w:r>
        <w:t>Manual</w:t>
      </w:r>
      <w:r w:rsidR="00226389">
        <w:t xml:space="preserve"> for Recovery</w:t>
      </w:r>
    </w:p>
    <w:p w14:paraId="6BD87ABD" w14:textId="09330FB3" w:rsidR="006B5A30" w:rsidRDefault="006B5A30" w:rsidP="003E2C9E">
      <w:pPr>
        <w:pStyle w:val="ListParagraph"/>
        <w:spacing w:after="0" w:line="240" w:lineRule="auto"/>
        <w:ind w:left="0"/>
      </w:pPr>
    </w:p>
    <w:p w14:paraId="06EE09B1" w14:textId="01DC5926" w:rsidR="00DE61C8" w:rsidRDefault="00DE61C8" w:rsidP="003E2C9E">
      <w:pPr>
        <w:pStyle w:val="ListParagraph"/>
        <w:spacing w:after="0" w:line="240" w:lineRule="auto"/>
        <w:ind w:left="0"/>
      </w:pPr>
      <w:r>
        <w:t xml:space="preserve">This document constitutes </w:t>
      </w:r>
      <w:r w:rsidRPr="00C51D7F">
        <w:rPr>
          <w:b/>
          <w:bCs/>
        </w:rPr>
        <w:t xml:space="preserve">Volume 1, Emergency Readiness and Response </w:t>
      </w:r>
      <w:r w:rsidR="00226389" w:rsidRPr="00C51D7F">
        <w:rPr>
          <w:b/>
          <w:bCs/>
        </w:rPr>
        <w:t xml:space="preserve">Program </w:t>
      </w:r>
      <w:r w:rsidRPr="00C51D7F">
        <w:rPr>
          <w:b/>
          <w:bCs/>
        </w:rPr>
        <w:t xml:space="preserve">Plan </w:t>
      </w:r>
      <w:r>
        <w:t>(ERRP</w:t>
      </w:r>
      <w:r w:rsidR="00226389">
        <w:t>P</w:t>
      </w:r>
      <w:r>
        <w:t xml:space="preserve">).  Other volumes are located in separate documents associated with this plan.  Each are to be reviewed and updated annually with authorization to carry out the plan provided by the </w:t>
      </w:r>
      <w:r w:rsidR="0091602E">
        <w:t>[</w:t>
      </w:r>
      <w:r w:rsidR="0091602E" w:rsidRPr="00DE61C8">
        <w:rPr>
          <w:i/>
          <w:iCs/>
        </w:rPr>
        <w:t>ORGANIZATION GOVERNING BODY</w:t>
      </w:r>
      <w:r w:rsidR="0091602E">
        <w:t>]</w:t>
      </w:r>
      <w:r w:rsidR="00C51D7F">
        <w:t>.</w:t>
      </w:r>
    </w:p>
    <w:p w14:paraId="1B4D7EC0" w14:textId="77777777" w:rsidR="006B5A30" w:rsidRDefault="006B5A30" w:rsidP="003E2C9E">
      <w:pPr>
        <w:pStyle w:val="ListParagraph"/>
        <w:spacing w:after="0" w:line="240" w:lineRule="auto"/>
        <w:ind w:left="0"/>
      </w:pPr>
    </w:p>
    <w:p w14:paraId="52F8B812" w14:textId="4DBB1BDA" w:rsidR="003E2C9E" w:rsidRDefault="00CF0191" w:rsidP="003E2C9E">
      <w:pPr>
        <w:pStyle w:val="ListParagraph"/>
        <w:spacing w:after="0" w:line="240" w:lineRule="auto"/>
        <w:ind w:left="0"/>
      </w:pPr>
      <w:r>
        <w:t>Key Elements of the ERRP</w:t>
      </w:r>
      <w:r w:rsidR="00226389">
        <w:t>P</w:t>
      </w:r>
      <w:r>
        <w:t xml:space="preserve"> include:</w:t>
      </w:r>
    </w:p>
    <w:p w14:paraId="098F4153" w14:textId="42BE2798" w:rsidR="00CF0191" w:rsidRDefault="00DE61C8" w:rsidP="00535F7D">
      <w:pPr>
        <w:pStyle w:val="ListParagraph"/>
        <w:numPr>
          <w:ilvl w:val="0"/>
          <w:numId w:val="44"/>
        </w:numPr>
        <w:spacing w:after="0" w:line="240" w:lineRule="auto"/>
      </w:pPr>
      <w:r>
        <w:t xml:space="preserve">Transit </w:t>
      </w:r>
      <w:r w:rsidR="00F63B48">
        <w:t>s</w:t>
      </w:r>
      <w:r>
        <w:t xml:space="preserve">ystem </w:t>
      </w:r>
      <w:r w:rsidR="00F63B48">
        <w:t>d</w:t>
      </w:r>
      <w:r>
        <w:t>escription</w:t>
      </w:r>
    </w:p>
    <w:p w14:paraId="2E9047DE" w14:textId="3FAE55B6" w:rsidR="00DE61C8" w:rsidRDefault="00DE61C8" w:rsidP="00535F7D">
      <w:pPr>
        <w:pStyle w:val="ListParagraph"/>
        <w:numPr>
          <w:ilvl w:val="0"/>
          <w:numId w:val="44"/>
        </w:numPr>
        <w:spacing w:after="0" w:line="240" w:lineRule="auto"/>
      </w:pPr>
      <w:r>
        <w:t xml:space="preserve">ERRP Roles and </w:t>
      </w:r>
      <w:r w:rsidR="00F63B48">
        <w:t>r</w:t>
      </w:r>
      <w:r>
        <w:t>esponsibilities</w:t>
      </w:r>
    </w:p>
    <w:p w14:paraId="5172F1BC" w14:textId="76424D5F" w:rsidR="00CF0191" w:rsidRDefault="00CF0191" w:rsidP="00535F7D">
      <w:pPr>
        <w:pStyle w:val="ListParagraph"/>
        <w:numPr>
          <w:ilvl w:val="0"/>
          <w:numId w:val="44"/>
        </w:numPr>
        <w:spacing w:after="0" w:line="240" w:lineRule="auto"/>
      </w:pPr>
      <w:r>
        <w:t xml:space="preserve">Identification of threats </w:t>
      </w:r>
      <w:r w:rsidR="00F63B48">
        <w:t>&amp; vulnerabilities</w:t>
      </w:r>
    </w:p>
    <w:p w14:paraId="1622F143" w14:textId="163096BF" w:rsidR="00CF0191" w:rsidRDefault="00F63B48" w:rsidP="00535F7D">
      <w:pPr>
        <w:pStyle w:val="ListParagraph"/>
        <w:numPr>
          <w:ilvl w:val="0"/>
          <w:numId w:val="44"/>
        </w:numPr>
        <w:spacing w:after="0" w:line="240" w:lineRule="auto"/>
      </w:pPr>
      <w:r>
        <w:t>Training and readiness exercises</w:t>
      </w:r>
    </w:p>
    <w:p w14:paraId="6113EDDC" w14:textId="391F4949" w:rsidR="00F63B48" w:rsidRDefault="00F63B48" w:rsidP="00535F7D">
      <w:pPr>
        <w:pStyle w:val="ListParagraph"/>
        <w:numPr>
          <w:ilvl w:val="0"/>
          <w:numId w:val="44"/>
        </w:numPr>
        <w:spacing w:after="0" w:line="240" w:lineRule="auto"/>
      </w:pPr>
      <w:r>
        <w:t>Coordination with local and regional emergency planners and responders</w:t>
      </w:r>
    </w:p>
    <w:p w14:paraId="004B507D" w14:textId="1E28627F" w:rsidR="00F63B48" w:rsidRPr="002A1A42" w:rsidRDefault="00F63B48" w:rsidP="00535F7D">
      <w:pPr>
        <w:pStyle w:val="ListParagraph"/>
        <w:numPr>
          <w:ilvl w:val="0"/>
          <w:numId w:val="44"/>
        </w:numPr>
        <w:spacing w:after="0" w:line="240" w:lineRule="auto"/>
      </w:pPr>
      <w:r>
        <w:t>Evaluation and modification of ERRP</w:t>
      </w:r>
    </w:p>
    <w:p w14:paraId="083A9ACA" w14:textId="77777777" w:rsidR="00F63B48" w:rsidRDefault="00F63B48" w:rsidP="008B6966">
      <w:pPr>
        <w:spacing w:after="0" w:line="240" w:lineRule="auto"/>
      </w:pPr>
    </w:p>
    <w:p w14:paraId="0164D290" w14:textId="150F54F3" w:rsidR="008B6966" w:rsidRPr="00375AFE" w:rsidRDefault="008B6966" w:rsidP="008F3076">
      <w:pPr>
        <w:pStyle w:val="Heading1"/>
      </w:pPr>
      <w:bookmarkStart w:id="4" w:name="_Toc120736622"/>
      <w:r w:rsidRPr="00375AFE">
        <w:t>Section 2: Transit System Description</w:t>
      </w:r>
      <w:bookmarkEnd w:id="4"/>
      <w:r w:rsidRPr="00375AFE">
        <w:tab/>
      </w:r>
    </w:p>
    <w:p w14:paraId="79B39293" w14:textId="77777777" w:rsidR="00F63B48" w:rsidRDefault="008B6966" w:rsidP="008B6966">
      <w:pPr>
        <w:spacing w:after="0" w:line="240" w:lineRule="auto"/>
      </w:pPr>
      <w:r w:rsidRPr="002A1A42">
        <w:t>2.1</w:t>
      </w:r>
      <w:r w:rsidRPr="002A1A42">
        <w:tab/>
        <w:t>Organizational Structure</w:t>
      </w:r>
    </w:p>
    <w:p w14:paraId="13EE7CE3" w14:textId="7602596E" w:rsidR="008B6966" w:rsidRPr="00E8780E" w:rsidRDefault="008B6966" w:rsidP="008B6966">
      <w:pPr>
        <w:spacing w:after="0" w:line="240" w:lineRule="auto"/>
        <w:rPr>
          <w:i/>
          <w:iCs/>
        </w:rPr>
      </w:pPr>
      <w:r w:rsidRPr="002A1A42">
        <w:tab/>
      </w:r>
      <w:bookmarkStart w:id="5" w:name="_Hlk118271383"/>
      <w:bookmarkStart w:id="6" w:name="_Hlk118281315"/>
      <w:r w:rsidR="00C247B2" w:rsidRPr="00E8780E">
        <w:rPr>
          <w:i/>
          <w:iCs/>
        </w:rPr>
        <w:t>[</w:t>
      </w:r>
      <w:r w:rsidR="00B51C77" w:rsidRPr="009866A5">
        <w:rPr>
          <w:i/>
          <w:iCs/>
          <w:highlight w:val="yellow"/>
        </w:rPr>
        <w:t>INCLUDE SPECIFIC INFORMATION HERE</w:t>
      </w:r>
      <w:r w:rsidR="00C247B2" w:rsidRPr="00E8780E">
        <w:rPr>
          <w:i/>
          <w:iCs/>
        </w:rPr>
        <w:t>]</w:t>
      </w:r>
      <w:bookmarkEnd w:id="5"/>
    </w:p>
    <w:bookmarkEnd w:id="6"/>
    <w:p w14:paraId="3F39C823" w14:textId="790B0982" w:rsidR="008B6966" w:rsidRDefault="008B6966" w:rsidP="008B6966">
      <w:pPr>
        <w:spacing w:after="0" w:line="240" w:lineRule="auto"/>
      </w:pPr>
      <w:r w:rsidRPr="002A1A42">
        <w:t>2.2</w:t>
      </w:r>
      <w:r w:rsidRPr="002A1A42">
        <w:tab/>
        <w:t>Operating Characteristics and Service</w:t>
      </w:r>
      <w:r w:rsidRPr="002A1A42">
        <w:tab/>
      </w:r>
    </w:p>
    <w:p w14:paraId="4CF98BC3" w14:textId="77777777" w:rsidR="00B51C77" w:rsidRDefault="00C247B2" w:rsidP="008B6966">
      <w:pPr>
        <w:spacing w:after="0" w:line="240" w:lineRule="auto"/>
        <w:rPr>
          <w:i/>
          <w:iCs/>
        </w:rPr>
      </w:pPr>
      <w:r>
        <w:tab/>
      </w:r>
      <w:r w:rsidR="00B51C77" w:rsidRPr="00B51C77">
        <w:rPr>
          <w:i/>
          <w:iCs/>
        </w:rPr>
        <w:t>[</w:t>
      </w:r>
      <w:r w:rsidR="00B51C77" w:rsidRPr="009866A5">
        <w:rPr>
          <w:i/>
          <w:iCs/>
          <w:highlight w:val="yellow"/>
        </w:rPr>
        <w:t>INCLUDE SPECIFIC INFORMATION HERE</w:t>
      </w:r>
      <w:r w:rsidR="00B51C77" w:rsidRPr="00B51C77">
        <w:rPr>
          <w:i/>
          <w:iCs/>
        </w:rPr>
        <w:t>]</w:t>
      </w:r>
    </w:p>
    <w:p w14:paraId="26BFCA7C" w14:textId="056D4B97" w:rsidR="008B6966" w:rsidRDefault="008B6966" w:rsidP="008B6966">
      <w:pPr>
        <w:spacing w:after="0" w:line="240" w:lineRule="auto"/>
      </w:pPr>
      <w:r w:rsidRPr="002A1A42">
        <w:t>2.2.1</w:t>
      </w:r>
      <w:r w:rsidRPr="002A1A42">
        <w:tab/>
        <w:t>Service Area</w:t>
      </w:r>
      <w:r w:rsidRPr="002A1A42">
        <w:tab/>
      </w:r>
    </w:p>
    <w:p w14:paraId="32852502" w14:textId="77777777" w:rsidR="00B51C77" w:rsidRDefault="00C247B2" w:rsidP="008B6966">
      <w:pPr>
        <w:spacing w:after="0" w:line="240" w:lineRule="auto"/>
        <w:rPr>
          <w:i/>
          <w:iCs/>
        </w:rPr>
      </w:pPr>
      <w:r>
        <w:tab/>
      </w:r>
      <w:r w:rsidR="00B51C77" w:rsidRPr="00B51C77">
        <w:rPr>
          <w:i/>
          <w:iCs/>
        </w:rPr>
        <w:t>[</w:t>
      </w:r>
      <w:r w:rsidR="00B51C77" w:rsidRPr="009866A5">
        <w:rPr>
          <w:i/>
          <w:iCs/>
          <w:highlight w:val="yellow"/>
        </w:rPr>
        <w:t>INCLUDE SPECIFIC INFORMATION HERE</w:t>
      </w:r>
      <w:r w:rsidR="00B51C77" w:rsidRPr="00B51C77">
        <w:rPr>
          <w:i/>
          <w:iCs/>
        </w:rPr>
        <w:t>]</w:t>
      </w:r>
    </w:p>
    <w:p w14:paraId="26C7B816" w14:textId="20FD5A7D" w:rsidR="008B6966" w:rsidRDefault="008B6966" w:rsidP="008B6966">
      <w:pPr>
        <w:spacing w:after="0" w:line="240" w:lineRule="auto"/>
      </w:pPr>
      <w:r w:rsidRPr="002A1A42">
        <w:t>2.2.2</w:t>
      </w:r>
      <w:r w:rsidRPr="002A1A42">
        <w:tab/>
        <w:t>Service Design</w:t>
      </w:r>
      <w:r w:rsidRPr="002A1A42">
        <w:tab/>
      </w:r>
    </w:p>
    <w:p w14:paraId="5EAC032D" w14:textId="564A0B10" w:rsidR="00F63B48" w:rsidRPr="00E8780E" w:rsidRDefault="00C247B2" w:rsidP="008B6966">
      <w:pPr>
        <w:spacing w:after="0" w:line="240" w:lineRule="auto"/>
        <w:rPr>
          <w:i/>
          <w:iCs/>
        </w:rPr>
      </w:pPr>
      <w:r>
        <w:tab/>
      </w:r>
      <w:r w:rsidR="00B51C77" w:rsidRPr="00B51C77">
        <w:rPr>
          <w:i/>
          <w:iCs/>
        </w:rPr>
        <w:t>[</w:t>
      </w:r>
      <w:r w:rsidR="00B51C77" w:rsidRPr="009866A5">
        <w:rPr>
          <w:i/>
          <w:iCs/>
          <w:highlight w:val="yellow"/>
        </w:rPr>
        <w:t>INCLUDE SPECIFIC INFORMATION HERE</w:t>
      </w:r>
      <w:r w:rsidR="00B51C77" w:rsidRPr="00B51C77">
        <w:rPr>
          <w:i/>
          <w:iCs/>
        </w:rPr>
        <w:t>]</w:t>
      </w:r>
    </w:p>
    <w:p w14:paraId="56EDF0F1" w14:textId="0802B9FB" w:rsidR="008B6966" w:rsidRDefault="008B6966" w:rsidP="008B6966">
      <w:pPr>
        <w:spacing w:after="0" w:line="240" w:lineRule="auto"/>
      </w:pPr>
      <w:r w:rsidRPr="002A1A42">
        <w:t>2.3</w:t>
      </w:r>
      <w:r w:rsidRPr="002A1A42">
        <w:tab/>
        <w:t>Vehicles and Facilities</w:t>
      </w:r>
      <w:r w:rsidRPr="002A1A42">
        <w:tab/>
      </w:r>
    </w:p>
    <w:p w14:paraId="6BA5837C" w14:textId="1F00C552" w:rsidR="00F63B48" w:rsidRPr="00E8780E" w:rsidRDefault="00C247B2" w:rsidP="008B6966">
      <w:pPr>
        <w:spacing w:after="0" w:line="240" w:lineRule="auto"/>
        <w:rPr>
          <w:i/>
          <w:iCs/>
        </w:rPr>
      </w:pPr>
      <w:r>
        <w:tab/>
      </w:r>
      <w:r w:rsidR="00B51C77" w:rsidRPr="00B51C77">
        <w:rPr>
          <w:i/>
          <w:iCs/>
        </w:rPr>
        <w:t>[</w:t>
      </w:r>
      <w:r w:rsidR="00B51C77" w:rsidRPr="009866A5">
        <w:rPr>
          <w:i/>
          <w:iCs/>
          <w:highlight w:val="yellow"/>
        </w:rPr>
        <w:t>INCLUDE SPECIFIC INFORMATION HERE</w:t>
      </w:r>
      <w:r w:rsidR="00B51C77" w:rsidRPr="00B51C77">
        <w:rPr>
          <w:i/>
          <w:iCs/>
        </w:rPr>
        <w:t>]</w:t>
      </w:r>
    </w:p>
    <w:p w14:paraId="44C4F768" w14:textId="7009ACC3" w:rsidR="009866A5" w:rsidRDefault="008B6966" w:rsidP="008B6966">
      <w:pPr>
        <w:spacing w:after="0" w:line="240" w:lineRule="auto"/>
      </w:pPr>
      <w:r w:rsidRPr="002A1A42">
        <w:t>2.4</w:t>
      </w:r>
      <w:r w:rsidRPr="002A1A42">
        <w:tab/>
        <w:t>Measures of Service</w:t>
      </w:r>
    </w:p>
    <w:p w14:paraId="3E35B724" w14:textId="77777777" w:rsidR="009866A5" w:rsidRDefault="009866A5">
      <w:r>
        <w:br w:type="page"/>
      </w:r>
    </w:p>
    <w:tbl>
      <w:tblPr>
        <w:tblW w:w="0" w:type="auto"/>
        <w:jc w:val="center"/>
        <w:tblLook w:val="01E0" w:firstRow="1" w:lastRow="1" w:firstColumn="1" w:lastColumn="1" w:noHBand="0" w:noVBand="0"/>
      </w:tblPr>
      <w:tblGrid>
        <w:gridCol w:w="4287"/>
        <w:gridCol w:w="4680"/>
      </w:tblGrid>
      <w:tr w:rsidR="00D12C72" w:rsidRPr="00D12C72" w14:paraId="32DB00DD" w14:textId="77777777" w:rsidTr="007E560B">
        <w:trPr>
          <w:trHeight w:val="573"/>
          <w:jc w:val="center"/>
        </w:trPr>
        <w:tc>
          <w:tcPr>
            <w:tcW w:w="4287" w:type="dxa"/>
            <w:tcBorders>
              <w:bottom w:val="single" w:sz="4" w:space="0" w:color="auto"/>
            </w:tcBorders>
            <w:shd w:val="clear" w:color="auto" w:fill="737373"/>
            <w:vAlign w:val="center"/>
          </w:tcPr>
          <w:p w14:paraId="09E45D1C" w14:textId="77777777" w:rsidR="00D12C72" w:rsidRPr="00D12C72" w:rsidRDefault="00D12C72" w:rsidP="00D12C72">
            <w:pPr>
              <w:spacing w:after="0" w:line="240" w:lineRule="auto"/>
              <w:jc w:val="center"/>
              <w:rPr>
                <w:rFonts w:ascii="Arial" w:eastAsia="Times New Roman" w:hAnsi="Arial" w:cs="Arial"/>
                <w:b/>
                <w:color w:val="FFFFFF"/>
                <w:sz w:val="24"/>
                <w:szCs w:val="20"/>
              </w:rPr>
            </w:pPr>
            <w:r w:rsidRPr="00D12C72">
              <w:rPr>
                <w:rFonts w:ascii="Arial" w:eastAsia="Times New Roman" w:hAnsi="Arial" w:cs="Arial"/>
                <w:b/>
                <w:color w:val="FFFFFF"/>
                <w:sz w:val="24"/>
                <w:szCs w:val="20"/>
              </w:rPr>
              <w:t>Measure of Service</w:t>
            </w:r>
          </w:p>
        </w:tc>
        <w:tc>
          <w:tcPr>
            <w:tcW w:w="4680" w:type="dxa"/>
            <w:tcBorders>
              <w:bottom w:val="single" w:sz="4" w:space="0" w:color="auto"/>
            </w:tcBorders>
            <w:shd w:val="clear" w:color="auto" w:fill="737373"/>
            <w:vAlign w:val="center"/>
          </w:tcPr>
          <w:p w14:paraId="18D4B2C5" w14:textId="77777777" w:rsidR="00D12C72" w:rsidRPr="00D12C72" w:rsidRDefault="00D12C72" w:rsidP="00D12C72">
            <w:pPr>
              <w:spacing w:after="0" w:line="240" w:lineRule="auto"/>
              <w:jc w:val="center"/>
              <w:rPr>
                <w:rFonts w:ascii="Arial" w:eastAsia="Times New Roman" w:hAnsi="Arial" w:cs="Arial"/>
                <w:b/>
                <w:color w:val="FFFFFF"/>
                <w:sz w:val="24"/>
                <w:szCs w:val="20"/>
              </w:rPr>
            </w:pPr>
            <w:r w:rsidRPr="00D12C72">
              <w:rPr>
                <w:rFonts w:ascii="Arial" w:eastAsia="Times New Roman" w:hAnsi="Arial" w:cs="Arial"/>
                <w:b/>
                <w:color w:val="FFFFFF"/>
                <w:sz w:val="24"/>
                <w:szCs w:val="20"/>
              </w:rPr>
              <w:t>Indicator</w:t>
            </w:r>
          </w:p>
        </w:tc>
      </w:tr>
      <w:tr w:rsidR="00D12C72" w:rsidRPr="00D12C72" w14:paraId="1C89F385"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16BCFB33" w14:textId="098CF538" w:rsidR="00D12C72" w:rsidRPr="00801D70" w:rsidRDefault="00D12C72" w:rsidP="007B3083">
            <w:pPr>
              <w:spacing w:after="0" w:line="240" w:lineRule="auto"/>
              <w:rPr>
                <w:rFonts w:eastAsia="Times New Roman" w:cstheme="minorHAnsi"/>
              </w:rPr>
            </w:pPr>
            <w:r w:rsidRPr="00801D70">
              <w:rPr>
                <w:rFonts w:eastAsia="Times New Roman" w:cstheme="minorHAnsi"/>
              </w:rPr>
              <w:t>Annual Rides/Trips</w:t>
            </w:r>
          </w:p>
        </w:tc>
        <w:tc>
          <w:tcPr>
            <w:tcW w:w="4680" w:type="dxa"/>
            <w:tcBorders>
              <w:top w:val="single" w:sz="4" w:space="0" w:color="auto"/>
              <w:left w:val="single" w:sz="4" w:space="0" w:color="auto"/>
              <w:bottom w:val="single" w:sz="4" w:space="0" w:color="auto"/>
              <w:right w:val="single" w:sz="4" w:space="0" w:color="auto"/>
            </w:tcBorders>
            <w:vAlign w:val="center"/>
          </w:tcPr>
          <w:p w14:paraId="6AFD8FFE"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6B32B5B9" w14:textId="77777777" w:rsidTr="007E560B">
        <w:trPr>
          <w:trHeight w:val="489"/>
          <w:jc w:val="center"/>
        </w:trPr>
        <w:tc>
          <w:tcPr>
            <w:tcW w:w="4287" w:type="dxa"/>
            <w:tcBorders>
              <w:top w:val="single" w:sz="4" w:space="0" w:color="auto"/>
              <w:left w:val="single" w:sz="4" w:space="0" w:color="auto"/>
              <w:bottom w:val="single" w:sz="4" w:space="0" w:color="auto"/>
              <w:right w:val="single" w:sz="4" w:space="0" w:color="auto"/>
            </w:tcBorders>
            <w:vAlign w:val="center"/>
          </w:tcPr>
          <w:p w14:paraId="734FECB0" w14:textId="2D95509C" w:rsidR="00D12C72" w:rsidRPr="00801D70" w:rsidRDefault="00D12C72" w:rsidP="007B3083">
            <w:pPr>
              <w:spacing w:after="0" w:line="240" w:lineRule="auto"/>
              <w:rPr>
                <w:rFonts w:eastAsia="Times New Roman" w:cstheme="minorHAnsi"/>
              </w:rPr>
            </w:pPr>
            <w:r w:rsidRPr="00801D70">
              <w:rPr>
                <w:rFonts w:eastAsia="Times New Roman" w:cstheme="minorHAnsi"/>
              </w:rPr>
              <w:t>Total Vehicles</w:t>
            </w:r>
          </w:p>
        </w:tc>
        <w:tc>
          <w:tcPr>
            <w:tcW w:w="4680" w:type="dxa"/>
            <w:tcBorders>
              <w:top w:val="single" w:sz="4" w:space="0" w:color="auto"/>
              <w:left w:val="single" w:sz="4" w:space="0" w:color="auto"/>
              <w:bottom w:val="single" w:sz="4" w:space="0" w:color="auto"/>
              <w:right w:val="single" w:sz="4" w:space="0" w:color="auto"/>
            </w:tcBorders>
            <w:vAlign w:val="center"/>
          </w:tcPr>
          <w:p w14:paraId="5C37FEB1"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4DA98438" w14:textId="77777777" w:rsidTr="007E560B">
        <w:trPr>
          <w:trHeight w:val="483"/>
          <w:jc w:val="center"/>
        </w:trPr>
        <w:tc>
          <w:tcPr>
            <w:tcW w:w="4287" w:type="dxa"/>
            <w:tcBorders>
              <w:top w:val="single" w:sz="4" w:space="0" w:color="auto"/>
              <w:left w:val="single" w:sz="4" w:space="0" w:color="auto"/>
              <w:bottom w:val="single" w:sz="4" w:space="0" w:color="auto"/>
              <w:right w:val="single" w:sz="4" w:space="0" w:color="auto"/>
            </w:tcBorders>
            <w:vAlign w:val="center"/>
          </w:tcPr>
          <w:p w14:paraId="137269DA" w14:textId="2E3A1A55" w:rsidR="00D12C72" w:rsidRPr="00801D70" w:rsidRDefault="00D12C72" w:rsidP="007B3083">
            <w:pPr>
              <w:spacing w:after="0" w:line="240" w:lineRule="auto"/>
              <w:rPr>
                <w:rFonts w:eastAsia="Times New Roman" w:cstheme="minorHAnsi"/>
              </w:rPr>
            </w:pPr>
            <w:r w:rsidRPr="00801D70">
              <w:rPr>
                <w:rFonts w:eastAsia="Times New Roman" w:cstheme="minorHAnsi"/>
              </w:rPr>
              <w:t>Total Vehicles with Ramps/Lifts</w:t>
            </w:r>
          </w:p>
        </w:tc>
        <w:tc>
          <w:tcPr>
            <w:tcW w:w="4680" w:type="dxa"/>
            <w:tcBorders>
              <w:top w:val="single" w:sz="4" w:space="0" w:color="auto"/>
              <w:left w:val="single" w:sz="4" w:space="0" w:color="auto"/>
              <w:bottom w:val="single" w:sz="4" w:space="0" w:color="auto"/>
              <w:right w:val="single" w:sz="4" w:space="0" w:color="auto"/>
            </w:tcBorders>
            <w:vAlign w:val="center"/>
          </w:tcPr>
          <w:p w14:paraId="27539C8D"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2E96617B" w14:textId="77777777" w:rsidTr="007E560B">
        <w:trPr>
          <w:trHeight w:val="483"/>
          <w:jc w:val="center"/>
        </w:trPr>
        <w:tc>
          <w:tcPr>
            <w:tcW w:w="4287" w:type="dxa"/>
            <w:tcBorders>
              <w:top w:val="single" w:sz="4" w:space="0" w:color="auto"/>
              <w:left w:val="single" w:sz="4" w:space="0" w:color="auto"/>
              <w:bottom w:val="single" w:sz="4" w:space="0" w:color="auto"/>
              <w:right w:val="single" w:sz="4" w:space="0" w:color="auto"/>
            </w:tcBorders>
            <w:vAlign w:val="center"/>
          </w:tcPr>
          <w:p w14:paraId="083DB123" w14:textId="17271557" w:rsidR="00D12C72" w:rsidRPr="00801D70" w:rsidRDefault="00D12C72" w:rsidP="007B3083">
            <w:pPr>
              <w:spacing w:after="0" w:line="240" w:lineRule="auto"/>
              <w:rPr>
                <w:rFonts w:eastAsia="Times New Roman" w:cstheme="minorHAnsi"/>
              </w:rPr>
            </w:pPr>
            <w:r w:rsidRPr="00801D70">
              <w:rPr>
                <w:rFonts w:eastAsia="Times New Roman" w:cstheme="minorHAnsi"/>
              </w:rPr>
              <w:t>Modes of Service</w:t>
            </w:r>
          </w:p>
        </w:tc>
        <w:tc>
          <w:tcPr>
            <w:tcW w:w="4680" w:type="dxa"/>
            <w:tcBorders>
              <w:top w:val="single" w:sz="4" w:space="0" w:color="auto"/>
              <w:left w:val="single" w:sz="4" w:space="0" w:color="auto"/>
              <w:bottom w:val="single" w:sz="4" w:space="0" w:color="auto"/>
              <w:right w:val="single" w:sz="4" w:space="0" w:color="auto"/>
            </w:tcBorders>
            <w:vAlign w:val="center"/>
          </w:tcPr>
          <w:p w14:paraId="41C1458F"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599450A0"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7B423E9E" w14:textId="04EB3DD5" w:rsidR="00D12C72" w:rsidRPr="00801D70" w:rsidRDefault="00D12C72" w:rsidP="007B3083">
            <w:pPr>
              <w:spacing w:after="0" w:line="240" w:lineRule="auto"/>
              <w:rPr>
                <w:rFonts w:eastAsia="Times New Roman" w:cstheme="minorHAnsi"/>
              </w:rPr>
            </w:pPr>
            <w:r w:rsidRPr="00801D70">
              <w:rPr>
                <w:rFonts w:eastAsia="Times New Roman" w:cstheme="minorHAnsi"/>
              </w:rPr>
              <w:t>Total Expenses</w:t>
            </w:r>
          </w:p>
        </w:tc>
        <w:tc>
          <w:tcPr>
            <w:tcW w:w="4680" w:type="dxa"/>
            <w:tcBorders>
              <w:top w:val="single" w:sz="4" w:space="0" w:color="auto"/>
              <w:left w:val="single" w:sz="4" w:space="0" w:color="auto"/>
              <w:bottom w:val="single" w:sz="4" w:space="0" w:color="auto"/>
              <w:right w:val="single" w:sz="4" w:space="0" w:color="auto"/>
            </w:tcBorders>
            <w:vAlign w:val="center"/>
          </w:tcPr>
          <w:p w14:paraId="37693147"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13C050FD"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29E5F02E" w14:textId="252CDE81" w:rsidR="00D12C72" w:rsidRPr="00801D70" w:rsidRDefault="00D12C72" w:rsidP="007B3083">
            <w:pPr>
              <w:spacing w:after="0" w:line="240" w:lineRule="auto"/>
              <w:rPr>
                <w:rFonts w:eastAsia="Times New Roman" w:cstheme="minorHAnsi"/>
              </w:rPr>
            </w:pPr>
            <w:r w:rsidRPr="00801D70">
              <w:rPr>
                <w:rFonts w:eastAsia="Times New Roman" w:cstheme="minorHAnsi"/>
              </w:rPr>
              <w:t>Revenue Miles</w:t>
            </w:r>
          </w:p>
        </w:tc>
        <w:tc>
          <w:tcPr>
            <w:tcW w:w="4680" w:type="dxa"/>
            <w:tcBorders>
              <w:top w:val="single" w:sz="4" w:space="0" w:color="auto"/>
              <w:left w:val="single" w:sz="4" w:space="0" w:color="auto"/>
              <w:bottom w:val="single" w:sz="4" w:space="0" w:color="auto"/>
              <w:right w:val="single" w:sz="4" w:space="0" w:color="auto"/>
            </w:tcBorders>
            <w:vAlign w:val="center"/>
          </w:tcPr>
          <w:p w14:paraId="753BD752"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3C97FE6C"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53EFB879" w14:textId="35CDD094" w:rsidR="00D12C72" w:rsidRPr="00801D70" w:rsidRDefault="00D12C72" w:rsidP="007B3083">
            <w:pPr>
              <w:spacing w:after="0" w:line="240" w:lineRule="auto"/>
              <w:rPr>
                <w:rFonts w:eastAsia="Times New Roman" w:cstheme="minorHAnsi"/>
              </w:rPr>
            </w:pPr>
            <w:r w:rsidRPr="00801D70">
              <w:rPr>
                <w:rFonts w:eastAsia="Times New Roman" w:cstheme="minorHAnsi"/>
              </w:rPr>
              <w:t>Revenue Hours</w:t>
            </w:r>
          </w:p>
        </w:tc>
        <w:tc>
          <w:tcPr>
            <w:tcW w:w="4680" w:type="dxa"/>
            <w:tcBorders>
              <w:top w:val="single" w:sz="4" w:space="0" w:color="auto"/>
              <w:left w:val="single" w:sz="4" w:space="0" w:color="auto"/>
              <w:bottom w:val="single" w:sz="4" w:space="0" w:color="auto"/>
              <w:right w:val="single" w:sz="4" w:space="0" w:color="auto"/>
            </w:tcBorders>
            <w:vAlign w:val="center"/>
          </w:tcPr>
          <w:p w14:paraId="2E84ED7F"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6CFCDBCF"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2E08548B" w14:textId="46CD1D97" w:rsidR="00D12C72" w:rsidRPr="00801D70" w:rsidRDefault="00D12C72" w:rsidP="007B3083">
            <w:pPr>
              <w:spacing w:after="0" w:line="240" w:lineRule="auto"/>
              <w:rPr>
                <w:rFonts w:eastAsia="Times New Roman" w:cstheme="minorHAnsi"/>
              </w:rPr>
            </w:pPr>
            <w:r w:rsidRPr="00801D70">
              <w:rPr>
                <w:rFonts w:eastAsia="Times New Roman" w:cstheme="minorHAnsi"/>
              </w:rPr>
              <w:t>Cost per Trip</w:t>
            </w:r>
          </w:p>
        </w:tc>
        <w:tc>
          <w:tcPr>
            <w:tcW w:w="4680" w:type="dxa"/>
            <w:tcBorders>
              <w:top w:val="single" w:sz="4" w:space="0" w:color="auto"/>
              <w:left w:val="single" w:sz="4" w:space="0" w:color="auto"/>
              <w:bottom w:val="single" w:sz="4" w:space="0" w:color="auto"/>
              <w:right w:val="single" w:sz="4" w:space="0" w:color="auto"/>
            </w:tcBorders>
            <w:vAlign w:val="center"/>
          </w:tcPr>
          <w:p w14:paraId="10A03423"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4C3511A3"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3B897DC6" w14:textId="1C894EFC" w:rsidR="00D12C72" w:rsidRPr="00801D70" w:rsidRDefault="00D12C72" w:rsidP="007B3083">
            <w:pPr>
              <w:spacing w:after="0" w:line="240" w:lineRule="auto"/>
              <w:rPr>
                <w:rFonts w:eastAsia="Times New Roman" w:cstheme="minorHAnsi"/>
              </w:rPr>
            </w:pPr>
            <w:r w:rsidRPr="00801D70">
              <w:rPr>
                <w:rFonts w:eastAsia="Times New Roman" w:cstheme="minorHAnsi"/>
              </w:rPr>
              <w:t>Cost per Mile</w:t>
            </w:r>
          </w:p>
        </w:tc>
        <w:tc>
          <w:tcPr>
            <w:tcW w:w="4680" w:type="dxa"/>
            <w:tcBorders>
              <w:top w:val="single" w:sz="4" w:space="0" w:color="auto"/>
              <w:left w:val="single" w:sz="4" w:space="0" w:color="auto"/>
              <w:bottom w:val="single" w:sz="4" w:space="0" w:color="auto"/>
              <w:right w:val="single" w:sz="4" w:space="0" w:color="auto"/>
            </w:tcBorders>
            <w:vAlign w:val="center"/>
          </w:tcPr>
          <w:p w14:paraId="24AAEC39"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r w:rsidR="00D12C72" w:rsidRPr="00D12C72" w14:paraId="27B5E5FC" w14:textId="77777777" w:rsidTr="007E560B">
        <w:trPr>
          <w:trHeight w:val="477"/>
          <w:jc w:val="center"/>
        </w:trPr>
        <w:tc>
          <w:tcPr>
            <w:tcW w:w="4287" w:type="dxa"/>
            <w:tcBorders>
              <w:top w:val="single" w:sz="4" w:space="0" w:color="auto"/>
              <w:left w:val="single" w:sz="4" w:space="0" w:color="auto"/>
              <w:bottom w:val="single" w:sz="4" w:space="0" w:color="auto"/>
              <w:right w:val="single" w:sz="4" w:space="0" w:color="auto"/>
            </w:tcBorders>
            <w:vAlign w:val="center"/>
          </w:tcPr>
          <w:p w14:paraId="2AF26645" w14:textId="43EBB8D9" w:rsidR="00D12C72" w:rsidRPr="00801D70" w:rsidRDefault="00D12C72" w:rsidP="007B3083">
            <w:pPr>
              <w:spacing w:after="0" w:line="240" w:lineRule="auto"/>
              <w:rPr>
                <w:rFonts w:eastAsia="Times New Roman" w:cstheme="minorHAnsi"/>
              </w:rPr>
            </w:pPr>
            <w:r w:rsidRPr="00801D70">
              <w:rPr>
                <w:rFonts w:eastAsia="Times New Roman" w:cstheme="minorHAnsi"/>
              </w:rPr>
              <w:t>Cost per Hour</w:t>
            </w:r>
          </w:p>
        </w:tc>
        <w:tc>
          <w:tcPr>
            <w:tcW w:w="4680" w:type="dxa"/>
            <w:tcBorders>
              <w:top w:val="single" w:sz="4" w:space="0" w:color="auto"/>
              <w:left w:val="single" w:sz="4" w:space="0" w:color="auto"/>
              <w:bottom w:val="single" w:sz="4" w:space="0" w:color="auto"/>
              <w:right w:val="single" w:sz="4" w:space="0" w:color="auto"/>
            </w:tcBorders>
            <w:vAlign w:val="center"/>
          </w:tcPr>
          <w:p w14:paraId="304A268E" w14:textId="77777777" w:rsidR="00D12C72" w:rsidRPr="00D12C72" w:rsidRDefault="00D12C72" w:rsidP="007B3083">
            <w:pPr>
              <w:spacing w:after="0" w:line="240" w:lineRule="auto"/>
              <w:rPr>
                <w:rFonts w:ascii="Times New Roman" w:eastAsia="Times New Roman" w:hAnsi="Times New Roman" w:cs="Times New Roman"/>
                <w:sz w:val="24"/>
                <w:szCs w:val="20"/>
              </w:rPr>
            </w:pPr>
          </w:p>
        </w:tc>
      </w:tr>
    </w:tbl>
    <w:p w14:paraId="01413C4D" w14:textId="7F80195A" w:rsidR="008B6966" w:rsidRDefault="008B6966" w:rsidP="008B6966">
      <w:pPr>
        <w:spacing w:after="0" w:line="240" w:lineRule="auto"/>
      </w:pPr>
      <w:r w:rsidRPr="002A1A42">
        <w:tab/>
      </w:r>
    </w:p>
    <w:p w14:paraId="612F2CC1" w14:textId="08D2CAC8" w:rsidR="00CA284A" w:rsidRDefault="00B63EE2" w:rsidP="008B6966">
      <w:pPr>
        <w:spacing w:after="0" w:line="240" w:lineRule="auto"/>
      </w:pPr>
      <w:r>
        <w:t>2.5</w:t>
      </w:r>
      <w:r>
        <w:tab/>
      </w:r>
      <w:r w:rsidR="003D72E4">
        <w:t xml:space="preserve">Safety Events, </w:t>
      </w:r>
      <w:r>
        <w:t>Injuries, ,</w:t>
      </w:r>
      <w:r w:rsidR="00451609">
        <w:t xml:space="preserve"> and Fatalities</w:t>
      </w:r>
      <w:r w:rsidR="004A4937">
        <w:t xml:space="preserve"> (49CFR473.5)</w:t>
      </w:r>
    </w:p>
    <w:p w14:paraId="2C7D7F23" w14:textId="0301D87B" w:rsidR="006F40FD" w:rsidRDefault="006F40FD" w:rsidP="008B6966">
      <w:pPr>
        <w:spacing w:after="0" w:line="240" w:lineRule="auto"/>
      </w:pPr>
      <w:r>
        <w:t xml:space="preserve">2.5.1 </w:t>
      </w:r>
      <w:r w:rsidR="00C3478F">
        <w:t xml:space="preserve">Safety Events (Accidents, Incidents, </w:t>
      </w:r>
      <w:r w:rsidR="001C0431">
        <w:t xml:space="preserve">Occurrences </w:t>
      </w:r>
    </w:p>
    <w:p w14:paraId="54ACA8DA" w14:textId="2328EF51" w:rsidR="00451609" w:rsidRDefault="00451609" w:rsidP="008B6966">
      <w:pPr>
        <w:spacing w:after="0" w:line="240" w:lineRule="auto"/>
      </w:pPr>
      <w:r>
        <w:t xml:space="preserve">Total number of </w:t>
      </w:r>
      <w:r w:rsidR="00CC6166">
        <w:t xml:space="preserve">Transit Vehicle </w:t>
      </w:r>
      <w:r w:rsidR="00023723">
        <w:t>Safety Events</w:t>
      </w:r>
      <w:r>
        <w:t xml:space="preserve"> in the most current 12-month period.</w:t>
      </w:r>
      <w:r w:rsidR="00703E2E">
        <w:t xml:space="preserve"> </w:t>
      </w:r>
      <w:bookmarkStart w:id="7" w:name="_Hlk119056127"/>
      <w:r w:rsidR="00703E2E">
        <w:t xml:space="preserve">Rate of accidents per total vehicle </w:t>
      </w:r>
      <w:r w:rsidR="002F0491">
        <w:t xml:space="preserve">revenue </w:t>
      </w:r>
      <w:r w:rsidR="00AB30F9">
        <w:t>mile</w:t>
      </w:r>
      <w:r w:rsidR="002F0491">
        <w:t>s</w:t>
      </w:r>
      <w:r w:rsidR="00AB30F9">
        <w:t xml:space="preserve"> for each mode.</w:t>
      </w:r>
    </w:p>
    <w:bookmarkEnd w:id="7"/>
    <w:p w14:paraId="3F94FC5F" w14:textId="77777777" w:rsidR="00AB30F9" w:rsidRDefault="00AB30F9" w:rsidP="008B6966">
      <w:pPr>
        <w:spacing w:after="0" w:line="240" w:lineRule="auto"/>
      </w:pPr>
    </w:p>
    <w:p w14:paraId="33BB93E4" w14:textId="141C3F73" w:rsidR="00451609" w:rsidRDefault="00451609" w:rsidP="008B6966">
      <w:pPr>
        <w:spacing w:after="0" w:line="240" w:lineRule="auto"/>
      </w:pPr>
      <w:r>
        <w:t xml:space="preserve">Total number of </w:t>
      </w:r>
      <w:r w:rsidR="00CC6166">
        <w:t xml:space="preserve">Transit Vehicle </w:t>
      </w:r>
      <w:r w:rsidR="00023723">
        <w:t>Safety Events</w:t>
      </w:r>
      <w:r>
        <w:t xml:space="preserve"> in the previous 12-month period.</w:t>
      </w:r>
      <w:r w:rsidR="00AB30F9" w:rsidRPr="00AB30F9">
        <w:t xml:space="preserve"> Rate of accidents per total vehicle </w:t>
      </w:r>
      <w:r w:rsidR="002F0491">
        <w:t xml:space="preserve">revenue </w:t>
      </w:r>
      <w:r w:rsidR="00AB30F9" w:rsidRPr="00AB30F9">
        <w:t>mile</w:t>
      </w:r>
      <w:r w:rsidR="002F0491">
        <w:t>s</w:t>
      </w:r>
      <w:r w:rsidR="00AB30F9" w:rsidRPr="00AB30F9">
        <w:t xml:space="preserve"> for each mode.</w:t>
      </w:r>
    </w:p>
    <w:p w14:paraId="3B70867D" w14:textId="77777777" w:rsidR="00CC6166" w:rsidRDefault="00CC6166" w:rsidP="008B6966">
      <w:pPr>
        <w:spacing w:after="0" w:line="240" w:lineRule="auto"/>
      </w:pPr>
    </w:p>
    <w:p w14:paraId="22A5DB22" w14:textId="2451050E" w:rsidR="006F40FD" w:rsidRDefault="006F40FD" w:rsidP="008B6966">
      <w:pPr>
        <w:spacing w:after="0" w:line="240" w:lineRule="auto"/>
      </w:pPr>
      <w:r>
        <w:t>2.5.2 Injuries</w:t>
      </w:r>
    </w:p>
    <w:p w14:paraId="5F2E11D3" w14:textId="04563517" w:rsidR="00CC6166" w:rsidRDefault="00CC6166" w:rsidP="008B6966">
      <w:pPr>
        <w:spacing w:after="0" w:line="240" w:lineRule="auto"/>
      </w:pPr>
      <w:r>
        <w:t xml:space="preserve">Total number of reportable injuries sustained in </w:t>
      </w:r>
      <w:r w:rsidR="00EA4FB6">
        <w:t xml:space="preserve">the </w:t>
      </w:r>
      <w:r w:rsidR="00D45EDD">
        <w:t xml:space="preserve">most </w:t>
      </w:r>
      <w:r w:rsidR="00EA4FB6">
        <w:t xml:space="preserve">current 12-month period.  Rate of injuries per total vehicle </w:t>
      </w:r>
      <w:r w:rsidR="002F0491">
        <w:t xml:space="preserve">revenue </w:t>
      </w:r>
      <w:r w:rsidR="00EA4FB6">
        <w:t>mile</w:t>
      </w:r>
      <w:r w:rsidR="002F0491">
        <w:t>s</w:t>
      </w:r>
      <w:r w:rsidR="00EA4FB6">
        <w:t xml:space="preserve"> for each mode.</w:t>
      </w:r>
    </w:p>
    <w:p w14:paraId="7BB984F0" w14:textId="77777777" w:rsidR="00EA4FB6" w:rsidRDefault="00EA4FB6" w:rsidP="008B6966">
      <w:pPr>
        <w:spacing w:after="0" w:line="240" w:lineRule="auto"/>
      </w:pPr>
    </w:p>
    <w:p w14:paraId="5550883B" w14:textId="4361FB58" w:rsidR="00EA4FB6" w:rsidRDefault="00EA4FB6" w:rsidP="008B6966">
      <w:pPr>
        <w:spacing w:after="0" w:line="240" w:lineRule="auto"/>
      </w:pPr>
      <w:r>
        <w:t xml:space="preserve">Total number of reportable injuries sustained in the previous 12-month period.  Rate of injuries per total vehicle </w:t>
      </w:r>
      <w:r w:rsidR="002F0491">
        <w:t xml:space="preserve">revenue </w:t>
      </w:r>
      <w:r>
        <w:t>mile</w:t>
      </w:r>
      <w:r w:rsidR="002F0491">
        <w:t>s</w:t>
      </w:r>
      <w:r>
        <w:t xml:space="preserve"> for each mode.</w:t>
      </w:r>
    </w:p>
    <w:p w14:paraId="314F0C87" w14:textId="77777777" w:rsidR="006F40FD" w:rsidRDefault="006F40FD" w:rsidP="008B6966">
      <w:pPr>
        <w:spacing w:after="0" w:line="240" w:lineRule="auto"/>
      </w:pPr>
    </w:p>
    <w:p w14:paraId="37056AD7" w14:textId="77777777" w:rsidR="003D1768" w:rsidRDefault="006F40FD" w:rsidP="008B6966">
      <w:pPr>
        <w:spacing w:after="0" w:line="240" w:lineRule="auto"/>
      </w:pPr>
      <w:r>
        <w:t>2.5.3</w:t>
      </w:r>
      <w:r w:rsidR="003552C7">
        <w:t xml:space="preserve"> </w:t>
      </w:r>
      <w:r w:rsidR="003D72E4">
        <w:t xml:space="preserve">Fatalities  </w:t>
      </w:r>
    </w:p>
    <w:p w14:paraId="65C9C343" w14:textId="5929E364" w:rsidR="006F40FD" w:rsidRDefault="002F0491" w:rsidP="008B6966">
      <w:pPr>
        <w:spacing w:after="0" w:line="240" w:lineRule="auto"/>
      </w:pPr>
      <w:r>
        <w:t>Total number of fatalities and rate per total vehicle revenue miles by mode</w:t>
      </w:r>
      <w:r w:rsidR="00D45EDD">
        <w:t xml:space="preserve"> in the most current 12-month period.</w:t>
      </w:r>
    </w:p>
    <w:p w14:paraId="3E8D5022" w14:textId="77777777" w:rsidR="0092627D" w:rsidRDefault="0092627D" w:rsidP="008B6966">
      <w:pPr>
        <w:spacing w:after="0" w:line="240" w:lineRule="auto"/>
      </w:pPr>
    </w:p>
    <w:p w14:paraId="3AF08A54" w14:textId="467123BB" w:rsidR="0092627D" w:rsidRDefault="0092627D" w:rsidP="008B6966">
      <w:pPr>
        <w:spacing w:after="0" w:line="240" w:lineRule="auto"/>
      </w:pPr>
      <w:r>
        <w:t xml:space="preserve">Total number of fatalities and rate per total vehicle revenue miles by mode in the </w:t>
      </w:r>
      <w:r w:rsidR="00A0419A">
        <w:t xml:space="preserve">previous </w:t>
      </w:r>
      <w:r w:rsidR="00DF2D04">
        <w:t>12-month</w:t>
      </w:r>
      <w:r w:rsidR="00A0419A">
        <w:t xml:space="preserve"> period.</w:t>
      </w:r>
    </w:p>
    <w:p w14:paraId="20E9A677" w14:textId="77777777" w:rsidR="00962575" w:rsidRDefault="00962575" w:rsidP="008B6966">
      <w:pPr>
        <w:spacing w:after="0" w:line="240" w:lineRule="auto"/>
      </w:pPr>
    </w:p>
    <w:p w14:paraId="71F7AF56" w14:textId="05775CDB" w:rsidR="003D1768" w:rsidRDefault="00962575" w:rsidP="008B6966">
      <w:pPr>
        <w:spacing w:after="0" w:line="240" w:lineRule="auto"/>
      </w:pPr>
      <w:r>
        <w:t xml:space="preserve">2.5.4 </w:t>
      </w:r>
      <w:r w:rsidR="0092627D">
        <w:t>Vehicle Reliability</w:t>
      </w:r>
    </w:p>
    <w:p w14:paraId="2F0EC850" w14:textId="65E08914" w:rsidR="00962575" w:rsidRDefault="00435D87" w:rsidP="008B6966">
      <w:pPr>
        <w:spacing w:after="0" w:line="240" w:lineRule="auto"/>
      </w:pPr>
      <w:r>
        <w:t xml:space="preserve">Mean or average distance between major mechanical failures by mode in </w:t>
      </w:r>
      <w:r w:rsidR="003D1768">
        <w:t>the most current 12-month period.</w:t>
      </w:r>
    </w:p>
    <w:p w14:paraId="08D1C9C6" w14:textId="231BB6D5" w:rsidR="0092627D" w:rsidRDefault="0092627D" w:rsidP="008B6966">
      <w:pPr>
        <w:spacing w:after="0" w:line="240" w:lineRule="auto"/>
      </w:pPr>
      <w:r>
        <w:t xml:space="preserve">Mean or average distance between major mechanical failures by mode in the </w:t>
      </w:r>
      <w:r w:rsidR="00A0419A">
        <w:t>previous</w:t>
      </w:r>
      <w:r>
        <w:t xml:space="preserve"> 12-month period. </w:t>
      </w:r>
    </w:p>
    <w:tbl>
      <w:tblPr>
        <w:tblStyle w:val="TableGrid"/>
        <w:tblW w:w="0" w:type="auto"/>
        <w:tblLook w:val="04A0" w:firstRow="1" w:lastRow="0" w:firstColumn="1" w:lastColumn="0" w:noHBand="0" w:noVBand="1"/>
      </w:tblPr>
      <w:tblGrid>
        <w:gridCol w:w="4855"/>
        <w:gridCol w:w="2430"/>
        <w:gridCol w:w="2065"/>
      </w:tblGrid>
      <w:tr w:rsidR="005977AA" w14:paraId="4263323E" w14:textId="77777777" w:rsidTr="00C86577">
        <w:tc>
          <w:tcPr>
            <w:tcW w:w="4855" w:type="dxa"/>
            <w:shd w:val="clear" w:color="auto" w:fill="D9E2F3" w:themeFill="accent1" w:themeFillTint="33"/>
          </w:tcPr>
          <w:p w14:paraId="322B4340" w14:textId="2ADEABA3" w:rsidR="005977AA" w:rsidRDefault="00AE33DF" w:rsidP="008B6966">
            <w:r>
              <w:t>Reportable Data</w:t>
            </w:r>
          </w:p>
        </w:tc>
        <w:tc>
          <w:tcPr>
            <w:tcW w:w="2430" w:type="dxa"/>
            <w:shd w:val="clear" w:color="auto" w:fill="D9E2F3" w:themeFill="accent1" w:themeFillTint="33"/>
          </w:tcPr>
          <w:p w14:paraId="40BFC265" w14:textId="3FB4BF2F" w:rsidR="005977AA" w:rsidRDefault="00AE33DF" w:rsidP="008B6966">
            <w:r>
              <w:t>Most current 12 months</w:t>
            </w:r>
          </w:p>
        </w:tc>
        <w:tc>
          <w:tcPr>
            <w:tcW w:w="2065" w:type="dxa"/>
            <w:shd w:val="clear" w:color="auto" w:fill="D9E2F3" w:themeFill="accent1" w:themeFillTint="33"/>
          </w:tcPr>
          <w:p w14:paraId="179175DC" w14:textId="19A99FF6" w:rsidR="005977AA" w:rsidRDefault="00AE33DF" w:rsidP="008B6966">
            <w:r>
              <w:t>Previous 12 months</w:t>
            </w:r>
          </w:p>
        </w:tc>
      </w:tr>
      <w:tr w:rsidR="005977AA" w14:paraId="0BC069BB" w14:textId="77777777" w:rsidTr="00AE33DF">
        <w:tc>
          <w:tcPr>
            <w:tcW w:w="4855" w:type="dxa"/>
          </w:tcPr>
          <w:p w14:paraId="71599EAB" w14:textId="228BB328" w:rsidR="005977AA" w:rsidRDefault="00AE33DF" w:rsidP="008B6966">
            <w:r>
              <w:t>Safety Events</w:t>
            </w:r>
          </w:p>
        </w:tc>
        <w:tc>
          <w:tcPr>
            <w:tcW w:w="2430" w:type="dxa"/>
          </w:tcPr>
          <w:p w14:paraId="16290C9F" w14:textId="77777777" w:rsidR="005977AA" w:rsidRDefault="005977AA" w:rsidP="008B6966"/>
        </w:tc>
        <w:tc>
          <w:tcPr>
            <w:tcW w:w="2065" w:type="dxa"/>
          </w:tcPr>
          <w:p w14:paraId="3FD5E509" w14:textId="77777777" w:rsidR="005977AA" w:rsidRDefault="005977AA" w:rsidP="008B6966"/>
        </w:tc>
      </w:tr>
      <w:tr w:rsidR="005977AA" w14:paraId="0EED16A0" w14:textId="77777777" w:rsidTr="00AE33DF">
        <w:tc>
          <w:tcPr>
            <w:tcW w:w="4855" w:type="dxa"/>
          </w:tcPr>
          <w:p w14:paraId="728B4CA3" w14:textId="1626048D" w:rsidR="00CD710B" w:rsidRDefault="00CD710B" w:rsidP="00830381">
            <w:pPr>
              <w:jc w:val="right"/>
            </w:pPr>
            <w:r>
              <w:t>Accidents</w:t>
            </w:r>
          </w:p>
        </w:tc>
        <w:tc>
          <w:tcPr>
            <w:tcW w:w="2430" w:type="dxa"/>
          </w:tcPr>
          <w:p w14:paraId="6507FA6E" w14:textId="77777777" w:rsidR="005977AA" w:rsidRDefault="005977AA" w:rsidP="008B6966"/>
        </w:tc>
        <w:tc>
          <w:tcPr>
            <w:tcW w:w="2065" w:type="dxa"/>
          </w:tcPr>
          <w:p w14:paraId="7E1F397B" w14:textId="77777777" w:rsidR="005977AA" w:rsidRDefault="005977AA" w:rsidP="008B6966"/>
        </w:tc>
      </w:tr>
      <w:tr w:rsidR="005977AA" w14:paraId="60A2A81D" w14:textId="77777777" w:rsidTr="00AE33DF">
        <w:tc>
          <w:tcPr>
            <w:tcW w:w="4855" w:type="dxa"/>
          </w:tcPr>
          <w:p w14:paraId="3889C42E" w14:textId="2D164A42" w:rsidR="005977AA" w:rsidRDefault="00CD710B" w:rsidP="00830381">
            <w:pPr>
              <w:jc w:val="right"/>
            </w:pPr>
            <w:r>
              <w:t>Incidents</w:t>
            </w:r>
          </w:p>
        </w:tc>
        <w:tc>
          <w:tcPr>
            <w:tcW w:w="2430" w:type="dxa"/>
          </w:tcPr>
          <w:p w14:paraId="1837DA33" w14:textId="77777777" w:rsidR="005977AA" w:rsidRDefault="005977AA" w:rsidP="008B6966"/>
        </w:tc>
        <w:tc>
          <w:tcPr>
            <w:tcW w:w="2065" w:type="dxa"/>
          </w:tcPr>
          <w:p w14:paraId="31BAA6ED" w14:textId="77777777" w:rsidR="005977AA" w:rsidRDefault="005977AA" w:rsidP="008B6966"/>
        </w:tc>
      </w:tr>
      <w:tr w:rsidR="00CD710B" w14:paraId="0D8E342F" w14:textId="77777777" w:rsidTr="00AE33DF">
        <w:tc>
          <w:tcPr>
            <w:tcW w:w="4855" w:type="dxa"/>
          </w:tcPr>
          <w:p w14:paraId="7286CE27" w14:textId="54331815" w:rsidR="00CD710B" w:rsidRDefault="00830381" w:rsidP="008B6966">
            <w:r>
              <w:t>Injuries</w:t>
            </w:r>
          </w:p>
        </w:tc>
        <w:tc>
          <w:tcPr>
            <w:tcW w:w="2430" w:type="dxa"/>
          </w:tcPr>
          <w:p w14:paraId="389F9F4F" w14:textId="77777777" w:rsidR="00CD710B" w:rsidRDefault="00CD710B" w:rsidP="008B6966"/>
        </w:tc>
        <w:tc>
          <w:tcPr>
            <w:tcW w:w="2065" w:type="dxa"/>
          </w:tcPr>
          <w:p w14:paraId="5EAF7E54" w14:textId="77777777" w:rsidR="00CD710B" w:rsidRDefault="00CD710B" w:rsidP="008B6966"/>
        </w:tc>
      </w:tr>
      <w:tr w:rsidR="00CD710B" w14:paraId="191A211A" w14:textId="77777777" w:rsidTr="00AE33DF">
        <w:tc>
          <w:tcPr>
            <w:tcW w:w="4855" w:type="dxa"/>
          </w:tcPr>
          <w:p w14:paraId="29F4E64B" w14:textId="608F9626" w:rsidR="00CD710B" w:rsidRDefault="00830381" w:rsidP="008B6966">
            <w:r>
              <w:t>Fatalities</w:t>
            </w:r>
          </w:p>
        </w:tc>
        <w:tc>
          <w:tcPr>
            <w:tcW w:w="2430" w:type="dxa"/>
          </w:tcPr>
          <w:p w14:paraId="333386F7" w14:textId="77777777" w:rsidR="00CD710B" w:rsidRDefault="00CD710B" w:rsidP="008B6966"/>
        </w:tc>
        <w:tc>
          <w:tcPr>
            <w:tcW w:w="2065" w:type="dxa"/>
          </w:tcPr>
          <w:p w14:paraId="5ACD82A7" w14:textId="77777777" w:rsidR="00CD710B" w:rsidRDefault="00CD710B" w:rsidP="008B6966"/>
        </w:tc>
      </w:tr>
      <w:tr w:rsidR="005977AA" w14:paraId="1C4555D2" w14:textId="77777777" w:rsidTr="00AE33DF">
        <w:tc>
          <w:tcPr>
            <w:tcW w:w="4855" w:type="dxa"/>
          </w:tcPr>
          <w:p w14:paraId="5B184E74" w14:textId="1FE96275" w:rsidR="005977AA" w:rsidRDefault="00830381" w:rsidP="008B6966">
            <w:r>
              <w:t>Vehicle Reliability</w:t>
            </w:r>
            <w:r w:rsidR="00F67DCA">
              <w:t xml:space="preserve"> – Average distance between major mechanical failures</w:t>
            </w:r>
          </w:p>
        </w:tc>
        <w:tc>
          <w:tcPr>
            <w:tcW w:w="2430" w:type="dxa"/>
          </w:tcPr>
          <w:p w14:paraId="4E86A3E3" w14:textId="77777777" w:rsidR="005977AA" w:rsidRDefault="005977AA" w:rsidP="008B6966"/>
        </w:tc>
        <w:tc>
          <w:tcPr>
            <w:tcW w:w="2065" w:type="dxa"/>
          </w:tcPr>
          <w:p w14:paraId="1E4A1CF3" w14:textId="77777777" w:rsidR="005977AA" w:rsidRDefault="005977AA" w:rsidP="008B6966"/>
        </w:tc>
      </w:tr>
    </w:tbl>
    <w:p w14:paraId="169544D0" w14:textId="77777777" w:rsidR="00F63B48" w:rsidRDefault="00F63B48" w:rsidP="008B6966">
      <w:pPr>
        <w:spacing w:after="0" w:line="240" w:lineRule="auto"/>
      </w:pPr>
    </w:p>
    <w:p w14:paraId="360BD46D" w14:textId="7B788A73" w:rsidR="006675A5" w:rsidRDefault="006675A5" w:rsidP="008B6966">
      <w:pPr>
        <w:spacing w:after="0" w:line="240" w:lineRule="auto"/>
        <w:rPr>
          <w:i/>
          <w:iCs/>
        </w:rPr>
      </w:pPr>
      <w:r>
        <w:t>It is the goal of [</w:t>
      </w:r>
      <w:r w:rsidRPr="007B3083">
        <w:rPr>
          <w:i/>
          <w:iCs/>
          <w:highlight w:val="yellow"/>
        </w:rPr>
        <w:t>TRANSIT ORGANIZATION NAME</w:t>
      </w:r>
      <w:r w:rsidR="005C0425" w:rsidRPr="00E87F05">
        <w:t xml:space="preserve">] to have no </w:t>
      </w:r>
      <w:r w:rsidR="0039432A" w:rsidRPr="00E87F05">
        <w:t xml:space="preserve">safety events, injuries, or fatalities.  </w:t>
      </w:r>
      <w:r w:rsidR="00611787" w:rsidRPr="00E87F05">
        <w:t>Safety events, injuries and fatalities are reported to the Arizona Department of Transportation Transit Division as required by the</w:t>
      </w:r>
      <w:r w:rsidR="00611787">
        <w:rPr>
          <w:i/>
          <w:iCs/>
        </w:rPr>
        <w:t xml:space="preserve"> </w:t>
      </w:r>
      <w:r w:rsidR="00E87F05">
        <w:rPr>
          <w:i/>
          <w:iCs/>
        </w:rPr>
        <w:t>[</w:t>
      </w:r>
      <w:r w:rsidR="00E87F05" w:rsidRPr="007B3083">
        <w:rPr>
          <w:i/>
          <w:iCs/>
          <w:highlight w:val="yellow"/>
        </w:rPr>
        <w:t>5311 5310</w:t>
      </w:r>
      <w:r w:rsidR="00E6196A">
        <w:rPr>
          <w:i/>
          <w:iCs/>
        </w:rPr>
        <w:t>]</w:t>
      </w:r>
      <w:r w:rsidR="00E87F05">
        <w:rPr>
          <w:i/>
          <w:iCs/>
        </w:rPr>
        <w:t xml:space="preserve"> </w:t>
      </w:r>
      <w:r w:rsidR="00E87F05" w:rsidRPr="004E7DC3">
        <w:t>program contract and FTA</w:t>
      </w:r>
      <w:r w:rsidR="00E6196A" w:rsidRPr="004E7DC3">
        <w:t>.</w:t>
      </w:r>
    </w:p>
    <w:p w14:paraId="1D5485D5" w14:textId="77777777" w:rsidR="006675A5" w:rsidRDefault="006675A5" w:rsidP="008B6966">
      <w:pPr>
        <w:spacing w:after="0" w:line="240" w:lineRule="auto"/>
        <w:rPr>
          <w:i/>
          <w:iCs/>
        </w:rPr>
      </w:pPr>
    </w:p>
    <w:p w14:paraId="35EB202A" w14:textId="5479CD6C" w:rsidR="00061321" w:rsidRDefault="00DA2532" w:rsidP="008F3076">
      <w:pPr>
        <w:pStyle w:val="Heading1"/>
      </w:pPr>
      <w:bookmarkStart w:id="8" w:name="_Toc120736623"/>
      <w:r w:rsidRPr="00DA2532">
        <w:t>S</w:t>
      </w:r>
      <w:r w:rsidR="008B6966" w:rsidRPr="00375AFE">
        <w:t xml:space="preserve">ection 3: </w:t>
      </w:r>
      <w:r w:rsidR="002F671E" w:rsidRPr="00375AFE">
        <w:t>ERRP</w:t>
      </w:r>
      <w:r w:rsidR="008B6966" w:rsidRPr="00375AFE">
        <w:t xml:space="preserve">  Roles and Responsibilities</w:t>
      </w:r>
      <w:bookmarkEnd w:id="8"/>
    </w:p>
    <w:p w14:paraId="3EB2F4EB" w14:textId="14B9C5EF" w:rsidR="008B6966" w:rsidRPr="00375AFE" w:rsidRDefault="008B6966" w:rsidP="008B6966">
      <w:pPr>
        <w:spacing w:after="0" w:line="240" w:lineRule="auto"/>
        <w:rPr>
          <w:b/>
          <w:bCs/>
        </w:rPr>
      </w:pPr>
      <w:r w:rsidRPr="00375AFE">
        <w:rPr>
          <w:b/>
          <w:bCs/>
        </w:rPr>
        <w:tab/>
      </w:r>
    </w:p>
    <w:p w14:paraId="726AB5E2" w14:textId="7F58DDA0" w:rsidR="008B6966" w:rsidRDefault="008B6966" w:rsidP="008B6966">
      <w:pPr>
        <w:spacing w:after="0" w:line="240" w:lineRule="auto"/>
      </w:pPr>
      <w:r w:rsidRPr="002A1A42">
        <w:t>3.1</w:t>
      </w:r>
      <w:r w:rsidRPr="002A1A42">
        <w:tab/>
        <w:t>Philosophy</w:t>
      </w:r>
      <w:r w:rsidRPr="002A1A42">
        <w:tab/>
      </w:r>
    </w:p>
    <w:p w14:paraId="0F3B329F" w14:textId="22B881C7" w:rsidR="002345E1" w:rsidRDefault="00576066" w:rsidP="008B6966">
      <w:pPr>
        <w:spacing w:after="0" w:line="240" w:lineRule="auto"/>
      </w:pPr>
      <w:r>
        <w:rPr>
          <w:i/>
          <w:iCs/>
        </w:rPr>
        <w:t>[</w:t>
      </w:r>
      <w:r w:rsidRPr="007B3083">
        <w:rPr>
          <w:i/>
          <w:iCs/>
          <w:highlight w:val="yellow"/>
        </w:rPr>
        <w:t>TRANSIT ORGANIZATION NAME</w:t>
      </w:r>
      <w:r>
        <w:rPr>
          <w:i/>
          <w:iCs/>
        </w:rPr>
        <w:t>]</w:t>
      </w:r>
      <w:r>
        <w:t xml:space="preserve"> </w:t>
      </w:r>
      <w:r w:rsidR="002345E1">
        <w:t>management expects all employees, volunteers, and contractors, especially those working directly with passengers to support the ERRP</w:t>
      </w:r>
      <w:r w:rsidR="00226389">
        <w:t>.</w:t>
      </w:r>
    </w:p>
    <w:p w14:paraId="72F5864A" w14:textId="502DC370" w:rsidR="00226389" w:rsidRDefault="00226389" w:rsidP="008B6966">
      <w:pPr>
        <w:spacing w:after="0" w:line="240" w:lineRule="auto"/>
      </w:pPr>
    </w:p>
    <w:p w14:paraId="152B6094" w14:textId="77777777" w:rsidR="004D1C82" w:rsidRDefault="004D1C82" w:rsidP="004D1C82">
      <w:pPr>
        <w:spacing w:after="0" w:line="240" w:lineRule="auto"/>
      </w:pPr>
      <w:r>
        <w:t xml:space="preserve">All employees, volunteers, and contractors have a responsibility to identify security threats and emergency situations and develop strategies to control, minimize, or eliminate them.  </w:t>
      </w:r>
    </w:p>
    <w:p w14:paraId="6C6EDE28" w14:textId="77777777" w:rsidR="004D1C82" w:rsidRDefault="004D1C82" w:rsidP="008B6966">
      <w:pPr>
        <w:spacing w:after="0" w:line="240" w:lineRule="auto"/>
      </w:pPr>
    </w:p>
    <w:p w14:paraId="6E0E1898" w14:textId="744D8C14" w:rsidR="004D1C82" w:rsidRDefault="00226389" w:rsidP="008B6966">
      <w:pPr>
        <w:spacing w:after="0" w:line="240" w:lineRule="auto"/>
      </w:pPr>
      <w:r>
        <w:t>The ERRP is intended to ensure that, if confronted with a security or emergency event, personnel will respond effectively, using good judgement, ensuring due diligence, and building on best practices identified in training, exercises, policies, and protocols.</w:t>
      </w:r>
    </w:p>
    <w:p w14:paraId="7E8C0E1F" w14:textId="77777777" w:rsidR="004D1C82" w:rsidRPr="00375AFE" w:rsidRDefault="004D1C82" w:rsidP="008B6966">
      <w:pPr>
        <w:spacing w:after="0" w:line="240" w:lineRule="auto"/>
      </w:pPr>
    </w:p>
    <w:p w14:paraId="1577197B" w14:textId="77777777" w:rsidR="00061321" w:rsidRDefault="008B6966" w:rsidP="008B6966">
      <w:pPr>
        <w:spacing w:after="0" w:line="240" w:lineRule="auto"/>
      </w:pPr>
      <w:r w:rsidRPr="00375AFE">
        <w:t>3.2</w:t>
      </w:r>
      <w:r w:rsidRPr="00375AFE">
        <w:tab/>
        <w:t>Division of Responsibilities</w:t>
      </w:r>
    </w:p>
    <w:p w14:paraId="02D09498" w14:textId="183DC9E5" w:rsidR="008B6966" w:rsidRPr="00375AFE" w:rsidRDefault="008B6966" w:rsidP="008B6966">
      <w:pPr>
        <w:spacing w:after="0" w:line="240" w:lineRule="auto"/>
        <w:rPr>
          <w:b/>
          <w:bCs/>
        </w:rPr>
      </w:pPr>
      <w:r w:rsidRPr="00375AFE">
        <w:rPr>
          <w:b/>
          <w:bCs/>
        </w:rPr>
        <w:tab/>
      </w:r>
    </w:p>
    <w:p w14:paraId="2EFEE264" w14:textId="77777777" w:rsidR="008C1B94" w:rsidRDefault="008B6966" w:rsidP="00A00B99">
      <w:pPr>
        <w:spacing w:after="0" w:line="240" w:lineRule="auto"/>
      </w:pPr>
      <w:r w:rsidRPr="002A1A42">
        <w:t>3.2.1</w:t>
      </w:r>
      <w:r w:rsidRPr="002A1A42">
        <w:tab/>
        <w:t>All Personnel</w:t>
      </w:r>
    </w:p>
    <w:p w14:paraId="6FFC3AD8" w14:textId="504D7BF7" w:rsidR="004D1C82" w:rsidRDefault="00576066" w:rsidP="00A00B99">
      <w:pPr>
        <w:spacing w:after="0" w:line="240" w:lineRule="auto"/>
      </w:pPr>
      <w:r>
        <w:rPr>
          <w:i/>
          <w:iCs/>
        </w:rPr>
        <w:t>[</w:t>
      </w:r>
      <w:r w:rsidRPr="007B3083">
        <w:rPr>
          <w:i/>
          <w:iCs/>
          <w:highlight w:val="yellow"/>
        </w:rPr>
        <w:t>TRANSIT ORGANIZATION NAME</w:t>
      </w:r>
      <w:r>
        <w:rPr>
          <w:i/>
          <w:iCs/>
        </w:rPr>
        <w:t xml:space="preserve">] </w:t>
      </w:r>
      <w:r>
        <w:t xml:space="preserve"> </w:t>
      </w:r>
      <w:r w:rsidR="004D1C82">
        <w:t>personnel must understand and adopt their specific roles and responsibilities, as identified in the ERRPP, thereby increasing their own personal safety and the safety of passengers, during normal operations and in emergency conditions.</w:t>
      </w:r>
      <w:r w:rsidR="00A00B99">
        <w:t xml:space="preserve">  </w:t>
      </w:r>
      <w:r w:rsidR="004D1C82">
        <w:t xml:space="preserve">To ensure the success of the ERRP, </w:t>
      </w:r>
      <w:r w:rsidR="00D70AFA">
        <w:t>all transit personnel must perform the following functions</w:t>
      </w:r>
      <w:r w:rsidR="004D1C82">
        <w:t>:</w:t>
      </w:r>
    </w:p>
    <w:p w14:paraId="1CAE537C" w14:textId="0C4FC6B5" w:rsidR="004D1C82" w:rsidRDefault="004D1C82" w:rsidP="00535F7D">
      <w:pPr>
        <w:pStyle w:val="ListParagraph"/>
        <w:numPr>
          <w:ilvl w:val="0"/>
          <w:numId w:val="42"/>
        </w:numPr>
        <w:spacing w:after="0" w:line="240" w:lineRule="auto"/>
      </w:pPr>
      <w:r>
        <w:t xml:space="preserve">Immediately reporting all suspicious activity, no matter how insignificant it may seem, to the </w:t>
      </w:r>
      <w:r w:rsidR="009866A5">
        <w:t>[</w:t>
      </w:r>
      <w:r w:rsidRPr="009866A5">
        <w:rPr>
          <w:i/>
          <w:iCs/>
          <w:highlight w:val="yellow"/>
        </w:rPr>
        <w:t>Executive Director</w:t>
      </w:r>
      <w:r w:rsidR="009866A5" w:rsidRPr="009866A5">
        <w:rPr>
          <w:i/>
          <w:iCs/>
          <w:highlight w:val="yellow"/>
        </w:rPr>
        <w:t>, City Manager</w:t>
      </w:r>
      <w:r w:rsidR="009866A5">
        <w:t>]</w:t>
      </w:r>
      <w:r>
        <w:t xml:space="preserve"> or his/her designee;</w:t>
      </w:r>
    </w:p>
    <w:p w14:paraId="3F2EDB08" w14:textId="6A09D5CC" w:rsidR="004D1C82" w:rsidRDefault="004D1C82" w:rsidP="00535F7D">
      <w:pPr>
        <w:pStyle w:val="ListParagraph"/>
        <w:numPr>
          <w:ilvl w:val="0"/>
          <w:numId w:val="42"/>
        </w:numPr>
        <w:spacing w:after="0" w:line="240" w:lineRule="auto"/>
      </w:pPr>
      <w:r>
        <w:t xml:space="preserve">Immediately reporting all security incidents </w:t>
      </w:r>
    </w:p>
    <w:p w14:paraId="1FBB0695" w14:textId="5A6FBF40" w:rsidR="004D1C82" w:rsidRDefault="004D1C82" w:rsidP="00535F7D">
      <w:pPr>
        <w:pStyle w:val="ListParagraph"/>
        <w:numPr>
          <w:ilvl w:val="0"/>
          <w:numId w:val="42"/>
        </w:numPr>
        <w:spacing w:after="0" w:line="240" w:lineRule="auto"/>
      </w:pPr>
      <w:r>
        <w:t>Using proper judgment when managing disruptive passengers and potentially volatile situations</w:t>
      </w:r>
    </w:p>
    <w:p w14:paraId="25ED3647" w14:textId="1F8B3FED" w:rsidR="004D1C82" w:rsidRDefault="004D1C82" w:rsidP="00535F7D">
      <w:pPr>
        <w:pStyle w:val="ListParagraph"/>
        <w:numPr>
          <w:ilvl w:val="0"/>
          <w:numId w:val="42"/>
        </w:numPr>
        <w:spacing w:after="0" w:line="240" w:lineRule="auto"/>
      </w:pPr>
      <w:r>
        <w:t>Participati</w:t>
      </w:r>
      <w:r w:rsidR="00A00B99">
        <w:t>ng</w:t>
      </w:r>
      <w:r>
        <w:t xml:space="preserve"> in all security and emergency preparedness training, including drills and exercises</w:t>
      </w:r>
    </w:p>
    <w:p w14:paraId="1EC0E566" w14:textId="0E87E902" w:rsidR="004D1C82" w:rsidRDefault="004D1C82" w:rsidP="00535F7D">
      <w:pPr>
        <w:pStyle w:val="ListParagraph"/>
        <w:numPr>
          <w:ilvl w:val="0"/>
          <w:numId w:val="42"/>
        </w:numPr>
        <w:spacing w:after="0" w:line="240" w:lineRule="auto"/>
      </w:pPr>
      <w:r>
        <w:t>Becoming familiar with, and operating within, all security and emergency preparedness procedures for the assigned work activity</w:t>
      </w:r>
    </w:p>
    <w:p w14:paraId="09D5F6EE" w14:textId="77CF72DC" w:rsidR="004D1C82" w:rsidRDefault="004D1C82" w:rsidP="00535F7D">
      <w:pPr>
        <w:pStyle w:val="ListParagraph"/>
        <w:numPr>
          <w:ilvl w:val="0"/>
          <w:numId w:val="42"/>
        </w:numPr>
        <w:spacing w:after="0" w:line="240" w:lineRule="auto"/>
      </w:pPr>
      <w:r>
        <w:t xml:space="preserve">Notifying the </w:t>
      </w:r>
      <w:r w:rsidR="009866A5">
        <w:t>[</w:t>
      </w:r>
      <w:r w:rsidRPr="009866A5">
        <w:rPr>
          <w:i/>
          <w:iCs/>
          <w:highlight w:val="yellow"/>
        </w:rPr>
        <w:t>Executive Director</w:t>
      </w:r>
      <w:r w:rsidR="009866A5" w:rsidRPr="009866A5">
        <w:rPr>
          <w:i/>
          <w:iCs/>
          <w:highlight w:val="yellow"/>
        </w:rPr>
        <w:t>, City Manager</w:t>
      </w:r>
      <w:r w:rsidR="009866A5">
        <w:t>]</w:t>
      </w:r>
      <w:r>
        <w:t xml:space="preserve"> or his/her designee when a physical or mental condition, or required medications or therapies, may impair the ability to perform security or emergency preparedness functions</w:t>
      </w:r>
    </w:p>
    <w:p w14:paraId="7AD4F436" w14:textId="550D447A" w:rsidR="004D1C82" w:rsidRDefault="004D1C82" w:rsidP="00535F7D">
      <w:pPr>
        <w:pStyle w:val="ListParagraph"/>
        <w:numPr>
          <w:ilvl w:val="0"/>
          <w:numId w:val="42"/>
        </w:numPr>
        <w:spacing w:after="0" w:line="240" w:lineRule="auto"/>
      </w:pPr>
      <w:r>
        <w:t xml:space="preserve">Accurately completing </w:t>
      </w:r>
      <w:r w:rsidR="00F30B6D">
        <w:t>a</w:t>
      </w:r>
      <w:r>
        <w:t xml:space="preserve">ppropriate </w:t>
      </w:r>
      <w:r w:rsidR="00F30B6D">
        <w:t xml:space="preserve">statements and </w:t>
      </w:r>
      <w:r>
        <w:t>reports</w:t>
      </w:r>
    </w:p>
    <w:p w14:paraId="342AD16A" w14:textId="77777777" w:rsidR="007B3083" w:rsidRDefault="007B3083" w:rsidP="007B3083">
      <w:pPr>
        <w:pStyle w:val="ListParagraph"/>
        <w:spacing w:after="0" w:line="240" w:lineRule="auto"/>
        <w:ind w:left="360"/>
      </w:pPr>
    </w:p>
    <w:p w14:paraId="7908CC6A" w14:textId="77777777" w:rsidR="00A00B99" w:rsidRPr="002A1A42" w:rsidRDefault="00A00B99" w:rsidP="00A00B99">
      <w:pPr>
        <w:spacing w:after="0" w:line="240" w:lineRule="auto"/>
      </w:pPr>
    </w:p>
    <w:p w14:paraId="591B10C1" w14:textId="21581AD9" w:rsidR="008B6966" w:rsidRPr="00E8780E" w:rsidRDefault="00A132F2" w:rsidP="00535F7D">
      <w:pPr>
        <w:pStyle w:val="ListParagraph"/>
        <w:numPr>
          <w:ilvl w:val="2"/>
          <w:numId w:val="3"/>
        </w:numPr>
        <w:spacing w:after="0" w:line="240" w:lineRule="auto"/>
        <w:rPr>
          <w:i/>
          <w:iCs/>
        </w:rPr>
      </w:pPr>
      <w:r>
        <w:rPr>
          <w:i/>
          <w:iCs/>
        </w:rPr>
        <w:t>[</w:t>
      </w:r>
      <w:r w:rsidR="008B6966" w:rsidRPr="009866A5">
        <w:rPr>
          <w:i/>
          <w:iCs/>
          <w:highlight w:val="yellow"/>
        </w:rPr>
        <w:t>Executive Director</w:t>
      </w:r>
      <w:r w:rsidR="00F30B6D" w:rsidRPr="009866A5">
        <w:rPr>
          <w:i/>
          <w:iCs/>
          <w:highlight w:val="yellow"/>
        </w:rPr>
        <w:t>/City Manager/other</w:t>
      </w:r>
      <w:r>
        <w:rPr>
          <w:i/>
          <w:iCs/>
        </w:rPr>
        <w:t>]</w:t>
      </w:r>
    </w:p>
    <w:p w14:paraId="205EF0C6" w14:textId="6A0F5098" w:rsidR="009D2C3C" w:rsidRPr="00A00B99" w:rsidRDefault="00302DE2" w:rsidP="009D2C3C">
      <w:pPr>
        <w:spacing w:after="0" w:line="240" w:lineRule="auto"/>
      </w:pPr>
      <w:r w:rsidRPr="00302DE2">
        <w:t>Under the authority of the</w:t>
      </w:r>
      <w:r w:rsidRPr="00E8780E">
        <w:rPr>
          <w:i/>
          <w:iCs/>
        </w:rPr>
        <w:t xml:space="preserve"> [</w:t>
      </w:r>
      <w:r w:rsidRPr="009866A5">
        <w:rPr>
          <w:i/>
          <w:iCs/>
          <w:highlight w:val="yellow"/>
        </w:rPr>
        <w:t xml:space="preserve">NAME OF TRANSIT AGENCY]’s </w:t>
      </w:r>
      <w:r w:rsidR="00D90844" w:rsidRPr="009866A5">
        <w:rPr>
          <w:i/>
          <w:iCs/>
          <w:highlight w:val="yellow"/>
        </w:rPr>
        <w:t>[GOVERNING BODY</w:t>
      </w:r>
      <w:r w:rsidR="00D90844">
        <w:rPr>
          <w:i/>
          <w:iCs/>
        </w:rPr>
        <w:t>]</w:t>
      </w:r>
      <w:r w:rsidR="00D90844" w:rsidRPr="00E8780E">
        <w:rPr>
          <w:i/>
          <w:iCs/>
        </w:rPr>
        <w:t xml:space="preserve">, </w:t>
      </w:r>
      <w:r w:rsidRPr="00E8780E">
        <w:rPr>
          <w:i/>
          <w:iCs/>
        </w:rPr>
        <w:t xml:space="preserve">the </w:t>
      </w:r>
      <w:r w:rsidR="00D90844">
        <w:rPr>
          <w:i/>
          <w:iCs/>
        </w:rPr>
        <w:t>[</w:t>
      </w:r>
      <w:r w:rsidR="00D90844" w:rsidRPr="009866A5">
        <w:rPr>
          <w:i/>
          <w:iCs/>
          <w:highlight w:val="yellow"/>
        </w:rPr>
        <w:t>CEO, EXECUTIVE DIRECTOR, CITY MANAGER</w:t>
      </w:r>
      <w:r w:rsidR="00D90844">
        <w:rPr>
          <w:i/>
          <w:iCs/>
        </w:rPr>
        <w:t>]</w:t>
      </w:r>
      <w:r w:rsidRPr="00E8780E">
        <w:rPr>
          <w:i/>
          <w:iCs/>
        </w:rPr>
        <w:t xml:space="preserve"> </w:t>
      </w:r>
      <w:r w:rsidRPr="00302DE2">
        <w:t xml:space="preserve">has the overall authority to develop and execute the agency’s </w:t>
      </w:r>
      <w:r>
        <w:t>ERRP</w:t>
      </w:r>
      <w:r w:rsidRPr="00302DE2">
        <w:t xml:space="preserve">. Ultimate accountability for implementation of the </w:t>
      </w:r>
      <w:r>
        <w:t>ERRP</w:t>
      </w:r>
      <w:r w:rsidRPr="00302DE2">
        <w:t xml:space="preserve"> rests with the </w:t>
      </w:r>
      <w:r w:rsidR="00CB3F91" w:rsidRPr="0056469F">
        <w:rPr>
          <w:i/>
          <w:iCs/>
        </w:rPr>
        <w:t>[</w:t>
      </w:r>
      <w:r w:rsidR="0056469F" w:rsidRPr="009866A5">
        <w:rPr>
          <w:i/>
          <w:iCs/>
          <w:highlight w:val="yellow"/>
        </w:rPr>
        <w:t>CEO, EXECUTIVE DIRECTOR, CITY MANAGER</w:t>
      </w:r>
      <w:r w:rsidR="0056469F">
        <w:t xml:space="preserve">]. </w:t>
      </w:r>
      <w:r w:rsidRPr="00302DE2">
        <w:t xml:space="preserve">In addition, the </w:t>
      </w:r>
      <w:r w:rsidR="002C1075" w:rsidRPr="002C1075">
        <w:rPr>
          <w:i/>
          <w:iCs/>
        </w:rPr>
        <w:t>[</w:t>
      </w:r>
      <w:r w:rsidR="002C1075" w:rsidRPr="009866A5">
        <w:rPr>
          <w:i/>
          <w:iCs/>
          <w:highlight w:val="yellow"/>
        </w:rPr>
        <w:t>CEO, EXECUTIVE DIRECTOR, CITY MANAGER</w:t>
      </w:r>
      <w:r w:rsidR="002C1075" w:rsidRPr="002C1075">
        <w:rPr>
          <w:i/>
          <w:iCs/>
        </w:rPr>
        <w:t xml:space="preserve">] </w:t>
      </w:r>
      <w:r w:rsidRPr="00302DE2">
        <w:t>is responsible for the following specific activities:</w:t>
      </w:r>
    </w:p>
    <w:p w14:paraId="11BEA3F0" w14:textId="354C41EA" w:rsidR="00A00B99" w:rsidRDefault="00A00B99" w:rsidP="00535F7D">
      <w:pPr>
        <w:pStyle w:val="ListParagraph"/>
        <w:numPr>
          <w:ilvl w:val="0"/>
          <w:numId w:val="41"/>
        </w:numPr>
        <w:spacing w:after="0" w:line="240" w:lineRule="auto"/>
      </w:pPr>
      <w:r w:rsidRPr="00A00B99">
        <w:t xml:space="preserve">Ensuring that sufficient resources and attention are devoted to the </w:t>
      </w:r>
      <w:r>
        <w:t>ERRP</w:t>
      </w:r>
      <w:r w:rsidRPr="00A00B99">
        <w:t>, including:</w:t>
      </w:r>
    </w:p>
    <w:p w14:paraId="22E653A9" w14:textId="46FB50B1" w:rsidR="00A00B99" w:rsidRDefault="00A00B99" w:rsidP="00535F7D">
      <w:pPr>
        <w:pStyle w:val="ListParagraph"/>
        <w:numPr>
          <w:ilvl w:val="1"/>
          <w:numId w:val="41"/>
        </w:numPr>
        <w:spacing w:after="0" w:line="240" w:lineRule="auto"/>
      </w:pPr>
      <w:r w:rsidRPr="00A00B99">
        <w:t>Development of standard operating procedures related to employee security duties</w:t>
      </w:r>
      <w:r w:rsidR="00CA452E">
        <w:t>;</w:t>
      </w:r>
    </w:p>
    <w:p w14:paraId="78984DF0" w14:textId="77777777" w:rsidR="00A00B99" w:rsidRDefault="00A00B99" w:rsidP="00535F7D">
      <w:pPr>
        <w:pStyle w:val="ListParagraph"/>
        <w:numPr>
          <w:ilvl w:val="1"/>
          <w:numId w:val="41"/>
        </w:numPr>
        <w:spacing w:after="0" w:line="240" w:lineRule="auto"/>
      </w:pPr>
      <w:r w:rsidRPr="00A00B99">
        <w:t>Development and enforcement of safety and security regulations;</w:t>
      </w:r>
    </w:p>
    <w:p w14:paraId="2567FDE7" w14:textId="49E5C775" w:rsidR="00A00B99" w:rsidRDefault="00A00B99" w:rsidP="00535F7D">
      <w:pPr>
        <w:pStyle w:val="ListParagraph"/>
        <w:numPr>
          <w:ilvl w:val="1"/>
          <w:numId w:val="41"/>
        </w:numPr>
        <w:spacing w:after="0" w:line="240" w:lineRule="auto"/>
      </w:pPr>
      <w:r w:rsidRPr="00A00B99">
        <w:t xml:space="preserve">Development </w:t>
      </w:r>
      <w:r>
        <w:t xml:space="preserve">of </w:t>
      </w:r>
      <w:r w:rsidRPr="00A00B99">
        <w:t>emergency operating procedures to maximize transit system response</w:t>
      </w:r>
      <w:r>
        <w:t xml:space="preserve"> </w:t>
      </w:r>
      <w:r w:rsidRPr="00A00B99">
        <w:t>effectiveness and minimizing system interruptions during emergencies and security incidents;</w:t>
      </w:r>
      <w:r w:rsidR="003F4FE3">
        <w:t xml:space="preserve"> and</w:t>
      </w:r>
    </w:p>
    <w:p w14:paraId="6BF3F29A" w14:textId="7568C4CA" w:rsidR="00A00B99" w:rsidRPr="00A00B99" w:rsidRDefault="00A00B99" w:rsidP="00535F7D">
      <w:pPr>
        <w:pStyle w:val="ListParagraph"/>
        <w:numPr>
          <w:ilvl w:val="1"/>
          <w:numId w:val="41"/>
        </w:numPr>
        <w:spacing w:after="0" w:line="240" w:lineRule="auto"/>
      </w:pPr>
      <w:r w:rsidRPr="00A00B99">
        <w:t>Provision of proper training and equipment to employees to allow an effective response to security incidents and emergencies</w:t>
      </w:r>
      <w:r w:rsidR="003F4FE3">
        <w:t>.</w:t>
      </w:r>
    </w:p>
    <w:p w14:paraId="466AF7A9" w14:textId="0F21A2A2" w:rsidR="009D2C3C" w:rsidRDefault="00A00B99" w:rsidP="00535F7D">
      <w:pPr>
        <w:pStyle w:val="ListParagraph"/>
        <w:numPr>
          <w:ilvl w:val="0"/>
          <w:numId w:val="41"/>
        </w:numPr>
        <w:spacing w:after="0" w:line="240" w:lineRule="auto"/>
      </w:pPr>
      <w:r w:rsidRPr="00A00B99">
        <w:t>Development of an effective notification and reporting system for security incidents and emergencies</w:t>
      </w:r>
      <w:r w:rsidR="003F4FE3">
        <w:t>.</w:t>
      </w:r>
    </w:p>
    <w:p w14:paraId="27DF7E4E" w14:textId="6354DCCC" w:rsidR="009D2C3C" w:rsidRDefault="00A00B99" w:rsidP="00535F7D">
      <w:pPr>
        <w:pStyle w:val="ListParagraph"/>
        <w:numPr>
          <w:ilvl w:val="0"/>
          <w:numId w:val="41"/>
        </w:numPr>
        <w:spacing w:after="0" w:line="240" w:lineRule="auto"/>
      </w:pPr>
      <w:r w:rsidRPr="00A00B99">
        <w:t xml:space="preserve">Designating a Point of Contact (POC) to manage the </w:t>
      </w:r>
      <w:r w:rsidR="009D2C3C">
        <w:t>ERRP</w:t>
      </w:r>
      <w:r w:rsidR="003F4FE3">
        <w:t>.</w:t>
      </w:r>
    </w:p>
    <w:p w14:paraId="6585C332" w14:textId="49A7674F" w:rsidR="009D2C3C" w:rsidRDefault="00A00B99" w:rsidP="00535F7D">
      <w:pPr>
        <w:pStyle w:val="ListParagraph"/>
        <w:numPr>
          <w:ilvl w:val="0"/>
          <w:numId w:val="41"/>
        </w:numPr>
        <w:spacing w:after="0" w:line="240" w:lineRule="auto"/>
      </w:pPr>
      <w:r w:rsidRPr="00A00B99">
        <w:t>Communicating security and emergency preparedness as top priorities to all employees</w:t>
      </w:r>
      <w:r w:rsidR="003F4FE3">
        <w:t>.</w:t>
      </w:r>
    </w:p>
    <w:p w14:paraId="0FE3362D" w14:textId="363327E7" w:rsidR="00A00B99" w:rsidRPr="00A00B99" w:rsidRDefault="00A00B99" w:rsidP="00535F7D">
      <w:pPr>
        <w:pStyle w:val="ListParagraph"/>
        <w:numPr>
          <w:ilvl w:val="0"/>
          <w:numId w:val="41"/>
        </w:numPr>
        <w:spacing w:after="0" w:line="240" w:lineRule="auto"/>
      </w:pPr>
      <w:r w:rsidRPr="00A00B99">
        <w:t xml:space="preserve">Developing relations with outside organizations that contribute to the </w:t>
      </w:r>
      <w:r w:rsidR="009D2C3C">
        <w:t xml:space="preserve">ERRP </w:t>
      </w:r>
      <w:r w:rsidRPr="00A00B99">
        <w:t>, including local public safety and emergency planning agencies</w:t>
      </w:r>
      <w:r w:rsidR="003F4FE3">
        <w:t>.</w:t>
      </w:r>
    </w:p>
    <w:p w14:paraId="52B56E2F" w14:textId="77777777" w:rsidR="00F30B6D" w:rsidRPr="002A1A42" w:rsidRDefault="00F30B6D" w:rsidP="008B6966">
      <w:pPr>
        <w:spacing w:after="0" w:line="240" w:lineRule="auto"/>
      </w:pPr>
    </w:p>
    <w:p w14:paraId="7E5E9221" w14:textId="2E5C2F8E" w:rsidR="008B6966" w:rsidRDefault="009D2C3C" w:rsidP="00535F7D">
      <w:pPr>
        <w:pStyle w:val="ListParagraph"/>
        <w:numPr>
          <w:ilvl w:val="2"/>
          <w:numId w:val="3"/>
        </w:numPr>
        <w:spacing w:after="0" w:line="240" w:lineRule="auto"/>
      </w:pPr>
      <w:r>
        <w:t>ERRP</w:t>
      </w:r>
      <w:r w:rsidR="008B6966" w:rsidRPr="002A1A42">
        <w:t xml:space="preserve"> Point of Contact (POC)</w:t>
      </w:r>
      <w:r w:rsidR="008B6966" w:rsidRPr="002A1A42">
        <w:tab/>
      </w:r>
    </w:p>
    <w:p w14:paraId="621B733B" w14:textId="52209A84" w:rsidR="009D2C3C" w:rsidRDefault="009D2C3C" w:rsidP="009D2C3C">
      <w:pPr>
        <w:pStyle w:val="ListParagraph"/>
        <w:spacing w:after="0" w:line="240" w:lineRule="auto"/>
        <w:ind w:left="0"/>
      </w:pPr>
    </w:p>
    <w:p w14:paraId="2607B774" w14:textId="096744CA" w:rsidR="009D2C3C" w:rsidRDefault="009D2C3C" w:rsidP="009D2C3C">
      <w:pPr>
        <w:spacing w:after="0" w:line="240" w:lineRule="auto"/>
      </w:pPr>
      <w:r>
        <w:t>To ensure coordinated development and implementation of the ERRP, the</w:t>
      </w:r>
      <w:r w:rsidR="00FA2D3C">
        <w:rPr>
          <w:i/>
          <w:iCs/>
        </w:rPr>
        <w:t xml:space="preserve"> </w:t>
      </w:r>
      <w:r w:rsidR="00FA2D3C" w:rsidRPr="009866A5">
        <w:rPr>
          <w:i/>
          <w:iCs/>
          <w:highlight w:val="yellow"/>
        </w:rPr>
        <w:t>[EXECUTIVE DIRECTOR, CITY MANAGER, OTHE</w:t>
      </w:r>
      <w:r w:rsidR="004E1B81" w:rsidRPr="009866A5">
        <w:rPr>
          <w:i/>
          <w:iCs/>
          <w:highlight w:val="yellow"/>
        </w:rPr>
        <w:t>R</w:t>
      </w:r>
      <w:r w:rsidR="00D90844">
        <w:rPr>
          <w:i/>
          <w:iCs/>
        </w:rPr>
        <w:t>]</w:t>
      </w:r>
      <w:r w:rsidRPr="00E8780E">
        <w:rPr>
          <w:i/>
          <w:iCs/>
        </w:rPr>
        <w:t xml:space="preserve"> </w:t>
      </w:r>
      <w:r w:rsidRPr="00E8780E">
        <w:t>has designated</w:t>
      </w:r>
      <w:r w:rsidRPr="00E8780E">
        <w:rPr>
          <w:i/>
          <w:iCs/>
        </w:rPr>
        <w:t xml:space="preserve"> [</w:t>
      </w:r>
      <w:r w:rsidRPr="009866A5">
        <w:rPr>
          <w:i/>
          <w:iCs/>
          <w:highlight w:val="yellow"/>
        </w:rPr>
        <w:t>INSERT TITLE</w:t>
      </w:r>
      <w:r w:rsidRPr="00E8780E">
        <w:rPr>
          <w:i/>
          <w:iCs/>
        </w:rPr>
        <w:t>]</w:t>
      </w:r>
      <w:r>
        <w:t xml:space="preserve"> as the Security and Emergency Preparedness Point of Contact (POC) for development and implementation of the </w:t>
      </w:r>
      <w:r w:rsidR="003F4FE3">
        <w:t>ERR</w:t>
      </w:r>
      <w:r w:rsidR="00C41EAD">
        <w:t>P.</w:t>
      </w:r>
      <w:r>
        <w:t xml:space="preserve">  The POC, who reports directly to the </w:t>
      </w:r>
      <w:r w:rsidR="009866A5">
        <w:t>[</w:t>
      </w:r>
      <w:r w:rsidRPr="009866A5">
        <w:rPr>
          <w:highlight w:val="yellow"/>
        </w:rPr>
        <w:t>Executive Director</w:t>
      </w:r>
      <w:r w:rsidR="009866A5" w:rsidRPr="009866A5">
        <w:rPr>
          <w:highlight w:val="yellow"/>
        </w:rPr>
        <w:t>, City Manager]</w:t>
      </w:r>
      <w:r w:rsidRPr="009866A5">
        <w:rPr>
          <w:highlight w:val="yellow"/>
        </w:rPr>
        <w:t>,</w:t>
      </w:r>
      <w:r>
        <w:t xml:space="preserve"> has been granted the authority to utilize </w:t>
      </w:r>
      <w:r w:rsidRPr="00E8780E">
        <w:rPr>
          <w:i/>
          <w:iCs/>
        </w:rPr>
        <w:t>[</w:t>
      </w:r>
      <w:r w:rsidRPr="009866A5">
        <w:rPr>
          <w:i/>
          <w:iCs/>
          <w:highlight w:val="yellow"/>
        </w:rPr>
        <w:t>NAME OF AGENCY</w:t>
      </w:r>
      <w:r w:rsidRPr="00E8780E">
        <w:rPr>
          <w:i/>
          <w:iCs/>
        </w:rPr>
        <w:t>]</w:t>
      </w:r>
      <w:r>
        <w:t xml:space="preserve"> resources to develop the </w:t>
      </w:r>
      <w:r w:rsidR="00C41EAD">
        <w:t>ERR</w:t>
      </w:r>
      <w:r>
        <w:t xml:space="preserve"> Program and Plan, to monitor its implementation, and to ensure attainment of security and emergency preparedness goals and objectives. </w:t>
      </w:r>
    </w:p>
    <w:p w14:paraId="1115A812" w14:textId="77777777" w:rsidR="009D2C3C" w:rsidRDefault="009D2C3C" w:rsidP="009D2C3C">
      <w:pPr>
        <w:pStyle w:val="ListParagraph"/>
        <w:spacing w:after="0" w:line="240" w:lineRule="auto"/>
      </w:pPr>
    </w:p>
    <w:p w14:paraId="06DD8698" w14:textId="5B9F4500" w:rsidR="009D2C3C" w:rsidRDefault="009D2C3C" w:rsidP="009D2C3C">
      <w:pPr>
        <w:spacing w:after="0" w:line="240" w:lineRule="auto"/>
      </w:pPr>
      <w:r>
        <w:t xml:space="preserve">The </w:t>
      </w:r>
      <w:r w:rsidRPr="00B80BA2">
        <w:rPr>
          <w:i/>
          <w:iCs/>
        </w:rPr>
        <w:t>[</w:t>
      </w:r>
      <w:r w:rsidRPr="009866A5">
        <w:rPr>
          <w:i/>
          <w:iCs/>
          <w:highlight w:val="yellow"/>
        </w:rPr>
        <w:t>INSERT TITLE</w:t>
      </w:r>
      <w:r w:rsidRPr="00B80BA2">
        <w:rPr>
          <w:i/>
          <w:iCs/>
        </w:rPr>
        <w:t>]</w:t>
      </w:r>
      <w:r>
        <w:t xml:space="preserve"> has the responsibility for overseeing the </w:t>
      </w:r>
      <w:r w:rsidR="001D032B">
        <w:t>ERRP</w:t>
      </w:r>
      <w:r>
        <w:t xml:space="preserve"> on a daily basis.  The [</w:t>
      </w:r>
      <w:r w:rsidRPr="009866A5">
        <w:rPr>
          <w:i/>
          <w:iCs/>
          <w:highlight w:val="yellow"/>
        </w:rPr>
        <w:t>INSERT TITLE</w:t>
      </w:r>
      <w:r w:rsidRPr="00B80BA2">
        <w:rPr>
          <w:i/>
          <w:iCs/>
        </w:rPr>
        <w:t xml:space="preserve">] </w:t>
      </w:r>
      <w:r>
        <w:t xml:space="preserve">will be the direct liaison with the agency’s operators and dispatchers, regarding the Program. The </w:t>
      </w:r>
      <w:r w:rsidRPr="00B80BA2">
        <w:rPr>
          <w:i/>
          <w:iCs/>
        </w:rPr>
        <w:t>[</w:t>
      </w:r>
      <w:r w:rsidRPr="009866A5">
        <w:rPr>
          <w:i/>
          <w:iCs/>
          <w:highlight w:val="yellow"/>
        </w:rPr>
        <w:t>INSERT TITLE</w:t>
      </w:r>
      <w:r w:rsidRPr="00B80BA2">
        <w:rPr>
          <w:i/>
          <w:iCs/>
        </w:rPr>
        <w:t>]</w:t>
      </w:r>
      <w:r>
        <w:t xml:space="preserve"> will also serve at the </w:t>
      </w:r>
      <w:r w:rsidRPr="00B80BA2">
        <w:rPr>
          <w:i/>
          <w:iCs/>
        </w:rPr>
        <w:t>[</w:t>
      </w:r>
      <w:r w:rsidR="009866A5" w:rsidRPr="009866A5">
        <w:rPr>
          <w:i/>
          <w:iCs/>
          <w:highlight w:val="yellow"/>
        </w:rPr>
        <w:t>Organization Name</w:t>
      </w:r>
      <w:r w:rsidR="009866A5">
        <w:rPr>
          <w:i/>
          <w:iCs/>
        </w:rPr>
        <w:t>]</w:t>
      </w:r>
      <w:r w:rsidRPr="00B80BA2">
        <w:rPr>
          <w:i/>
          <w:iCs/>
        </w:rPr>
        <w:t xml:space="preserve">’s </w:t>
      </w:r>
      <w:r>
        <w:t xml:space="preserve">primary contact with public agencies.  To the extent that liaison is necessary with state and federal agencies, the </w:t>
      </w:r>
      <w:r w:rsidRPr="00B80BA2">
        <w:rPr>
          <w:i/>
          <w:iCs/>
        </w:rPr>
        <w:t>[</w:t>
      </w:r>
      <w:r w:rsidRPr="009866A5">
        <w:rPr>
          <w:i/>
          <w:iCs/>
          <w:highlight w:val="yellow"/>
        </w:rPr>
        <w:t>INSERT TITLE</w:t>
      </w:r>
      <w:r w:rsidRPr="00B80BA2">
        <w:rPr>
          <w:i/>
          <w:iCs/>
        </w:rPr>
        <w:t>]</w:t>
      </w:r>
      <w:r>
        <w:t xml:space="preserve"> will serve as the lead liaison for the agency.  </w:t>
      </w:r>
    </w:p>
    <w:p w14:paraId="7B8136B4" w14:textId="77777777" w:rsidR="009D2C3C" w:rsidRDefault="009D2C3C" w:rsidP="009D2C3C">
      <w:pPr>
        <w:pStyle w:val="ListParagraph"/>
        <w:spacing w:after="0" w:line="240" w:lineRule="auto"/>
      </w:pPr>
    </w:p>
    <w:p w14:paraId="271C8E27" w14:textId="77777777" w:rsidR="009D2C3C" w:rsidRDefault="009D2C3C" w:rsidP="009D2C3C">
      <w:pPr>
        <w:spacing w:after="0" w:line="240" w:lineRule="auto"/>
      </w:pPr>
      <w:r>
        <w:t xml:space="preserve">In managing this Program, the POC will: </w:t>
      </w:r>
    </w:p>
    <w:p w14:paraId="0D864444" w14:textId="77777777" w:rsidR="009D2C3C" w:rsidRDefault="009D2C3C" w:rsidP="009D2C3C">
      <w:pPr>
        <w:pStyle w:val="ListParagraph"/>
        <w:spacing w:after="0" w:line="240" w:lineRule="auto"/>
      </w:pPr>
    </w:p>
    <w:p w14:paraId="72F58CDD" w14:textId="18203933" w:rsidR="009D2C3C" w:rsidRDefault="009D2C3C" w:rsidP="00535F7D">
      <w:pPr>
        <w:pStyle w:val="ListParagraph"/>
        <w:numPr>
          <w:ilvl w:val="0"/>
          <w:numId w:val="40"/>
        </w:numPr>
        <w:spacing w:after="0" w:line="240" w:lineRule="auto"/>
      </w:pPr>
      <w:r>
        <w:t xml:space="preserve">Be responsible for successfully administering the </w:t>
      </w:r>
      <w:r w:rsidR="00980095">
        <w:t>ERRP</w:t>
      </w:r>
      <w:r>
        <w:t xml:space="preserve"> and establishing, monitoring, and reporting on the system’s security and emergency preparedness objectives</w:t>
      </w:r>
      <w:r w:rsidR="00D62311">
        <w:t xml:space="preserve"> including internal and external emergencies as well as recovery;</w:t>
      </w:r>
    </w:p>
    <w:p w14:paraId="5129E1E9" w14:textId="273F1CBD" w:rsidR="009D2C3C" w:rsidRDefault="009D2C3C" w:rsidP="00535F7D">
      <w:pPr>
        <w:pStyle w:val="ListParagraph"/>
        <w:numPr>
          <w:ilvl w:val="0"/>
          <w:numId w:val="40"/>
        </w:numPr>
        <w:spacing w:after="0" w:line="240" w:lineRule="auto"/>
      </w:pPr>
      <w:r>
        <w:t>Review current agency safety, security and emergency policies, procedures, and plans, and identifying needed improvements</w:t>
      </w:r>
      <w:r w:rsidR="00C7006E">
        <w:t>;</w:t>
      </w:r>
    </w:p>
    <w:p w14:paraId="4ECC8993" w14:textId="3B3E55E1" w:rsidR="009D2C3C" w:rsidRDefault="009D2C3C" w:rsidP="00535F7D">
      <w:pPr>
        <w:pStyle w:val="ListParagraph"/>
        <w:numPr>
          <w:ilvl w:val="0"/>
          <w:numId w:val="40"/>
        </w:numPr>
        <w:spacing w:after="0" w:line="240" w:lineRule="auto"/>
      </w:pPr>
      <w:r>
        <w:t>Develop and implement plans for addressing identified improvements</w:t>
      </w:r>
      <w:r w:rsidR="00C7006E">
        <w:t>;</w:t>
      </w:r>
    </w:p>
    <w:p w14:paraId="17C6B5C1" w14:textId="61715CB2" w:rsidR="009D2C3C" w:rsidRDefault="009D2C3C" w:rsidP="00535F7D">
      <w:pPr>
        <w:pStyle w:val="ListParagraph"/>
        <w:numPr>
          <w:ilvl w:val="0"/>
          <w:numId w:val="40"/>
        </w:numPr>
        <w:spacing w:after="0" w:line="240" w:lineRule="auto"/>
      </w:pPr>
      <w:r>
        <w:t>Coordinate with local public safety agencies, local community emergency planning agencies, and local human services agencies to address security and emergency preparedness</w:t>
      </w:r>
      <w:r w:rsidR="00C7006E">
        <w:t xml:space="preserve">, </w:t>
      </w:r>
      <w:r>
        <w:t>including participation in formal meetings and committees</w:t>
      </w:r>
      <w:r w:rsidR="00C7006E">
        <w:t>;</w:t>
      </w:r>
    </w:p>
    <w:p w14:paraId="3D376F6D" w14:textId="54FE0F33" w:rsidR="009D2C3C" w:rsidRDefault="009D2C3C" w:rsidP="00535F7D">
      <w:pPr>
        <w:pStyle w:val="ListParagraph"/>
        <w:numPr>
          <w:ilvl w:val="0"/>
          <w:numId w:val="40"/>
        </w:numPr>
        <w:spacing w:after="0" w:line="240" w:lineRule="auto"/>
      </w:pPr>
      <w:r>
        <w:t>Develop, publish, and enforce reasonable procedures pertinent to agency activities for security and emergency preparedness</w:t>
      </w:r>
      <w:r w:rsidR="00C7006E">
        <w:t>;</w:t>
      </w:r>
    </w:p>
    <w:p w14:paraId="12BA78ED" w14:textId="3199FF01" w:rsidR="009D2C3C" w:rsidRDefault="009D2C3C" w:rsidP="00535F7D">
      <w:pPr>
        <w:pStyle w:val="ListParagraph"/>
        <w:numPr>
          <w:ilvl w:val="0"/>
          <w:numId w:val="40"/>
        </w:numPr>
        <w:spacing w:after="0" w:line="240" w:lineRule="auto"/>
      </w:pPr>
      <w:r>
        <w:t>Provide adequate driver training and continuing instruction for all employees (and volunteers and contractors) regarding security and emergency preparedness</w:t>
      </w:r>
      <w:r w:rsidR="00C7006E">
        <w:t>;</w:t>
      </w:r>
    </w:p>
    <w:p w14:paraId="16BDC4C9" w14:textId="7BD89D48" w:rsidR="009D2C3C" w:rsidRDefault="009D2C3C" w:rsidP="00535F7D">
      <w:pPr>
        <w:pStyle w:val="ListParagraph"/>
        <w:numPr>
          <w:ilvl w:val="0"/>
          <w:numId w:val="40"/>
        </w:numPr>
        <w:spacing w:after="0" w:line="240" w:lineRule="auto"/>
      </w:pPr>
      <w:r>
        <w:t>Review new agency purchases to identify security related impacts</w:t>
      </w:r>
      <w:r w:rsidR="00C7006E">
        <w:t>; and</w:t>
      </w:r>
    </w:p>
    <w:p w14:paraId="09331EB3" w14:textId="4016BDC8" w:rsidR="009D2C3C" w:rsidRDefault="009D2C3C" w:rsidP="00535F7D">
      <w:pPr>
        <w:pStyle w:val="ListParagraph"/>
        <w:numPr>
          <w:ilvl w:val="0"/>
          <w:numId w:val="40"/>
        </w:numPr>
        <w:spacing w:after="0" w:line="240" w:lineRule="auto"/>
      </w:pPr>
      <w:r>
        <w:t>Ensure performance of at least one emergency exercise annually</w:t>
      </w:r>
      <w:r w:rsidR="00C7006E">
        <w:t>.</w:t>
      </w:r>
    </w:p>
    <w:p w14:paraId="092D7E0A" w14:textId="77777777" w:rsidR="009D2C3C" w:rsidRDefault="009D2C3C" w:rsidP="009D2C3C">
      <w:pPr>
        <w:pStyle w:val="ListParagraph"/>
        <w:spacing w:after="0" w:line="240" w:lineRule="auto"/>
      </w:pPr>
    </w:p>
    <w:p w14:paraId="0FD2551B" w14:textId="667CE161" w:rsidR="008B6966" w:rsidRPr="008D04FC" w:rsidRDefault="009866A5" w:rsidP="00535F7D">
      <w:pPr>
        <w:pStyle w:val="ListParagraph"/>
        <w:numPr>
          <w:ilvl w:val="2"/>
          <w:numId w:val="3"/>
        </w:numPr>
        <w:spacing w:after="0" w:line="240" w:lineRule="auto"/>
        <w:rPr>
          <w:i/>
          <w:iCs/>
          <w:highlight w:val="yellow"/>
        </w:rPr>
      </w:pPr>
      <w:r>
        <w:rPr>
          <w:i/>
          <w:iCs/>
          <w:highlight w:val="yellow"/>
        </w:rPr>
        <w:t>Transit Manager/Supervisor</w:t>
      </w:r>
    </w:p>
    <w:p w14:paraId="1DBA0E6C" w14:textId="77777777" w:rsidR="000E2332" w:rsidRDefault="000E2332" w:rsidP="000E2332">
      <w:pPr>
        <w:spacing w:after="0" w:line="240" w:lineRule="auto"/>
      </w:pPr>
    </w:p>
    <w:p w14:paraId="11C0EF4B" w14:textId="6C69B603" w:rsidR="00EE3CD0" w:rsidRDefault="009866A5" w:rsidP="00EE3CD0">
      <w:pPr>
        <w:spacing w:after="0" w:line="240" w:lineRule="auto"/>
      </w:pPr>
      <w:r w:rsidRPr="009866A5">
        <w:rPr>
          <w:i/>
          <w:iCs/>
          <w:highlight w:val="yellow"/>
        </w:rPr>
        <w:t>Transit Managers/</w:t>
      </w:r>
      <w:r w:rsidR="00EE3CD0" w:rsidRPr="009866A5">
        <w:rPr>
          <w:i/>
          <w:iCs/>
          <w:highlight w:val="yellow"/>
        </w:rPr>
        <w:t>Supervisors</w:t>
      </w:r>
      <w:r w:rsidR="00EE3CD0">
        <w:t xml:space="preserve"> are responsible for communicating the transit agency's security policies to all employees, </w:t>
      </w:r>
      <w:r w:rsidR="00023605">
        <w:t>volunteers,</w:t>
      </w:r>
      <w:r w:rsidR="00EE3CD0">
        <w:t xml:space="preserve"> and contractors. For this reason, supervisors must have full knowledge of all security rules and policies.  Supervisors must communicate those policies to </w:t>
      </w:r>
      <w:r w:rsidR="00EE3CD0" w:rsidRPr="007A7A1E">
        <w:rPr>
          <w:i/>
          <w:iCs/>
        </w:rPr>
        <w:t>[</w:t>
      </w:r>
      <w:r w:rsidR="00EE3CD0" w:rsidRPr="009866A5">
        <w:rPr>
          <w:i/>
          <w:iCs/>
          <w:highlight w:val="yellow"/>
        </w:rPr>
        <w:t>NAME OF TRANSIT AGENCY</w:t>
      </w:r>
      <w:r w:rsidR="00EE3CD0" w:rsidRPr="007A7A1E">
        <w:rPr>
          <w:i/>
          <w:iCs/>
        </w:rPr>
        <w:t>]</w:t>
      </w:r>
      <w:r w:rsidR="00EE3CD0">
        <w:t xml:space="preserve"> operations personnel in a manner that encourages them to incorporate </w:t>
      </w:r>
      <w:r w:rsidR="0090797D">
        <w:t xml:space="preserve">ERRP </w:t>
      </w:r>
      <w:r w:rsidR="00EE3CD0">
        <w:t>practices into their everyday work.  The specific responsibilities of supervisors include the following.</w:t>
      </w:r>
    </w:p>
    <w:p w14:paraId="31A8DBB3" w14:textId="77777777" w:rsidR="00EE3CD0" w:rsidRDefault="00EE3CD0" w:rsidP="00EE3CD0">
      <w:pPr>
        <w:spacing w:after="0" w:line="240" w:lineRule="auto"/>
      </w:pPr>
      <w:r>
        <w:t xml:space="preserve"> </w:t>
      </w:r>
    </w:p>
    <w:p w14:paraId="3601387F" w14:textId="7067709A" w:rsidR="00EE3CD0" w:rsidRDefault="00EE3CD0" w:rsidP="00535F7D">
      <w:pPr>
        <w:pStyle w:val="ListParagraph"/>
        <w:numPr>
          <w:ilvl w:val="0"/>
          <w:numId w:val="39"/>
        </w:numPr>
        <w:spacing w:after="0" w:line="240" w:lineRule="auto"/>
      </w:pPr>
      <w:r>
        <w:t>Having full knowledge of all standard and emergency operating procedures.</w:t>
      </w:r>
    </w:p>
    <w:p w14:paraId="67E12B23" w14:textId="61D0FBEC" w:rsidR="00EE3CD0" w:rsidRDefault="00EE3CD0" w:rsidP="00535F7D">
      <w:pPr>
        <w:pStyle w:val="ListParagraph"/>
        <w:numPr>
          <w:ilvl w:val="0"/>
          <w:numId w:val="39"/>
        </w:numPr>
        <w:spacing w:after="0" w:line="240" w:lineRule="auto"/>
      </w:pPr>
      <w:r>
        <w:t>Ensuring that drivers make security and emergency preparedness a primary concern when on the job.</w:t>
      </w:r>
    </w:p>
    <w:p w14:paraId="4440D719" w14:textId="0D59C5EC" w:rsidR="00EE3CD0" w:rsidRDefault="00EE3CD0" w:rsidP="00535F7D">
      <w:pPr>
        <w:pStyle w:val="ListParagraph"/>
        <w:numPr>
          <w:ilvl w:val="0"/>
          <w:numId w:val="39"/>
        </w:numPr>
        <w:spacing w:after="0" w:line="240" w:lineRule="auto"/>
      </w:pPr>
      <w:r>
        <w:t>Cooperating fully regarding any accident investigations as well as listening and acting upon any security concerns raised by the drivers.</w:t>
      </w:r>
    </w:p>
    <w:p w14:paraId="0688BDD1" w14:textId="7A7E5F3A" w:rsidR="00EE3CD0" w:rsidRDefault="00EE3CD0" w:rsidP="00535F7D">
      <w:pPr>
        <w:pStyle w:val="ListParagraph"/>
        <w:numPr>
          <w:ilvl w:val="0"/>
          <w:numId w:val="39"/>
        </w:numPr>
        <w:spacing w:after="0" w:line="240" w:lineRule="auto"/>
      </w:pPr>
      <w:r>
        <w:t xml:space="preserve">Immediately reporting security concerns to the </w:t>
      </w:r>
      <w:r w:rsidRPr="00801D70">
        <w:rPr>
          <w:i/>
          <w:iCs/>
        </w:rPr>
        <w:t>[</w:t>
      </w:r>
      <w:r w:rsidRPr="009866A5">
        <w:rPr>
          <w:i/>
          <w:iCs/>
          <w:highlight w:val="yellow"/>
        </w:rPr>
        <w:t>INSERT TITLE</w:t>
      </w:r>
      <w:r w:rsidRPr="00801D70">
        <w:rPr>
          <w:i/>
          <w:iCs/>
        </w:rPr>
        <w:t>].</w:t>
      </w:r>
    </w:p>
    <w:p w14:paraId="46E6A556" w14:textId="77777777" w:rsidR="00EE3CD0" w:rsidRDefault="00EE3CD0" w:rsidP="00EE3CD0">
      <w:pPr>
        <w:spacing w:after="0" w:line="240" w:lineRule="auto"/>
      </w:pPr>
      <w:r>
        <w:t xml:space="preserve"> </w:t>
      </w:r>
    </w:p>
    <w:p w14:paraId="1961A6BE" w14:textId="77777777" w:rsidR="00EE3CD0" w:rsidRDefault="00EE3CD0" w:rsidP="00EE3CD0">
      <w:pPr>
        <w:spacing w:after="0" w:line="240" w:lineRule="auto"/>
      </w:pPr>
      <w:r>
        <w:t>In addition, when supporting response to an incident, supervisors are expected to:</w:t>
      </w:r>
    </w:p>
    <w:p w14:paraId="524679F9" w14:textId="77777777" w:rsidR="00EE3CD0" w:rsidRDefault="00EE3CD0" w:rsidP="00EE3CD0">
      <w:pPr>
        <w:spacing w:after="0" w:line="240" w:lineRule="auto"/>
      </w:pPr>
    </w:p>
    <w:p w14:paraId="74C23313" w14:textId="3671187B" w:rsidR="00EE3CD0" w:rsidRDefault="00EE3CD0" w:rsidP="00535F7D">
      <w:pPr>
        <w:pStyle w:val="ListParagraph"/>
        <w:numPr>
          <w:ilvl w:val="0"/>
          <w:numId w:val="38"/>
        </w:numPr>
        <w:spacing w:after="0" w:line="240" w:lineRule="auto"/>
      </w:pPr>
      <w:r>
        <w:t>Provide leadership and direction to employees during security incidents;</w:t>
      </w:r>
    </w:p>
    <w:p w14:paraId="592E5623" w14:textId="4A4EE24E" w:rsidR="00EE3CD0" w:rsidRDefault="00867375" w:rsidP="00535F7D">
      <w:pPr>
        <w:pStyle w:val="ListParagraph"/>
        <w:numPr>
          <w:ilvl w:val="0"/>
          <w:numId w:val="38"/>
        </w:numPr>
        <w:spacing w:after="0" w:line="240" w:lineRule="auto"/>
      </w:pPr>
      <w:r>
        <w:t>Manage</w:t>
      </w:r>
      <w:r w:rsidR="00EE3CD0">
        <w:t xml:space="preserve"> minor non-threatening rule violations;</w:t>
      </w:r>
    </w:p>
    <w:p w14:paraId="61AB6ED4" w14:textId="6EC20AD4" w:rsidR="00EE3CD0" w:rsidRDefault="00EE3CD0" w:rsidP="00535F7D">
      <w:pPr>
        <w:pStyle w:val="ListParagraph"/>
        <w:numPr>
          <w:ilvl w:val="0"/>
          <w:numId w:val="38"/>
        </w:numPr>
        <w:spacing w:after="0" w:line="240" w:lineRule="auto"/>
      </w:pPr>
      <w:r>
        <w:t>Defuse minor arguments;</w:t>
      </w:r>
    </w:p>
    <w:p w14:paraId="08C7AD5C" w14:textId="143DE12E" w:rsidR="00EE3CD0" w:rsidRDefault="00EE3CD0" w:rsidP="00535F7D">
      <w:pPr>
        <w:pStyle w:val="ListParagraph"/>
        <w:numPr>
          <w:ilvl w:val="0"/>
          <w:numId w:val="38"/>
        </w:numPr>
        <w:spacing w:after="0" w:line="240" w:lineRule="auto"/>
      </w:pPr>
      <w:r>
        <w:t>Determine when to call for assistance;</w:t>
      </w:r>
    </w:p>
    <w:p w14:paraId="6F525CF0" w14:textId="09DD7211" w:rsidR="00EE3CD0" w:rsidRDefault="00EE3CD0" w:rsidP="00535F7D">
      <w:pPr>
        <w:pStyle w:val="ListParagraph"/>
        <w:numPr>
          <w:ilvl w:val="0"/>
          <w:numId w:val="38"/>
        </w:numPr>
        <w:spacing w:after="0" w:line="240" w:lineRule="auto"/>
      </w:pPr>
      <w:r>
        <w:t>Make decisions regarding the continuance of operations;</w:t>
      </w:r>
    </w:p>
    <w:p w14:paraId="45C45E12" w14:textId="4B7BB370" w:rsidR="00EE3CD0" w:rsidRDefault="00EE3CD0" w:rsidP="00535F7D">
      <w:pPr>
        <w:pStyle w:val="ListParagraph"/>
        <w:numPr>
          <w:ilvl w:val="0"/>
          <w:numId w:val="38"/>
        </w:numPr>
        <w:spacing w:after="0" w:line="240" w:lineRule="auto"/>
      </w:pPr>
      <w:r>
        <w:t>Respond to fare disputes and service complaints;</w:t>
      </w:r>
    </w:p>
    <w:p w14:paraId="1959AE2F" w14:textId="0B73673C" w:rsidR="00EE3CD0" w:rsidRDefault="00EE3CD0" w:rsidP="00535F7D">
      <w:pPr>
        <w:pStyle w:val="ListParagraph"/>
        <w:numPr>
          <w:ilvl w:val="0"/>
          <w:numId w:val="38"/>
        </w:numPr>
        <w:spacing w:after="0" w:line="240" w:lineRule="auto"/>
      </w:pPr>
      <w:r>
        <w:t>Respond to security related calls with police officers when required, rendering assistance with crowd control, victim/witness information gathering, and general on-scene assistance;</w:t>
      </w:r>
    </w:p>
    <w:p w14:paraId="207C0C28" w14:textId="2B229B22" w:rsidR="00EE3CD0" w:rsidRDefault="00EE3CD0" w:rsidP="00535F7D">
      <w:pPr>
        <w:pStyle w:val="ListParagraph"/>
        <w:numPr>
          <w:ilvl w:val="0"/>
          <w:numId w:val="38"/>
        </w:numPr>
        <w:spacing w:after="0" w:line="240" w:lineRule="auto"/>
      </w:pPr>
      <w:r>
        <w:t>Complete necessary security related reports;</w:t>
      </w:r>
    </w:p>
    <w:p w14:paraId="51EB0E28" w14:textId="45465CEC" w:rsidR="00EE3CD0" w:rsidRDefault="00EE3CD0" w:rsidP="00535F7D">
      <w:pPr>
        <w:pStyle w:val="ListParagraph"/>
        <w:numPr>
          <w:ilvl w:val="0"/>
          <w:numId w:val="38"/>
        </w:numPr>
        <w:spacing w:after="0" w:line="240" w:lineRule="auto"/>
      </w:pPr>
      <w:r>
        <w:t>Take photographs of damage and injuries;</w:t>
      </w:r>
      <w:r w:rsidR="0071469F">
        <w:t xml:space="preserve"> and</w:t>
      </w:r>
    </w:p>
    <w:p w14:paraId="2795448E" w14:textId="48744060" w:rsidR="000E2332" w:rsidRDefault="00EE3CD0" w:rsidP="00535F7D">
      <w:pPr>
        <w:pStyle w:val="ListParagraph"/>
        <w:numPr>
          <w:ilvl w:val="0"/>
          <w:numId w:val="38"/>
        </w:numPr>
        <w:spacing w:after="0" w:line="240" w:lineRule="auto"/>
      </w:pPr>
      <w:r>
        <w:t xml:space="preserve">Coordinate with all outside agencies at incident scenes  </w:t>
      </w:r>
    </w:p>
    <w:p w14:paraId="24ED04D2" w14:textId="77777777" w:rsidR="00F20372" w:rsidRDefault="00F20372" w:rsidP="000E2332">
      <w:pPr>
        <w:spacing w:after="0" w:line="240" w:lineRule="auto"/>
      </w:pPr>
    </w:p>
    <w:p w14:paraId="1317AEE6" w14:textId="7D302BDE" w:rsidR="008B6966" w:rsidRDefault="008B6966" w:rsidP="00535F7D">
      <w:pPr>
        <w:pStyle w:val="ListParagraph"/>
        <w:numPr>
          <w:ilvl w:val="2"/>
          <w:numId w:val="3"/>
        </w:numPr>
        <w:spacing w:after="0" w:line="240" w:lineRule="auto"/>
      </w:pPr>
      <w:r w:rsidRPr="002A1A42">
        <w:t>Drivers</w:t>
      </w:r>
      <w:r w:rsidRPr="002A1A42">
        <w:tab/>
      </w:r>
    </w:p>
    <w:p w14:paraId="3558DB49" w14:textId="2BADF270" w:rsidR="0071469F" w:rsidRDefault="0071469F" w:rsidP="0071469F">
      <w:pPr>
        <w:spacing w:after="0" w:line="240" w:lineRule="auto"/>
      </w:pPr>
    </w:p>
    <w:p w14:paraId="6FFC2B9E" w14:textId="77777777" w:rsidR="00AB126F" w:rsidRDefault="00AB126F" w:rsidP="00AB126F">
      <w:pPr>
        <w:spacing w:after="0" w:line="240" w:lineRule="auto"/>
      </w:pPr>
      <w:r>
        <w:t>In addition to the general responsibilities identified for ALL PERSONNEL, drivers (including volunteers and contractors) are responsible for exercising maximum care and good judgment in identifying and reporting suspicious activities, in managing security incidents, and in responding to emergencies.  Each driver will:</w:t>
      </w:r>
    </w:p>
    <w:p w14:paraId="38224B54" w14:textId="77777777" w:rsidR="00AB126F" w:rsidRDefault="00AB126F" w:rsidP="00AB126F">
      <w:pPr>
        <w:spacing w:after="0" w:line="240" w:lineRule="auto"/>
      </w:pPr>
      <w:r>
        <w:t xml:space="preserve"> </w:t>
      </w:r>
    </w:p>
    <w:p w14:paraId="16B0A3F8" w14:textId="6EBE9C33" w:rsidR="00AB126F" w:rsidRDefault="00AB126F" w:rsidP="00535F7D">
      <w:pPr>
        <w:pStyle w:val="ListParagraph"/>
        <w:numPr>
          <w:ilvl w:val="0"/>
          <w:numId w:val="37"/>
        </w:numPr>
        <w:spacing w:after="0" w:line="240" w:lineRule="auto"/>
      </w:pPr>
      <w:r>
        <w:t>Take charge of a security incident scene until the arrival of supervisory or emergency personnel</w:t>
      </w:r>
      <w:r w:rsidR="00236882">
        <w:t>;</w:t>
      </w:r>
    </w:p>
    <w:p w14:paraId="118F1B64" w14:textId="2B284944" w:rsidR="00AB126F" w:rsidRDefault="00AB126F" w:rsidP="00535F7D">
      <w:pPr>
        <w:pStyle w:val="ListParagraph"/>
        <w:numPr>
          <w:ilvl w:val="0"/>
          <w:numId w:val="37"/>
        </w:numPr>
        <w:spacing w:after="0" w:line="240" w:lineRule="auto"/>
      </w:pPr>
      <w:r>
        <w:t>Collect fares in accordance with agency policy</w:t>
      </w:r>
      <w:r w:rsidR="00236882">
        <w:t>;</w:t>
      </w:r>
    </w:p>
    <w:p w14:paraId="3A1A8AF1" w14:textId="5CFC2CA5" w:rsidR="00AB126F" w:rsidRDefault="00AB126F" w:rsidP="00535F7D">
      <w:pPr>
        <w:pStyle w:val="ListParagraph"/>
        <w:numPr>
          <w:ilvl w:val="0"/>
          <w:numId w:val="37"/>
        </w:numPr>
        <w:spacing w:after="0" w:line="240" w:lineRule="auto"/>
      </w:pPr>
      <w:r>
        <w:t xml:space="preserve">Attempt to </w:t>
      </w:r>
      <w:r w:rsidR="004554DE">
        <w:t>manage</w:t>
      </w:r>
      <w:r>
        <w:t xml:space="preserve"> minor non-threatening rule violations</w:t>
      </w:r>
      <w:r w:rsidR="00236882">
        <w:t>;</w:t>
      </w:r>
    </w:p>
    <w:p w14:paraId="2751218F" w14:textId="05DBAAB6" w:rsidR="00AB126F" w:rsidRDefault="00AB126F" w:rsidP="00535F7D">
      <w:pPr>
        <w:pStyle w:val="ListParagraph"/>
        <w:numPr>
          <w:ilvl w:val="0"/>
          <w:numId w:val="37"/>
        </w:numPr>
        <w:spacing w:after="0" w:line="240" w:lineRule="auto"/>
      </w:pPr>
      <w:r>
        <w:t>Respond verbally to complaints</w:t>
      </w:r>
      <w:r w:rsidR="00236882">
        <w:t>;</w:t>
      </w:r>
    </w:p>
    <w:p w14:paraId="6E8134E7" w14:textId="5806A7B2" w:rsidR="00AB126F" w:rsidRDefault="00AB126F" w:rsidP="00535F7D">
      <w:pPr>
        <w:pStyle w:val="ListParagraph"/>
        <w:numPr>
          <w:ilvl w:val="0"/>
          <w:numId w:val="37"/>
        </w:numPr>
        <w:spacing w:after="0" w:line="240" w:lineRule="auto"/>
      </w:pPr>
      <w:r>
        <w:t>Attempt to defuse minor arguments</w:t>
      </w:r>
      <w:r w:rsidR="00236882">
        <w:t>;</w:t>
      </w:r>
    </w:p>
    <w:p w14:paraId="6DD76678" w14:textId="0BEEB5DA" w:rsidR="00AB126F" w:rsidRDefault="00AB126F" w:rsidP="00535F7D">
      <w:pPr>
        <w:pStyle w:val="ListParagraph"/>
        <w:numPr>
          <w:ilvl w:val="0"/>
          <w:numId w:val="37"/>
        </w:numPr>
        <w:spacing w:after="0" w:line="240" w:lineRule="auto"/>
      </w:pPr>
      <w:r>
        <w:t>Determine when to call for assistance</w:t>
      </w:r>
      <w:r w:rsidR="00236882">
        <w:t>;</w:t>
      </w:r>
    </w:p>
    <w:p w14:paraId="7B8300CD" w14:textId="637D710C" w:rsidR="00AB126F" w:rsidRDefault="00AB126F" w:rsidP="00535F7D">
      <w:pPr>
        <w:pStyle w:val="ListParagraph"/>
        <w:numPr>
          <w:ilvl w:val="0"/>
          <w:numId w:val="37"/>
        </w:numPr>
        <w:spacing w:after="0" w:line="240" w:lineRule="auto"/>
      </w:pPr>
      <w:r>
        <w:t>Maintain control of the vehicle</w:t>
      </w:r>
      <w:r w:rsidR="00236882">
        <w:t>;</w:t>
      </w:r>
    </w:p>
    <w:p w14:paraId="6BC2B85F" w14:textId="53AE7518" w:rsidR="00AB126F" w:rsidRDefault="00AB126F" w:rsidP="00535F7D">
      <w:pPr>
        <w:pStyle w:val="ListParagraph"/>
        <w:numPr>
          <w:ilvl w:val="0"/>
          <w:numId w:val="37"/>
        </w:numPr>
        <w:spacing w:after="0" w:line="240" w:lineRule="auto"/>
      </w:pPr>
      <w:r>
        <w:t>Report all security incidents to agency dispatch</w:t>
      </w:r>
      <w:r w:rsidR="00236882">
        <w:t>;</w:t>
      </w:r>
    </w:p>
    <w:p w14:paraId="2828171D" w14:textId="6C56B122" w:rsidR="00AB126F" w:rsidRDefault="00AB126F" w:rsidP="00535F7D">
      <w:pPr>
        <w:pStyle w:val="ListParagraph"/>
        <w:numPr>
          <w:ilvl w:val="0"/>
          <w:numId w:val="37"/>
        </w:numPr>
        <w:spacing w:after="0" w:line="240" w:lineRule="auto"/>
      </w:pPr>
      <w:r>
        <w:t>Complete all necessary security related reports</w:t>
      </w:r>
      <w:r w:rsidR="00236882">
        <w:t>; and</w:t>
      </w:r>
    </w:p>
    <w:p w14:paraId="6C96A763" w14:textId="210E1095" w:rsidR="00CD5100" w:rsidRPr="002A1A42" w:rsidRDefault="00AB126F" w:rsidP="00535F7D">
      <w:pPr>
        <w:pStyle w:val="ListParagraph"/>
        <w:numPr>
          <w:ilvl w:val="0"/>
          <w:numId w:val="37"/>
        </w:numPr>
        <w:spacing w:after="0" w:line="240" w:lineRule="auto"/>
      </w:pPr>
      <w:r>
        <w:t xml:space="preserve">Support community emergency response activities as directed by </w:t>
      </w:r>
      <w:r w:rsidRPr="00801D70">
        <w:rPr>
          <w:i/>
          <w:iCs/>
        </w:rPr>
        <w:t>[</w:t>
      </w:r>
      <w:r w:rsidRPr="009866A5">
        <w:rPr>
          <w:i/>
          <w:iCs/>
          <w:highlight w:val="yellow"/>
        </w:rPr>
        <w:t>NAME OF TRANSIT AGENCY</w:t>
      </w:r>
      <w:r w:rsidRPr="00801D70">
        <w:rPr>
          <w:i/>
          <w:iCs/>
        </w:rPr>
        <w:t>]</w:t>
      </w:r>
      <w:r>
        <w:t xml:space="preserve"> policies and procedures</w:t>
      </w:r>
      <w:r w:rsidR="00236882">
        <w:t>.</w:t>
      </w:r>
    </w:p>
    <w:p w14:paraId="2E775DD3" w14:textId="77777777" w:rsidR="00AB126F" w:rsidRDefault="00AB126F" w:rsidP="008B6966">
      <w:pPr>
        <w:spacing w:after="0" w:line="240" w:lineRule="auto"/>
      </w:pPr>
    </w:p>
    <w:p w14:paraId="239B6271" w14:textId="1B1C5A33" w:rsidR="00CF240F" w:rsidRDefault="008B6966" w:rsidP="00535F7D">
      <w:pPr>
        <w:pStyle w:val="ListParagraph"/>
        <w:numPr>
          <w:ilvl w:val="2"/>
          <w:numId w:val="3"/>
        </w:numPr>
        <w:spacing w:after="0" w:line="240" w:lineRule="auto"/>
      </w:pPr>
      <w:r w:rsidRPr="002A1A42">
        <w:t>Other Personnel</w:t>
      </w:r>
    </w:p>
    <w:p w14:paraId="211B1A51" w14:textId="77777777" w:rsidR="00CF240F" w:rsidRDefault="00CF240F" w:rsidP="00CF240F">
      <w:pPr>
        <w:spacing w:after="0" w:line="240" w:lineRule="auto"/>
      </w:pPr>
    </w:p>
    <w:p w14:paraId="69BB13D1" w14:textId="68A006C7" w:rsidR="00CF240F" w:rsidRDefault="00CF240F" w:rsidP="00CF240F">
      <w:pPr>
        <w:spacing w:after="0" w:line="240" w:lineRule="auto"/>
      </w:pPr>
      <w:r>
        <w:t xml:space="preserve">Other personnel who support </w:t>
      </w:r>
      <w:r w:rsidRPr="007A7A1E">
        <w:rPr>
          <w:i/>
          <w:iCs/>
        </w:rPr>
        <w:t>[</w:t>
      </w:r>
      <w:r w:rsidRPr="009866A5">
        <w:rPr>
          <w:i/>
          <w:iCs/>
          <w:highlight w:val="yellow"/>
        </w:rPr>
        <w:t>NAME OF TRANSIT AGENCY</w:t>
      </w:r>
      <w:r w:rsidRPr="007A7A1E">
        <w:rPr>
          <w:i/>
          <w:iCs/>
        </w:rPr>
        <w:t>]</w:t>
      </w:r>
      <w:r>
        <w:t xml:space="preserve"> also have responsibilities for the ERRP.</w:t>
      </w:r>
    </w:p>
    <w:p w14:paraId="48F431C9" w14:textId="77777777" w:rsidR="00CF240F" w:rsidRDefault="00CF240F" w:rsidP="00CF240F">
      <w:pPr>
        <w:spacing w:after="0" w:line="240" w:lineRule="auto"/>
      </w:pPr>
      <w:r>
        <w:t xml:space="preserve"> </w:t>
      </w:r>
    </w:p>
    <w:p w14:paraId="5B26C555" w14:textId="77777777" w:rsidR="00CF240F" w:rsidRDefault="00CF240F" w:rsidP="00CF240F">
      <w:pPr>
        <w:spacing w:after="0" w:line="240" w:lineRule="auto"/>
      </w:pPr>
      <w:r>
        <w:t>Dispatchers are expected to:</w:t>
      </w:r>
    </w:p>
    <w:p w14:paraId="796D3B7F" w14:textId="77777777" w:rsidR="00CF240F" w:rsidRDefault="00CF240F" w:rsidP="00CF240F">
      <w:pPr>
        <w:spacing w:after="0" w:line="240" w:lineRule="auto"/>
      </w:pPr>
    </w:p>
    <w:p w14:paraId="6E906D5F" w14:textId="5E30E8F7" w:rsidR="00CF240F" w:rsidRDefault="00CF240F" w:rsidP="00CF240F">
      <w:pPr>
        <w:spacing w:after="0" w:line="240" w:lineRule="auto"/>
      </w:pPr>
      <w:r>
        <w:t>•</w:t>
      </w:r>
      <w:r>
        <w:tab/>
        <w:t>Receive calls for assistance;</w:t>
      </w:r>
    </w:p>
    <w:p w14:paraId="35C0C7A1" w14:textId="02EC7076" w:rsidR="00CF240F" w:rsidRDefault="00CF240F" w:rsidP="00CF240F">
      <w:pPr>
        <w:spacing w:after="0" w:line="240" w:lineRule="auto"/>
      </w:pPr>
      <w:r>
        <w:t>•</w:t>
      </w:r>
      <w:r>
        <w:tab/>
        <w:t>Dispatch supervisors and emergency response personnel</w:t>
      </w:r>
      <w:r w:rsidR="00B9563F">
        <w:t>;</w:t>
      </w:r>
    </w:p>
    <w:p w14:paraId="3FB7378A" w14:textId="43A308FA" w:rsidR="00CF240F" w:rsidRDefault="00CF240F" w:rsidP="00CF240F">
      <w:pPr>
        <w:spacing w:after="0" w:line="240" w:lineRule="auto"/>
      </w:pPr>
      <w:r>
        <w:t>•</w:t>
      </w:r>
      <w:r>
        <w:tab/>
        <w:t>Coordinate with law enforcement and emergency medical service communications centers</w:t>
      </w:r>
      <w:r w:rsidR="00B9563F">
        <w:t>;</w:t>
      </w:r>
    </w:p>
    <w:p w14:paraId="72DA90FB" w14:textId="609C3BCF" w:rsidR="00CF240F" w:rsidRDefault="00CF240F" w:rsidP="00CF240F">
      <w:pPr>
        <w:spacing w:after="0" w:line="240" w:lineRule="auto"/>
      </w:pPr>
      <w:r>
        <w:t>•</w:t>
      </w:r>
      <w:r>
        <w:tab/>
        <w:t>Notify supervisory and management staff of serious incidents</w:t>
      </w:r>
      <w:r w:rsidR="00B9563F">
        <w:t>;</w:t>
      </w:r>
    </w:p>
    <w:p w14:paraId="45F8E3F2" w14:textId="64AF4EA3" w:rsidR="00CF240F" w:rsidRDefault="00CF240F" w:rsidP="00CF240F">
      <w:pPr>
        <w:spacing w:after="0" w:line="240" w:lineRule="auto"/>
      </w:pPr>
      <w:r>
        <w:t>•</w:t>
      </w:r>
      <w:r>
        <w:tab/>
        <w:t>Establish on-scene communication</w:t>
      </w:r>
      <w:r w:rsidR="00B9563F">
        <w:t>;</w:t>
      </w:r>
    </w:p>
    <w:p w14:paraId="784D9101" w14:textId="28F4A384" w:rsidR="00CF240F" w:rsidRDefault="00CF240F" w:rsidP="00CF240F">
      <w:pPr>
        <w:spacing w:after="0" w:line="240" w:lineRule="auto"/>
      </w:pPr>
      <w:r>
        <w:t>•</w:t>
      </w:r>
      <w:r>
        <w:tab/>
        <w:t>Complete any required security related reports</w:t>
      </w:r>
      <w:r w:rsidR="00B9563F">
        <w:t>; and</w:t>
      </w:r>
    </w:p>
    <w:p w14:paraId="52C0C840" w14:textId="4C31C875" w:rsidR="00CF240F" w:rsidRDefault="00CF240F" w:rsidP="00CF240F">
      <w:pPr>
        <w:spacing w:after="0" w:line="240" w:lineRule="auto"/>
      </w:pPr>
      <w:r>
        <w:t>•</w:t>
      </w:r>
      <w:r>
        <w:tab/>
        <w:t>Provide direction to on-scene personnel</w:t>
      </w:r>
      <w:r w:rsidR="00B9563F">
        <w:t>.</w:t>
      </w:r>
    </w:p>
    <w:p w14:paraId="48CF26E0" w14:textId="77777777" w:rsidR="00CF240F" w:rsidRDefault="00CF240F" w:rsidP="00CF240F">
      <w:pPr>
        <w:spacing w:after="0" w:line="240" w:lineRule="auto"/>
      </w:pPr>
      <w:r>
        <w:t xml:space="preserve"> </w:t>
      </w:r>
    </w:p>
    <w:p w14:paraId="4E13413B" w14:textId="77777777" w:rsidR="00CF240F" w:rsidRDefault="00CF240F" w:rsidP="00CF240F">
      <w:pPr>
        <w:spacing w:after="0" w:line="240" w:lineRule="auto"/>
      </w:pPr>
      <w:r>
        <w:t>Mechanics (including volunteers and contractors) are expected to:</w:t>
      </w:r>
    </w:p>
    <w:p w14:paraId="53BA56D0" w14:textId="77777777" w:rsidR="00CF240F" w:rsidRDefault="00CF240F" w:rsidP="00CF240F">
      <w:pPr>
        <w:spacing w:after="0" w:line="240" w:lineRule="auto"/>
      </w:pPr>
    </w:p>
    <w:p w14:paraId="2EA1565C" w14:textId="44847719" w:rsidR="00CF240F" w:rsidRDefault="00CF240F" w:rsidP="00CF240F">
      <w:pPr>
        <w:spacing w:after="0" w:line="240" w:lineRule="auto"/>
      </w:pPr>
      <w:r>
        <w:t>•</w:t>
      </w:r>
      <w:r>
        <w:tab/>
        <w:t>Report vandalism</w:t>
      </w:r>
      <w:r w:rsidR="00B9563F">
        <w:t>;</w:t>
      </w:r>
    </w:p>
    <w:p w14:paraId="7E7AD75E" w14:textId="452892FD" w:rsidR="00CF240F" w:rsidRDefault="00CF240F" w:rsidP="00CF240F">
      <w:pPr>
        <w:spacing w:after="0" w:line="240" w:lineRule="auto"/>
      </w:pPr>
      <w:r>
        <w:t>•</w:t>
      </w:r>
      <w:r>
        <w:tab/>
        <w:t>Report threats and vulnerabilities of vehicle storage facilities</w:t>
      </w:r>
      <w:r w:rsidR="00B9563F">
        <w:t>;</w:t>
      </w:r>
    </w:p>
    <w:p w14:paraId="49A52A15" w14:textId="0DFA983C" w:rsidR="00CF240F" w:rsidRDefault="00CF240F" w:rsidP="00CF240F">
      <w:pPr>
        <w:spacing w:after="0" w:line="240" w:lineRule="auto"/>
      </w:pPr>
      <w:r>
        <w:t>•</w:t>
      </w:r>
      <w:r>
        <w:tab/>
        <w:t>Provide priority response to safety and security critical items such as lighting</w:t>
      </w:r>
      <w:r w:rsidR="00B9563F">
        <w:t>; and</w:t>
      </w:r>
    </w:p>
    <w:p w14:paraId="604C480F" w14:textId="61AEFBA1" w:rsidR="00CF240F" w:rsidRDefault="00CF240F" w:rsidP="00CF240F">
      <w:pPr>
        <w:spacing w:after="0" w:line="240" w:lineRule="auto"/>
      </w:pPr>
      <w:r>
        <w:t>•</w:t>
      </w:r>
      <w:r>
        <w:tab/>
        <w:t>Maintain facility alarm systems</w:t>
      </w:r>
      <w:r w:rsidR="00B9563F">
        <w:t>.</w:t>
      </w:r>
    </w:p>
    <w:p w14:paraId="69755EE2" w14:textId="77777777" w:rsidR="00CF240F" w:rsidRDefault="00CF240F" w:rsidP="00CF240F">
      <w:pPr>
        <w:spacing w:after="0" w:line="240" w:lineRule="auto"/>
      </w:pPr>
    </w:p>
    <w:p w14:paraId="56C5F278" w14:textId="77777777" w:rsidR="00CF240F" w:rsidRDefault="00CF240F" w:rsidP="00CF240F">
      <w:pPr>
        <w:spacing w:after="0" w:line="240" w:lineRule="auto"/>
      </w:pPr>
      <w:r>
        <w:t>Human Resources personnel are responsible for:</w:t>
      </w:r>
    </w:p>
    <w:p w14:paraId="02F3D4CB" w14:textId="77777777" w:rsidR="00CF240F" w:rsidRDefault="00CF240F" w:rsidP="00CF240F">
      <w:pPr>
        <w:spacing w:after="0" w:line="240" w:lineRule="auto"/>
      </w:pPr>
    </w:p>
    <w:p w14:paraId="5F371223" w14:textId="10F8346B" w:rsidR="00CF240F" w:rsidRDefault="00CF240F" w:rsidP="00CF240F">
      <w:pPr>
        <w:spacing w:after="0" w:line="240" w:lineRule="auto"/>
      </w:pPr>
      <w:r>
        <w:t>•</w:t>
      </w:r>
      <w:r>
        <w:tab/>
        <w:t>Ensuring all pre-employment screening processes are carried out effectively</w:t>
      </w:r>
      <w:r w:rsidR="00B9563F">
        <w:t>;</w:t>
      </w:r>
    </w:p>
    <w:p w14:paraId="5EBFB0DE" w14:textId="11ACE519" w:rsidR="00CF240F" w:rsidRDefault="00CF240F" w:rsidP="00B9563F">
      <w:pPr>
        <w:spacing w:after="0" w:line="240" w:lineRule="auto"/>
        <w:ind w:left="720" w:hanging="720"/>
      </w:pPr>
      <w:r>
        <w:t>•</w:t>
      </w:r>
      <w:r>
        <w:tab/>
        <w:t xml:space="preserve">Notifying the </w:t>
      </w:r>
      <w:r w:rsidR="007A7A1E" w:rsidRPr="007A7A1E">
        <w:rPr>
          <w:i/>
          <w:iCs/>
        </w:rPr>
        <w:t>[</w:t>
      </w:r>
      <w:r w:rsidR="007A7A1E" w:rsidRPr="008D04FC">
        <w:rPr>
          <w:i/>
          <w:iCs/>
          <w:highlight w:val="yellow"/>
        </w:rPr>
        <w:t xml:space="preserve">EXECUTIVE DIRECTOR /CITY MANAGER, </w:t>
      </w:r>
      <w:r w:rsidR="009866A5">
        <w:rPr>
          <w:i/>
          <w:iCs/>
          <w:highlight w:val="yellow"/>
        </w:rPr>
        <w:t>Transit Manager/Supervisor</w:t>
      </w:r>
      <w:r w:rsidR="007A7A1E" w:rsidRPr="007A7A1E">
        <w:rPr>
          <w:i/>
          <w:iCs/>
        </w:rPr>
        <w:t>]</w:t>
      </w:r>
      <w:r w:rsidR="007A7A1E">
        <w:t xml:space="preserve"> </w:t>
      </w:r>
      <w:r>
        <w:t xml:space="preserve">of employee disciplinary action that may result in the affected employee becoming a risk to </w:t>
      </w:r>
      <w:r w:rsidRPr="007A7A1E">
        <w:rPr>
          <w:i/>
          <w:iCs/>
        </w:rPr>
        <w:t>[</w:t>
      </w:r>
      <w:r w:rsidRPr="008D04FC">
        <w:rPr>
          <w:i/>
          <w:iCs/>
          <w:highlight w:val="yellow"/>
        </w:rPr>
        <w:t>NAME OF TRANSIT AGENCY</w:t>
      </w:r>
      <w:r w:rsidRPr="007A7A1E">
        <w:rPr>
          <w:i/>
          <w:iCs/>
        </w:rPr>
        <w:t>]</w:t>
      </w:r>
      <w:r>
        <w:t xml:space="preserve"> facilities, systems, passengers, </w:t>
      </w:r>
      <w:r w:rsidR="007A7A1E">
        <w:t>employees,</w:t>
      </w:r>
      <w:r>
        <w:t xml:space="preserve"> or other assets</w:t>
      </w:r>
      <w:r w:rsidR="00EA4E3F">
        <w:t>; and</w:t>
      </w:r>
    </w:p>
    <w:p w14:paraId="7AF1118E" w14:textId="54C40847" w:rsidR="00CF240F" w:rsidRDefault="00CF240F" w:rsidP="00CF240F">
      <w:pPr>
        <w:spacing w:after="0" w:line="240" w:lineRule="auto"/>
      </w:pPr>
      <w:r>
        <w:t>•</w:t>
      </w:r>
      <w:r>
        <w:tab/>
        <w:t>Educating employees on employee ID policy and procedure</w:t>
      </w:r>
      <w:r w:rsidR="00EA4E3F">
        <w:t>.</w:t>
      </w:r>
    </w:p>
    <w:p w14:paraId="0D3B7DC8" w14:textId="77777777" w:rsidR="00CF240F" w:rsidRDefault="00CF240F" w:rsidP="00CF240F">
      <w:pPr>
        <w:spacing w:after="0" w:line="240" w:lineRule="auto"/>
      </w:pPr>
      <w:r>
        <w:t xml:space="preserve"> </w:t>
      </w:r>
    </w:p>
    <w:p w14:paraId="14CC4B87" w14:textId="77777777" w:rsidR="007B3083" w:rsidRDefault="007B3083">
      <w:r>
        <w:br w:type="page"/>
      </w:r>
    </w:p>
    <w:p w14:paraId="537F0294" w14:textId="6425AF8B" w:rsidR="00837A75" w:rsidRPr="00375AFE" w:rsidRDefault="00F9296C" w:rsidP="00535F7D">
      <w:pPr>
        <w:pStyle w:val="ListParagraph"/>
        <w:numPr>
          <w:ilvl w:val="1"/>
          <w:numId w:val="3"/>
        </w:numPr>
        <w:tabs>
          <w:tab w:val="center" w:pos="4680"/>
        </w:tabs>
        <w:spacing w:after="0" w:line="240" w:lineRule="auto"/>
      </w:pPr>
      <w:r w:rsidRPr="00375AFE">
        <w:t>ERRP</w:t>
      </w:r>
      <w:r w:rsidR="008B6966" w:rsidRPr="00375AFE">
        <w:t xml:space="preserve"> Practices</w:t>
      </w:r>
      <w:r w:rsidR="00FC44A1" w:rsidRPr="00375AFE">
        <w:t xml:space="preserve"> Matrix</w:t>
      </w:r>
    </w:p>
    <w:p w14:paraId="0E367462" w14:textId="51216759" w:rsidR="00802638" w:rsidRDefault="00802638" w:rsidP="00802638">
      <w:pPr>
        <w:tabs>
          <w:tab w:val="center" w:pos="4680"/>
        </w:tabs>
        <w:spacing w:after="0" w:line="240" w:lineRule="auto"/>
      </w:pPr>
    </w:p>
    <w:p w14:paraId="13C2EF4C" w14:textId="400E7EF4" w:rsidR="00802638" w:rsidRDefault="00802638" w:rsidP="00802638">
      <w:pPr>
        <w:tabs>
          <w:tab w:val="center" w:pos="4680"/>
        </w:tabs>
        <w:spacing w:after="0" w:line="240" w:lineRule="auto"/>
      </w:pPr>
      <w:r>
        <w:t xml:space="preserve">In support of the roles and responsibilities identified in the previous sections, </w:t>
      </w:r>
      <w:r w:rsidR="000F0479">
        <w:t xml:space="preserve">these practices are essential to </w:t>
      </w:r>
      <w:r w:rsidR="00DE1556">
        <w:t>assuring the successful implementation of the ERRP.</w:t>
      </w:r>
      <w:r w:rsidR="00BE4375">
        <w:t xml:space="preserve">  The Matrix below identifies specific practices and assigns responsibility along with frequency</w:t>
      </w:r>
      <w:r w:rsidR="00BF08B5">
        <w:t>.</w:t>
      </w:r>
    </w:p>
    <w:p w14:paraId="55F02E23" w14:textId="77777777" w:rsidR="00CA3EF8" w:rsidRDefault="00CA3EF8" w:rsidP="00CA3EF8">
      <w:pPr>
        <w:tabs>
          <w:tab w:val="center" w:pos="4680"/>
        </w:tabs>
        <w:spacing w:after="0" w:line="240" w:lineRule="auto"/>
      </w:pPr>
    </w:p>
    <w:p w14:paraId="429EC851" w14:textId="77F806B9" w:rsidR="00802638" w:rsidRDefault="00802638" w:rsidP="00802638">
      <w:pPr>
        <w:tabs>
          <w:tab w:val="center" w:pos="4680"/>
        </w:tabs>
        <w:spacing w:after="0" w:line="240" w:lineRule="auto"/>
      </w:pPr>
      <w:r w:rsidRPr="00802638">
        <w:rPr>
          <w:b/>
          <w:bCs/>
        </w:rPr>
        <w:t>P    Primary Task Responsibility.</w:t>
      </w:r>
      <w:r>
        <w:t xml:space="preserve">  The identified participant(s) is (are) responsible for the preparation of the specified documentation. </w:t>
      </w:r>
    </w:p>
    <w:p w14:paraId="6077A88F" w14:textId="77777777" w:rsidR="00802638" w:rsidRDefault="00802638" w:rsidP="00802638">
      <w:pPr>
        <w:tabs>
          <w:tab w:val="center" w:pos="4680"/>
        </w:tabs>
        <w:spacing w:after="0" w:line="240" w:lineRule="auto"/>
      </w:pPr>
      <w:r w:rsidRPr="00802638">
        <w:rPr>
          <w:b/>
          <w:bCs/>
        </w:rPr>
        <w:t>S</w:t>
      </w:r>
      <w:r w:rsidRPr="00802638">
        <w:rPr>
          <w:b/>
          <w:bCs/>
        </w:rPr>
        <w:tab/>
        <w:t>Secondary or Support Responsibility.</w:t>
      </w:r>
      <w:r>
        <w:t xml:space="preserve">  The identified participant(s) is (are) to provide the necessary support to accomplish and document the task. </w:t>
      </w:r>
    </w:p>
    <w:p w14:paraId="698A6DAF" w14:textId="670DC562" w:rsidR="00802638" w:rsidRDefault="00802638" w:rsidP="00802638">
      <w:pPr>
        <w:tabs>
          <w:tab w:val="center" w:pos="4680"/>
        </w:tabs>
        <w:spacing w:after="0" w:line="240" w:lineRule="auto"/>
      </w:pPr>
      <w:r w:rsidRPr="00802638">
        <w:rPr>
          <w:b/>
          <w:bCs/>
        </w:rPr>
        <w:t>R</w:t>
      </w:r>
      <w:r>
        <w:rPr>
          <w:b/>
          <w:bCs/>
        </w:rPr>
        <w:t xml:space="preserve">   R</w:t>
      </w:r>
      <w:r w:rsidRPr="00802638">
        <w:rPr>
          <w:b/>
          <w:bCs/>
        </w:rPr>
        <w:t xml:space="preserve">eview/Comment Responsibility.  </w:t>
      </w:r>
      <w:r>
        <w:t xml:space="preserve">The identified participant(s) is (are) to review and provide comment on the task or requirement. </w:t>
      </w:r>
    </w:p>
    <w:p w14:paraId="127CB601" w14:textId="1A676AB5" w:rsidR="00CA3EF8" w:rsidRDefault="00802638" w:rsidP="00802638">
      <w:pPr>
        <w:tabs>
          <w:tab w:val="center" w:pos="4680"/>
        </w:tabs>
        <w:spacing w:after="0" w:line="240" w:lineRule="auto"/>
      </w:pPr>
      <w:r w:rsidRPr="00802638">
        <w:rPr>
          <w:b/>
          <w:bCs/>
        </w:rPr>
        <w:t>A</w:t>
      </w:r>
      <w:r>
        <w:rPr>
          <w:b/>
          <w:bCs/>
        </w:rPr>
        <w:t xml:space="preserve">  </w:t>
      </w:r>
      <w:r w:rsidRPr="00802638">
        <w:rPr>
          <w:b/>
          <w:bCs/>
        </w:rPr>
        <w:tab/>
        <w:t>Approval Responsibility</w:t>
      </w:r>
      <w:r>
        <w:t>.  The identified participant is to review, comment and subsequently approve the task or requirement.</w:t>
      </w:r>
    </w:p>
    <w:p w14:paraId="4FE58AFF" w14:textId="77777777" w:rsidR="00BF08B5" w:rsidRDefault="00BF08B5" w:rsidP="00802638">
      <w:pPr>
        <w:tabs>
          <w:tab w:val="center" w:pos="4680"/>
        </w:tabs>
        <w:spacing w:after="0" w:line="240" w:lineRule="auto"/>
      </w:pPr>
    </w:p>
    <w:p w14:paraId="39D3BC3C" w14:textId="7662C717" w:rsidR="00BF08B5" w:rsidRDefault="00891A31" w:rsidP="00802638">
      <w:pPr>
        <w:tabs>
          <w:tab w:val="center" w:pos="4680"/>
        </w:tabs>
        <w:spacing w:after="0" w:line="240" w:lineRule="auto"/>
      </w:pPr>
      <w:r w:rsidRPr="00891A31">
        <w:rPr>
          <w:b/>
          <w:bCs/>
        </w:rPr>
        <w:t>Frequency:</w:t>
      </w:r>
      <w:r w:rsidRPr="00891A31">
        <w:t xml:space="preserve"> Daily (D); Monthly (M); Quarterly (Q); Yearly (Y); As Required (AR)</w:t>
      </w:r>
    </w:p>
    <w:p w14:paraId="7CBB030B" w14:textId="77777777" w:rsidR="00C4150E" w:rsidRDefault="00C4150E" w:rsidP="00C4150E">
      <w:pPr>
        <w:tabs>
          <w:tab w:val="center" w:pos="4680"/>
        </w:tabs>
        <w:spacing w:after="0" w:line="240" w:lineRule="auto"/>
      </w:pPr>
    </w:p>
    <w:tbl>
      <w:tblPr>
        <w:tblStyle w:val="TableGrid"/>
        <w:tblW w:w="9943" w:type="dxa"/>
        <w:tblLook w:val="04A0" w:firstRow="1" w:lastRow="0" w:firstColumn="1" w:lastColumn="0" w:noHBand="0" w:noVBand="1"/>
      </w:tblPr>
      <w:tblGrid>
        <w:gridCol w:w="2978"/>
        <w:gridCol w:w="1110"/>
        <w:gridCol w:w="2103"/>
        <w:gridCol w:w="1144"/>
        <w:gridCol w:w="1424"/>
        <w:gridCol w:w="1184"/>
      </w:tblGrid>
      <w:tr w:rsidR="00891A31" w14:paraId="05AD1410" w14:textId="77777777" w:rsidTr="00A97F88">
        <w:trPr>
          <w:trHeight w:val="570"/>
        </w:trPr>
        <w:tc>
          <w:tcPr>
            <w:tcW w:w="4013" w:type="dxa"/>
          </w:tcPr>
          <w:p w14:paraId="12F1F616" w14:textId="4B5FE6D3" w:rsidR="00891A31" w:rsidRPr="00891A31" w:rsidRDefault="00891A31" w:rsidP="00C4150E">
            <w:pPr>
              <w:tabs>
                <w:tab w:val="center" w:pos="4680"/>
              </w:tabs>
              <w:rPr>
                <w:b/>
                <w:bCs/>
              </w:rPr>
            </w:pPr>
            <w:r w:rsidRPr="00891A31">
              <w:rPr>
                <w:b/>
                <w:bCs/>
              </w:rPr>
              <w:t>Practice</w:t>
            </w:r>
          </w:p>
        </w:tc>
        <w:tc>
          <w:tcPr>
            <w:tcW w:w="1112" w:type="dxa"/>
          </w:tcPr>
          <w:p w14:paraId="677A725F" w14:textId="0E4E019F" w:rsidR="00891A31" w:rsidRPr="00891A31" w:rsidRDefault="00891A31" w:rsidP="00C4150E">
            <w:pPr>
              <w:tabs>
                <w:tab w:val="center" w:pos="4680"/>
              </w:tabs>
              <w:rPr>
                <w:b/>
                <w:bCs/>
              </w:rPr>
            </w:pPr>
            <w:r w:rsidRPr="00891A31">
              <w:rPr>
                <w:b/>
                <w:bCs/>
              </w:rPr>
              <w:t xml:space="preserve">[ED/City </w:t>
            </w:r>
            <w:r>
              <w:rPr>
                <w:b/>
                <w:bCs/>
              </w:rPr>
              <w:t>Manager</w:t>
            </w:r>
            <w:r w:rsidR="005F3867">
              <w:rPr>
                <w:b/>
                <w:bCs/>
              </w:rPr>
              <w:t>]</w:t>
            </w:r>
          </w:p>
        </w:tc>
        <w:tc>
          <w:tcPr>
            <w:tcW w:w="1047" w:type="dxa"/>
          </w:tcPr>
          <w:p w14:paraId="5F82922F" w14:textId="27E1918D" w:rsidR="00891A31" w:rsidRPr="00891A31" w:rsidRDefault="009866A5" w:rsidP="00C4150E">
            <w:pPr>
              <w:tabs>
                <w:tab w:val="center" w:pos="4680"/>
              </w:tabs>
              <w:rPr>
                <w:b/>
                <w:bCs/>
              </w:rPr>
            </w:pPr>
            <w:r>
              <w:rPr>
                <w:b/>
                <w:bCs/>
              </w:rPr>
              <w:t>Transit Manager/Supervisor</w:t>
            </w:r>
          </w:p>
        </w:tc>
        <w:tc>
          <w:tcPr>
            <w:tcW w:w="1144" w:type="dxa"/>
          </w:tcPr>
          <w:p w14:paraId="2F2EEF97" w14:textId="76698017" w:rsidR="00891A31" w:rsidRPr="00891A31" w:rsidRDefault="00891A31" w:rsidP="00C4150E">
            <w:pPr>
              <w:tabs>
                <w:tab w:val="center" w:pos="4680"/>
              </w:tabs>
              <w:rPr>
                <w:b/>
                <w:bCs/>
              </w:rPr>
            </w:pPr>
            <w:r w:rsidRPr="00891A31">
              <w:rPr>
                <w:b/>
                <w:bCs/>
              </w:rPr>
              <w:t>Human Resources</w:t>
            </w:r>
          </w:p>
        </w:tc>
        <w:tc>
          <w:tcPr>
            <w:tcW w:w="1424" w:type="dxa"/>
          </w:tcPr>
          <w:p w14:paraId="36AA3784" w14:textId="6FE39A28" w:rsidR="00891A31" w:rsidRPr="00891A31" w:rsidRDefault="00891A31" w:rsidP="00C4150E">
            <w:pPr>
              <w:tabs>
                <w:tab w:val="center" w:pos="4680"/>
              </w:tabs>
              <w:rPr>
                <w:b/>
                <w:bCs/>
              </w:rPr>
            </w:pPr>
            <w:r w:rsidRPr="00891A31">
              <w:rPr>
                <w:b/>
                <w:bCs/>
              </w:rPr>
              <w:t>Ops &amp; Maintenance</w:t>
            </w:r>
          </w:p>
        </w:tc>
        <w:tc>
          <w:tcPr>
            <w:tcW w:w="1203" w:type="dxa"/>
          </w:tcPr>
          <w:p w14:paraId="3B209D9E" w14:textId="5601D4B3" w:rsidR="00891A31" w:rsidRPr="00891A31" w:rsidRDefault="00891A31" w:rsidP="00C4150E">
            <w:pPr>
              <w:tabs>
                <w:tab w:val="center" w:pos="4680"/>
              </w:tabs>
              <w:rPr>
                <w:b/>
                <w:bCs/>
              </w:rPr>
            </w:pPr>
            <w:r w:rsidRPr="00891A31">
              <w:rPr>
                <w:b/>
                <w:bCs/>
              </w:rPr>
              <w:t>Frequency</w:t>
            </w:r>
          </w:p>
        </w:tc>
      </w:tr>
      <w:tr w:rsidR="00891A31" w14:paraId="64DB880E" w14:textId="77777777" w:rsidTr="00A97F88">
        <w:trPr>
          <w:trHeight w:val="285"/>
        </w:trPr>
        <w:tc>
          <w:tcPr>
            <w:tcW w:w="4013" w:type="dxa"/>
          </w:tcPr>
          <w:p w14:paraId="5BE755CB" w14:textId="57DDEF5F" w:rsidR="00891A31" w:rsidRDefault="005F3867" w:rsidP="00C4150E">
            <w:pPr>
              <w:tabs>
                <w:tab w:val="center" w:pos="4680"/>
              </w:tabs>
            </w:pPr>
            <w:r>
              <w:t xml:space="preserve">Employee Job Descriptions include responsibilities as outlined in </w:t>
            </w:r>
            <w:r w:rsidR="00A97F88">
              <w:t xml:space="preserve">the </w:t>
            </w:r>
            <w:r>
              <w:t>Roles section</w:t>
            </w:r>
            <w:r w:rsidR="00FA680D">
              <w:t xml:space="preserve"> of ERRPP</w:t>
            </w:r>
          </w:p>
        </w:tc>
        <w:tc>
          <w:tcPr>
            <w:tcW w:w="1112" w:type="dxa"/>
          </w:tcPr>
          <w:p w14:paraId="54D33E7C" w14:textId="69E2D484" w:rsidR="00891A31" w:rsidRDefault="00A97F88" w:rsidP="00C4150E">
            <w:pPr>
              <w:tabs>
                <w:tab w:val="center" w:pos="4680"/>
              </w:tabs>
            </w:pPr>
            <w:r>
              <w:t>A</w:t>
            </w:r>
          </w:p>
        </w:tc>
        <w:tc>
          <w:tcPr>
            <w:tcW w:w="1047" w:type="dxa"/>
          </w:tcPr>
          <w:p w14:paraId="471110E9" w14:textId="46AD3453" w:rsidR="00891A31" w:rsidRDefault="005A76C2" w:rsidP="00C4150E">
            <w:pPr>
              <w:tabs>
                <w:tab w:val="center" w:pos="4680"/>
              </w:tabs>
            </w:pPr>
            <w:r>
              <w:t>S</w:t>
            </w:r>
            <w:r w:rsidR="00A97F88">
              <w:t xml:space="preserve"> &amp; R</w:t>
            </w:r>
          </w:p>
        </w:tc>
        <w:tc>
          <w:tcPr>
            <w:tcW w:w="1144" w:type="dxa"/>
          </w:tcPr>
          <w:p w14:paraId="74C289C4" w14:textId="47D34F49" w:rsidR="00891A31" w:rsidRDefault="005F3867" w:rsidP="00C4150E">
            <w:pPr>
              <w:tabs>
                <w:tab w:val="center" w:pos="4680"/>
              </w:tabs>
            </w:pPr>
            <w:r>
              <w:t>P</w:t>
            </w:r>
          </w:p>
        </w:tc>
        <w:tc>
          <w:tcPr>
            <w:tcW w:w="1424" w:type="dxa"/>
          </w:tcPr>
          <w:p w14:paraId="662C1D36" w14:textId="77777777" w:rsidR="00891A31" w:rsidRDefault="00891A31" w:rsidP="00C4150E">
            <w:pPr>
              <w:tabs>
                <w:tab w:val="center" w:pos="4680"/>
              </w:tabs>
            </w:pPr>
          </w:p>
        </w:tc>
        <w:tc>
          <w:tcPr>
            <w:tcW w:w="1203" w:type="dxa"/>
          </w:tcPr>
          <w:p w14:paraId="456987F1" w14:textId="7EB881F6" w:rsidR="00891A31" w:rsidRDefault="00A97F88" w:rsidP="00C4150E">
            <w:pPr>
              <w:tabs>
                <w:tab w:val="center" w:pos="4680"/>
              </w:tabs>
            </w:pPr>
            <w:r>
              <w:t>AR</w:t>
            </w:r>
          </w:p>
        </w:tc>
      </w:tr>
      <w:tr w:rsidR="00891A31" w14:paraId="27C5D5DB" w14:textId="77777777" w:rsidTr="00A97F88">
        <w:trPr>
          <w:trHeight w:val="285"/>
        </w:trPr>
        <w:tc>
          <w:tcPr>
            <w:tcW w:w="4013" w:type="dxa"/>
          </w:tcPr>
          <w:p w14:paraId="54FF6C75" w14:textId="00DC51F8" w:rsidR="00891A31" w:rsidRDefault="004E37EB" w:rsidP="00C4150E">
            <w:pPr>
              <w:tabs>
                <w:tab w:val="center" w:pos="4680"/>
              </w:tabs>
            </w:pPr>
            <w:r>
              <w:t>Orientation of new employees including responsibilities as outlined in the Roles section of ERRP</w:t>
            </w:r>
            <w:r w:rsidR="00FA680D">
              <w:t>P</w:t>
            </w:r>
          </w:p>
        </w:tc>
        <w:tc>
          <w:tcPr>
            <w:tcW w:w="1112" w:type="dxa"/>
          </w:tcPr>
          <w:p w14:paraId="65F0A981" w14:textId="4B7CE168" w:rsidR="00891A31" w:rsidRDefault="00FA680D" w:rsidP="00C4150E">
            <w:pPr>
              <w:tabs>
                <w:tab w:val="center" w:pos="4680"/>
              </w:tabs>
            </w:pPr>
            <w:r>
              <w:t>A</w:t>
            </w:r>
          </w:p>
        </w:tc>
        <w:tc>
          <w:tcPr>
            <w:tcW w:w="1047" w:type="dxa"/>
          </w:tcPr>
          <w:p w14:paraId="5CA3B45F" w14:textId="46E49D8C" w:rsidR="00891A31" w:rsidRDefault="00FA680D" w:rsidP="00C4150E">
            <w:pPr>
              <w:tabs>
                <w:tab w:val="center" w:pos="4680"/>
              </w:tabs>
            </w:pPr>
            <w:r>
              <w:t>S &amp; R</w:t>
            </w:r>
          </w:p>
        </w:tc>
        <w:tc>
          <w:tcPr>
            <w:tcW w:w="1144" w:type="dxa"/>
          </w:tcPr>
          <w:p w14:paraId="0F4B79AE" w14:textId="7835031F" w:rsidR="00891A31" w:rsidRDefault="00FA680D" w:rsidP="00C4150E">
            <w:pPr>
              <w:tabs>
                <w:tab w:val="center" w:pos="4680"/>
              </w:tabs>
            </w:pPr>
            <w:r>
              <w:t>P</w:t>
            </w:r>
          </w:p>
        </w:tc>
        <w:tc>
          <w:tcPr>
            <w:tcW w:w="1424" w:type="dxa"/>
          </w:tcPr>
          <w:p w14:paraId="5D87C188" w14:textId="77777777" w:rsidR="00891A31" w:rsidRDefault="00891A31" w:rsidP="00C4150E">
            <w:pPr>
              <w:tabs>
                <w:tab w:val="center" w:pos="4680"/>
              </w:tabs>
            </w:pPr>
          </w:p>
        </w:tc>
        <w:tc>
          <w:tcPr>
            <w:tcW w:w="1203" w:type="dxa"/>
          </w:tcPr>
          <w:p w14:paraId="3C185686" w14:textId="04B7AEF2" w:rsidR="00891A31" w:rsidRDefault="00FA680D" w:rsidP="00C4150E">
            <w:pPr>
              <w:tabs>
                <w:tab w:val="center" w:pos="4680"/>
              </w:tabs>
            </w:pPr>
            <w:r>
              <w:t>AR</w:t>
            </w:r>
          </w:p>
        </w:tc>
      </w:tr>
      <w:tr w:rsidR="00891A31" w14:paraId="0DCF21E8" w14:textId="77777777" w:rsidTr="00A97F88">
        <w:trPr>
          <w:trHeight w:val="285"/>
        </w:trPr>
        <w:tc>
          <w:tcPr>
            <w:tcW w:w="4013" w:type="dxa"/>
          </w:tcPr>
          <w:p w14:paraId="6BA9F82A" w14:textId="0E04FD5E" w:rsidR="00891A31" w:rsidRDefault="00FE674F" w:rsidP="00FE674F">
            <w:pPr>
              <w:tabs>
                <w:tab w:val="center" w:pos="4680"/>
              </w:tabs>
            </w:pPr>
            <w:r>
              <w:t>Monthly Safety meetings that review some element of the ERRP (covering each element over the course of a defined period)</w:t>
            </w:r>
          </w:p>
        </w:tc>
        <w:tc>
          <w:tcPr>
            <w:tcW w:w="1112" w:type="dxa"/>
          </w:tcPr>
          <w:p w14:paraId="72A259A4" w14:textId="29CFE941" w:rsidR="00891A31" w:rsidRDefault="00563AB4" w:rsidP="00C4150E">
            <w:pPr>
              <w:tabs>
                <w:tab w:val="center" w:pos="4680"/>
              </w:tabs>
            </w:pPr>
            <w:r>
              <w:t>R</w:t>
            </w:r>
          </w:p>
        </w:tc>
        <w:tc>
          <w:tcPr>
            <w:tcW w:w="1047" w:type="dxa"/>
          </w:tcPr>
          <w:p w14:paraId="5955E87B" w14:textId="0C2ED597" w:rsidR="00891A31" w:rsidRDefault="00FE674F" w:rsidP="00C4150E">
            <w:pPr>
              <w:tabs>
                <w:tab w:val="center" w:pos="4680"/>
              </w:tabs>
            </w:pPr>
            <w:r>
              <w:t>P</w:t>
            </w:r>
          </w:p>
        </w:tc>
        <w:tc>
          <w:tcPr>
            <w:tcW w:w="1144" w:type="dxa"/>
          </w:tcPr>
          <w:p w14:paraId="4FC492EB" w14:textId="77777777" w:rsidR="00891A31" w:rsidRDefault="00891A31" w:rsidP="00C4150E">
            <w:pPr>
              <w:tabs>
                <w:tab w:val="center" w:pos="4680"/>
              </w:tabs>
            </w:pPr>
          </w:p>
        </w:tc>
        <w:tc>
          <w:tcPr>
            <w:tcW w:w="1424" w:type="dxa"/>
          </w:tcPr>
          <w:p w14:paraId="43453237" w14:textId="59FF14DB" w:rsidR="00891A31" w:rsidRDefault="00563AB4" w:rsidP="00C4150E">
            <w:pPr>
              <w:tabs>
                <w:tab w:val="center" w:pos="4680"/>
              </w:tabs>
            </w:pPr>
            <w:r>
              <w:t>S</w:t>
            </w:r>
          </w:p>
        </w:tc>
        <w:tc>
          <w:tcPr>
            <w:tcW w:w="1203" w:type="dxa"/>
          </w:tcPr>
          <w:p w14:paraId="50A43096" w14:textId="77A341E7" w:rsidR="00891A31" w:rsidRDefault="00746213" w:rsidP="00C4150E">
            <w:pPr>
              <w:tabs>
                <w:tab w:val="center" w:pos="4680"/>
              </w:tabs>
            </w:pPr>
            <w:r>
              <w:t>M</w:t>
            </w:r>
          </w:p>
        </w:tc>
      </w:tr>
      <w:tr w:rsidR="0003754B" w14:paraId="5332F5F7" w14:textId="77777777" w:rsidTr="00A97F88">
        <w:trPr>
          <w:trHeight w:val="285"/>
        </w:trPr>
        <w:tc>
          <w:tcPr>
            <w:tcW w:w="4013" w:type="dxa"/>
          </w:tcPr>
          <w:p w14:paraId="1F76D353" w14:textId="344B7677" w:rsidR="0003754B" w:rsidRDefault="0003754B" w:rsidP="00FE674F">
            <w:pPr>
              <w:tabs>
                <w:tab w:val="center" w:pos="4680"/>
              </w:tabs>
            </w:pPr>
          </w:p>
        </w:tc>
        <w:tc>
          <w:tcPr>
            <w:tcW w:w="1112" w:type="dxa"/>
          </w:tcPr>
          <w:p w14:paraId="2C95D75E" w14:textId="77777777" w:rsidR="0003754B" w:rsidRDefault="0003754B" w:rsidP="00C4150E">
            <w:pPr>
              <w:tabs>
                <w:tab w:val="center" w:pos="4680"/>
              </w:tabs>
            </w:pPr>
          </w:p>
        </w:tc>
        <w:tc>
          <w:tcPr>
            <w:tcW w:w="1047" w:type="dxa"/>
          </w:tcPr>
          <w:p w14:paraId="0B73FE2E" w14:textId="5828E7A4" w:rsidR="0003754B" w:rsidRDefault="0003754B" w:rsidP="00C4150E">
            <w:pPr>
              <w:tabs>
                <w:tab w:val="center" w:pos="4680"/>
              </w:tabs>
            </w:pPr>
          </w:p>
        </w:tc>
        <w:tc>
          <w:tcPr>
            <w:tcW w:w="1144" w:type="dxa"/>
          </w:tcPr>
          <w:p w14:paraId="7BEAD3B2" w14:textId="77777777" w:rsidR="0003754B" w:rsidRDefault="0003754B" w:rsidP="00C4150E">
            <w:pPr>
              <w:tabs>
                <w:tab w:val="center" w:pos="4680"/>
              </w:tabs>
            </w:pPr>
          </w:p>
        </w:tc>
        <w:tc>
          <w:tcPr>
            <w:tcW w:w="1424" w:type="dxa"/>
          </w:tcPr>
          <w:p w14:paraId="7AC83B36" w14:textId="597E2A48" w:rsidR="0003754B" w:rsidRDefault="0003754B" w:rsidP="00C4150E">
            <w:pPr>
              <w:tabs>
                <w:tab w:val="center" w:pos="4680"/>
              </w:tabs>
            </w:pPr>
          </w:p>
        </w:tc>
        <w:tc>
          <w:tcPr>
            <w:tcW w:w="1203" w:type="dxa"/>
          </w:tcPr>
          <w:p w14:paraId="6E948804" w14:textId="69AAD36F" w:rsidR="0003754B" w:rsidRDefault="0003754B" w:rsidP="00C4150E">
            <w:pPr>
              <w:tabs>
                <w:tab w:val="center" w:pos="4680"/>
              </w:tabs>
            </w:pPr>
          </w:p>
        </w:tc>
      </w:tr>
      <w:tr w:rsidR="00891A31" w14:paraId="31977C57" w14:textId="77777777" w:rsidTr="00A97F88">
        <w:trPr>
          <w:trHeight w:val="293"/>
        </w:trPr>
        <w:tc>
          <w:tcPr>
            <w:tcW w:w="4013" w:type="dxa"/>
          </w:tcPr>
          <w:p w14:paraId="74FD4261" w14:textId="77777777" w:rsidR="0015569E" w:rsidRDefault="0015569E" w:rsidP="0015569E">
            <w:pPr>
              <w:tabs>
                <w:tab w:val="center" w:pos="4680"/>
              </w:tabs>
            </w:pPr>
            <w:r>
              <w:t>Review of Incident/Accident Reports and analysis with recommendations</w:t>
            </w:r>
          </w:p>
          <w:p w14:paraId="5E548610" w14:textId="77777777" w:rsidR="00891A31" w:rsidRDefault="00891A31" w:rsidP="00C4150E">
            <w:pPr>
              <w:tabs>
                <w:tab w:val="center" w:pos="4680"/>
              </w:tabs>
            </w:pPr>
          </w:p>
        </w:tc>
        <w:tc>
          <w:tcPr>
            <w:tcW w:w="1112" w:type="dxa"/>
          </w:tcPr>
          <w:p w14:paraId="6BA80A46" w14:textId="0988B740" w:rsidR="00891A31" w:rsidRDefault="00AB52C0" w:rsidP="00C4150E">
            <w:pPr>
              <w:tabs>
                <w:tab w:val="center" w:pos="4680"/>
              </w:tabs>
            </w:pPr>
            <w:r>
              <w:t>A</w:t>
            </w:r>
          </w:p>
        </w:tc>
        <w:tc>
          <w:tcPr>
            <w:tcW w:w="1047" w:type="dxa"/>
          </w:tcPr>
          <w:p w14:paraId="289EFFF0" w14:textId="3CDEEC7F" w:rsidR="00891A31" w:rsidRDefault="00AB52C0" w:rsidP="00C4150E">
            <w:pPr>
              <w:tabs>
                <w:tab w:val="center" w:pos="4680"/>
              </w:tabs>
            </w:pPr>
            <w:r>
              <w:t>P</w:t>
            </w:r>
          </w:p>
        </w:tc>
        <w:tc>
          <w:tcPr>
            <w:tcW w:w="1144" w:type="dxa"/>
          </w:tcPr>
          <w:p w14:paraId="76CD723A" w14:textId="4F23AAF0" w:rsidR="00891A31" w:rsidRDefault="00891A31" w:rsidP="00C4150E">
            <w:pPr>
              <w:tabs>
                <w:tab w:val="center" w:pos="4680"/>
              </w:tabs>
            </w:pPr>
          </w:p>
        </w:tc>
        <w:tc>
          <w:tcPr>
            <w:tcW w:w="1424" w:type="dxa"/>
          </w:tcPr>
          <w:p w14:paraId="42A40552" w14:textId="26619B1F" w:rsidR="00891A31" w:rsidRDefault="00AB52C0" w:rsidP="00C4150E">
            <w:pPr>
              <w:tabs>
                <w:tab w:val="center" w:pos="4680"/>
              </w:tabs>
            </w:pPr>
            <w:r>
              <w:t>S</w:t>
            </w:r>
          </w:p>
        </w:tc>
        <w:tc>
          <w:tcPr>
            <w:tcW w:w="1203" w:type="dxa"/>
          </w:tcPr>
          <w:p w14:paraId="296CE425" w14:textId="130E274D" w:rsidR="00891A31" w:rsidRDefault="00882FBB" w:rsidP="00C4150E">
            <w:pPr>
              <w:tabs>
                <w:tab w:val="center" w:pos="4680"/>
              </w:tabs>
            </w:pPr>
            <w:r>
              <w:t>M</w:t>
            </w:r>
          </w:p>
        </w:tc>
      </w:tr>
      <w:tr w:rsidR="003E3070" w14:paraId="5E4D55FC" w14:textId="77777777" w:rsidTr="00A97F88">
        <w:trPr>
          <w:trHeight w:val="293"/>
        </w:trPr>
        <w:tc>
          <w:tcPr>
            <w:tcW w:w="4013" w:type="dxa"/>
          </w:tcPr>
          <w:p w14:paraId="46745C88" w14:textId="47F4318C" w:rsidR="003E3070" w:rsidRDefault="003E3070" w:rsidP="003E3070">
            <w:pPr>
              <w:tabs>
                <w:tab w:val="center" w:pos="4680"/>
              </w:tabs>
            </w:pPr>
            <w:r>
              <w:t>Conduct formal training exercises for safety and emergency response protocols (internal and external)</w:t>
            </w:r>
          </w:p>
        </w:tc>
        <w:tc>
          <w:tcPr>
            <w:tcW w:w="1112" w:type="dxa"/>
          </w:tcPr>
          <w:p w14:paraId="790EA212" w14:textId="77777777" w:rsidR="003E3070" w:rsidRDefault="003E3070" w:rsidP="003E3070">
            <w:pPr>
              <w:tabs>
                <w:tab w:val="center" w:pos="4680"/>
              </w:tabs>
            </w:pPr>
          </w:p>
        </w:tc>
        <w:tc>
          <w:tcPr>
            <w:tcW w:w="1047" w:type="dxa"/>
          </w:tcPr>
          <w:p w14:paraId="416C967B" w14:textId="7E1D98A1" w:rsidR="003E3070" w:rsidRDefault="003E3070" w:rsidP="003E3070">
            <w:pPr>
              <w:tabs>
                <w:tab w:val="center" w:pos="4680"/>
              </w:tabs>
            </w:pPr>
            <w:r>
              <w:t>P</w:t>
            </w:r>
          </w:p>
        </w:tc>
        <w:tc>
          <w:tcPr>
            <w:tcW w:w="1144" w:type="dxa"/>
          </w:tcPr>
          <w:p w14:paraId="7DD5D5F4" w14:textId="77777777" w:rsidR="003E3070" w:rsidRDefault="003E3070" w:rsidP="003E3070">
            <w:pPr>
              <w:tabs>
                <w:tab w:val="center" w:pos="4680"/>
              </w:tabs>
            </w:pPr>
          </w:p>
        </w:tc>
        <w:tc>
          <w:tcPr>
            <w:tcW w:w="1424" w:type="dxa"/>
          </w:tcPr>
          <w:p w14:paraId="0F7DF9B7" w14:textId="50755159" w:rsidR="003E3070" w:rsidRDefault="003E3070" w:rsidP="003E3070">
            <w:pPr>
              <w:tabs>
                <w:tab w:val="center" w:pos="4680"/>
              </w:tabs>
            </w:pPr>
            <w:r>
              <w:t>S</w:t>
            </w:r>
          </w:p>
        </w:tc>
        <w:tc>
          <w:tcPr>
            <w:tcW w:w="1203" w:type="dxa"/>
          </w:tcPr>
          <w:p w14:paraId="6EE18F8F" w14:textId="3FBE9CB9" w:rsidR="003E3070" w:rsidRDefault="003E3070" w:rsidP="003E3070">
            <w:pPr>
              <w:tabs>
                <w:tab w:val="center" w:pos="4680"/>
              </w:tabs>
            </w:pPr>
            <w:r>
              <w:t>Q</w:t>
            </w:r>
          </w:p>
        </w:tc>
      </w:tr>
      <w:tr w:rsidR="003E3070" w14:paraId="4404A82A" w14:textId="77777777" w:rsidTr="00A97F88">
        <w:trPr>
          <w:trHeight w:val="293"/>
        </w:trPr>
        <w:tc>
          <w:tcPr>
            <w:tcW w:w="4013" w:type="dxa"/>
          </w:tcPr>
          <w:p w14:paraId="4D8CF69F" w14:textId="08A1F5A5" w:rsidR="003E3070" w:rsidRDefault="003E3070" w:rsidP="003E3070">
            <w:pPr>
              <w:tabs>
                <w:tab w:val="center" w:pos="4680"/>
              </w:tabs>
            </w:pPr>
            <w:r>
              <w:t>Conduct safety audit for vehicles and facilities</w:t>
            </w:r>
          </w:p>
        </w:tc>
        <w:tc>
          <w:tcPr>
            <w:tcW w:w="1112" w:type="dxa"/>
          </w:tcPr>
          <w:p w14:paraId="33DDFD84" w14:textId="48595F22" w:rsidR="003E3070" w:rsidRDefault="003E3070" w:rsidP="003E3070">
            <w:pPr>
              <w:tabs>
                <w:tab w:val="center" w:pos="4680"/>
              </w:tabs>
            </w:pPr>
            <w:r>
              <w:t>A</w:t>
            </w:r>
          </w:p>
        </w:tc>
        <w:tc>
          <w:tcPr>
            <w:tcW w:w="1047" w:type="dxa"/>
          </w:tcPr>
          <w:p w14:paraId="66537CEE" w14:textId="27A36AED" w:rsidR="003E3070" w:rsidRDefault="003E3070" w:rsidP="003E3070">
            <w:pPr>
              <w:tabs>
                <w:tab w:val="center" w:pos="4680"/>
              </w:tabs>
            </w:pPr>
            <w:r>
              <w:t>P</w:t>
            </w:r>
          </w:p>
        </w:tc>
        <w:tc>
          <w:tcPr>
            <w:tcW w:w="1144" w:type="dxa"/>
          </w:tcPr>
          <w:p w14:paraId="2BEC9758" w14:textId="77777777" w:rsidR="003E3070" w:rsidRDefault="003E3070" w:rsidP="003E3070">
            <w:pPr>
              <w:tabs>
                <w:tab w:val="center" w:pos="4680"/>
              </w:tabs>
            </w:pPr>
          </w:p>
        </w:tc>
        <w:tc>
          <w:tcPr>
            <w:tcW w:w="1424" w:type="dxa"/>
          </w:tcPr>
          <w:p w14:paraId="2E76DF7D" w14:textId="4349DC31" w:rsidR="003E3070" w:rsidRDefault="003E3070" w:rsidP="003E3070">
            <w:pPr>
              <w:tabs>
                <w:tab w:val="center" w:pos="4680"/>
              </w:tabs>
            </w:pPr>
            <w:r>
              <w:t>S</w:t>
            </w:r>
          </w:p>
        </w:tc>
        <w:tc>
          <w:tcPr>
            <w:tcW w:w="1203" w:type="dxa"/>
          </w:tcPr>
          <w:p w14:paraId="2168940E" w14:textId="03911254" w:rsidR="003E3070" w:rsidRDefault="003E3070" w:rsidP="003E3070">
            <w:pPr>
              <w:tabs>
                <w:tab w:val="center" w:pos="4680"/>
              </w:tabs>
            </w:pPr>
            <w:r>
              <w:t>Q</w:t>
            </w:r>
          </w:p>
        </w:tc>
      </w:tr>
      <w:tr w:rsidR="003E3070" w14:paraId="7EDC2F49" w14:textId="77777777" w:rsidTr="00A97F88">
        <w:trPr>
          <w:trHeight w:val="293"/>
        </w:trPr>
        <w:tc>
          <w:tcPr>
            <w:tcW w:w="4013" w:type="dxa"/>
          </w:tcPr>
          <w:p w14:paraId="5EB1995B" w14:textId="0FD04E2C" w:rsidR="003E3070" w:rsidRDefault="003E3070" w:rsidP="003E3070">
            <w:pPr>
              <w:tabs>
                <w:tab w:val="center" w:pos="4680"/>
              </w:tabs>
            </w:pPr>
            <w:r>
              <w:t>Conduct safety surveys of staff and riders</w:t>
            </w:r>
          </w:p>
        </w:tc>
        <w:tc>
          <w:tcPr>
            <w:tcW w:w="1112" w:type="dxa"/>
          </w:tcPr>
          <w:p w14:paraId="5E551831" w14:textId="4553B577" w:rsidR="003E3070" w:rsidRDefault="003E3070" w:rsidP="003E3070">
            <w:pPr>
              <w:tabs>
                <w:tab w:val="center" w:pos="4680"/>
              </w:tabs>
            </w:pPr>
            <w:r>
              <w:t>A</w:t>
            </w:r>
          </w:p>
        </w:tc>
        <w:tc>
          <w:tcPr>
            <w:tcW w:w="1047" w:type="dxa"/>
          </w:tcPr>
          <w:p w14:paraId="018DEB5E" w14:textId="37657B03" w:rsidR="003E3070" w:rsidRDefault="003E3070" w:rsidP="003E3070">
            <w:pPr>
              <w:tabs>
                <w:tab w:val="center" w:pos="4680"/>
              </w:tabs>
            </w:pPr>
            <w:r>
              <w:t>P</w:t>
            </w:r>
          </w:p>
        </w:tc>
        <w:tc>
          <w:tcPr>
            <w:tcW w:w="1144" w:type="dxa"/>
          </w:tcPr>
          <w:p w14:paraId="3C8B2747" w14:textId="4B2CE154" w:rsidR="003E3070" w:rsidRDefault="003E3070" w:rsidP="003E3070">
            <w:pPr>
              <w:tabs>
                <w:tab w:val="center" w:pos="4680"/>
              </w:tabs>
            </w:pPr>
            <w:r>
              <w:t>S</w:t>
            </w:r>
          </w:p>
        </w:tc>
        <w:tc>
          <w:tcPr>
            <w:tcW w:w="1424" w:type="dxa"/>
          </w:tcPr>
          <w:p w14:paraId="416E9620" w14:textId="13CD390C" w:rsidR="003E3070" w:rsidRDefault="003E3070" w:rsidP="003E3070">
            <w:pPr>
              <w:tabs>
                <w:tab w:val="center" w:pos="4680"/>
              </w:tabs>
            </w:pPr>
            <w:r>
              <w:t>S</w:t>
            </w:r>
          </w:p>
        </w:tc>
        <w:tc>
          <w:tcPr>
            <w:tcW w:w="1203" w:type="dxa"/>
          </w:tcPr>
          <w:p w14:paraId="4A822BEE" w14:textId="4312398E" w:rsidR="003E3070" w:rsidRDefault="003E3070" w:rsidP="003E3070">
            <w:pPr>
              <w:tabs>
                <w:tab w:val="center" w:pos="4680"/>
              </w:tabs>
            </w:pPr>
            <w:r>
              <w:t>Q</w:t>
            </w:r>
          </w:p>
        </w:tc>
      </w:tr>
      <w:tr w:rsidR="003E3070" w14:paraId="70086DBA" w14:textId="77777777" w:rsidTr="00A97F88">
        <w:trPr>
          <w:trHeight w:val="293"/>
        </w:trPr>
        <w:tc>
          <w:tcPr>
            <w:tcW w:w="4013" w:type="dxa"/>
          </w:tcPr>
          <w:p w14:paraId="02712EE5" w14:textId="31F036E5" w:rsidR="003E3070" w:rsidRDefault="003E3070" w:rsidP="003E3070">
            <w:pPr>
              <w:tabs>
                <w:tab w:val="center" w:pos="4680"/>
              </w:tabs>
            </w:pPr>
            <w:r>
              <w:t>Comment/Complaint Review and analysis with recommendations</w:t>
            </w:r>
          </w:p>
        </w:tc>
        <w:tc>
          <w:tcPr>
            <w:tcW w:w="1112" w:type="dxa"/>
          </w:tcPr>
          <w:p w14:paraId="4B20A982" w14:textId="6776B386" w:rsidR="003E3070" w:rsidRDefault="003E3070" w:rsidP="003E3070">
            <w:pPr>
              <w:tabs>
                <w:tab w:val="center" w:pos="4680"/>
              </w:tabs>
            </w:pPr>
            <w:r>
              <w:t>A</w:t>
            </w:r>
          </w:p>
        </w:tc>
        <w:tc>
          <w:tcPr>
            <w:tcW w:w="1047" w:type="dxa"/>
          </w:tcPr>
          <w:p w14:paraId="3F13C169" w14:textId="4FD20EB2" w:rsidR="003E3070" w:rsidRDefault="003E3070" w:rsidP="003E3070">
            <w:pPr>
              <w:tabs>
                <w:tab w:val="center" w:pos="4680"/>
              </w:tabs>
            </w:pPr>
            <w:r>
              <w:t>P</w:t>
            </w:r>
          </w:p>
        </w:tc>
        <w:tc>
          <w:tcPr>
            <w:tcW w:w="1144" w:type="dxa"/>
          </w:tcPr>
          <w:p w14:paraId="73EFBA2C" w14:textId="77777777" w:rsidR="003E3070" w:rsidRDefault="003E3070" w:rsidP="003E3070">
            <w:pPr>
              <w:tabs>
                <w:tab w:val="center" w:pos="4680"/>
              </w:tabs>
            </w:pPr>
          </w:p>
        </w:tc>
        <w:tc>
          <w:tcPr>
            <w:tcW w:w="1424" w:type="dxa"/>
          </w:tcPr>
          <w:p w14:paraId="4EC632CE" w14:textId="488A9589" w:rsidR="003E3070" w:rsidRDefault="003E3070" w:rsidP="003E3070">
            <w:pPr>
              <w:tabs>
                <w:tab w:val="center" w:pos="4680"/>
              </w:tabs>
            </w:pPr>
            <w:r>
              <w:t>S</w:t>
            </w:r>
          </w:p>
        </w:tc>
        <w:tc>
          <w:tcPr>
            <w:tcW w:w="1203" w:type="dxa"/>
          </w:tcPr>
          <w:p w14:paraId="2497D664" w14:textId="07977E91" w:rsidR="003E3070" w:rsidRDefault="003E3070" w:rsidP="003E3070">
            <w:pPr>
              <w:tabs>
                <w:tab w:val="center" w:pos="4680"/>
              </w:tabs>
            </w:pPr>
            <w:r>
              <w:t>Q</w:t>
            </w:r>
          </w:p>
        </w:tc>
      </w:tr>
      <w:tr w:rsidR="003E3070" w14:paraId="3E24CE47" w14:textId="77777777" w:rsidTr="00A97F88">
        <w:trPr>
          <w:trHeight w:val="285"/>
        </w:trPr>
        <w:tc>
          <w:tcPr>
            <w:tcW w:w="4013" w:type="dxa"/>
          </w:tcPr>
          <w:p w14:paraId="7238329C" w14:textId="025A1053" w:rsidR="003E3070" w:rsidRDefault="003E3070" w:rsidP="003E3070">
            <w:pPr>
              <w:tabs>
                <w:tab w:val="center" w:pos="4680"/>
              </w:tabs>
            </w:pPr>
            <w:r>
              <w:t>Training &amp; Exercise events</w:t>
            </w:r>
          </w:p>
        </w:tc>
        <w:tc>
          <w:tcPr>
            <w:tcW w:w="1112" w:type="dxa"/>
          </w:tcPr>
          <w:p w14:paraId="70FA8481" w14:textId="5430F7C0" w:rsidR="003E3070" w:rsidRDefault="003E3070" w:rsidP="003E3070">
            <w:pPr>
              <w:tabs>
                <w:tab w:val="center" w:pos="4680"/>
              </w:tabs>
            </w:pPr>
            <w:r>
              <w:t>A</w:t>
            </w:r>
          </w:p>
        </w:tc>
        <w:tc>
          <w:tcPr>
            <w:tcW w:w="1047" w:type="dxa"/>
          </w:tcPr>
          <w:p w14:paraId="55BA3030" w14:textId="759D520C" w:rsidR="003E3070" w:rsidRDefault="003E3070" w:rsidP="003E3070">
            <w:pPr>
              <w:tabs>
                <w:tab w:val="center" w:pos="4680"/>
              </w:tabs>
            </w:pPr>
            <w:r>
              <w:t>P</w:t>
            </w:r>
          </w:p>
        </w:tc>
        <w:tc>
          <w:tcPr>
            <w:tcW w:w="1144" w:type="dxa"/>
          </w:tcPr>
          <w:p w14:paraId="62D78DDB" w14:textId="2F618A46" w:rsidR="003E3070" w:rsidRDefault="003E3070" w:rsidP="003E3070">
            <w:pPr>
              <w:tabs>
                <w:tab w:val="center" w:pos="4680"/>
              </w:tabs>
            </w:pPr>
            <w:r>
              <w:t>S</w:t>
            </w:r>
          </w:p>
        </w:tc>
        <w:tc>
          <w:tcPr>
            <w:tcW w:w="1424" w:type="dxa"/>
          </w:tcPr>
          <w:p w14:paraId="026A0465" w14:textId="4C027945" w:rsidR="003E3070" w:rsidRDefault="003E3070" w:rsidP="003E3070">
            <w:pPr>
              <w:tabs>
                <w:tab w:val="center" w:pos="4680"/>
              </w:tabs>
            </w:pPr>
            <w:r>
              <w:t>S</w:t>
            </w:r>
          </w:p>
        </w:tc>
        <w:tc>
          <w:tcPr>
            <w:tcW w:w="1203" w:type="dxa"/>
          </w:tcPr>
          <w:p w14:paraId="38375781" w14:textId="15F31DBE" w:rsidR="003E3070" w:rsidRDefault="003E3070" w:rsidP="003E3070">
            <w:pPr>
              <w:tabs>
                <w:tab w:val="center" w:pos="4680"/>
              </w:tabs>
            </w:pPr>
            <w:r>
              <w:t>Q</w:t>
            </w:r>
          </w:p>
        </w:tc>
      </w:tr>
      <w:tr w:rsidR="003E3070" w14:paraId="6D02D664" w14:textId="77777777" w:rsidTr="00A97F88">
        <w:trPr>
          <w:trHeight w:val="285"/>
        </w:trPr>
        <w:tc>
          <w:tcPr>
            <w:tcW w:w="4013" w:type="dxa"/>
          </w:tcPr>
          <w:p w14:paraId="14DFC7DC" w14:textId="77777777" w:rsidR="003E3070" w:rsidRDefault="003E3070" w:rsidP="003E3070">
            <w:pPr>
              <w:tabs>
                <w:tab w:val="center" w:pos="4680"/>
              </w:tabs>
            </w:pPr>
            <w:r>
              <w:t>Review of all safety/emergency policies and protocols</w:t>
            </w:r>
          </w:p>
          <w:p w14:paraId="1B89DE23" w14:textId="77777777" w:rsidR="003E3070" w:rsidRDefault="003E3070" w:rsidP="003E3070">
            <w:pPr>
              <w:tabs>
                <w:tab w:val="center" w:pos="4680"/>
              </w:tabs>
            </w:pPr>
          </w:p>
        </w:tc>
        <w:tc>
          <w:tcPr>
            <w:tcW w:w="1112" w:type="dxa"/>
          </w:tcPr>
          <w:p w14:paraId="131BB7F7" w14:textId="64B81A0F" w:rsidR="003E3070" w:rsidRDefault="003E3070" w:rsidP="003E3070">
            <w:pPr>
              <w:tabs>
                <w:tab w:val="center" w:pos="4680"/>
              </w:tabs>
            </w:pPr>
            <w:r>
              <w:t>P</w:t>
            </w:r>
          </w:p>
        </w:tc>
        <w:tc>
          <w:tcPr>
            <w:tcW w:w="1047" w:type="dxa"/>
          </w:tcPr>
          <w:p w14:paraId="296D2AA4" w14:textId="05CC8B71" w:rsidR="003E3070" w:rsidRDefault="003E3070" w:rsidP="003E3070">
            <w:pPr>
              <w:tabs>
                <w:tab w:val="center" w:pos="4680"/>
              </w:tabs>
            </w:pPr>
            <w:r>
              <w:t>S</w:t>
            </w:r>
          </w:p>
        </w:tc>
        <w:tc>
          <w:tcPr>
            <w:tcW w:w="1144" w:type="dxa"/>
          </w:tcPr>
          <w:p w14:paraId="5C0999FC" w14:textId="77777777" w:rsidR="003E3070" w:rsidRDefault="003E3070" w:rsidP="003E3070">
            <w:pPr>
              <w:tabs>
                <w:tab w:val="center" w:pos="4680"/>
              </w:tabs>
            </w:pPr>
          </w:p>
        </w:tc>
        <w:tc>
          <w:tcPr>
            <w:tcW w:w="1424" w:type="dxa"/>
          </w:tcPr>
          <w:p w14:paraId="77655287" w14:textId="77777777" w:rsidR="003E3070" w:rsidRDefault="003E3070" w:rsidP="003E3070">
            <w:pPr>
              <w:tabs>
                <w:tab w:val="center" w:pos="4680"/>
              </w:tabs>
            </w:pPr>
          </w:p>
        </w:tc>
        <w:tc>
          <w:tcPr>
            <w:tcW w:w="1203" w:type="dxa"/>
          </w:tcPr>
          <w:p w14:paraId="051BFA29" w14:textId="21065FC2" w:rsidR="003E3070" w:rsidRDefault="003E3070" w:rsidP="003E3070">
            <w:pPr>
              <w:tabs>
                <w:tab w:val="center" w:pos="4680"/>
              </w:tabs>
            </w:pPr>
            <w:r>
              <w:t>Y</w:t>
            </w:r>
          </w:p>
        </w:tc>
      </w:tr>
      <w:tr w:rsidR="003E3070" w14:paraId="06522A55" w14:textId="77777777" w:rsidTr="00A97F88">
        <w:trPr>
          <w:trHeight w:val="285"/>
        </w:trPr>
        <w:tc>
          <w:tcPr>
            <w:tcW w:w="4013" w:type="dxa"/>
          </w:tcPr>
          <w:p w14:paraId="20E799B7" w14:textId="22973FE9" w:rsidR="003E3070" w:rsidRDefault="003E3070" w:rsidP="003E3070">
            <w:pPr>
              <w:tabs>
                <w:tab w:val="center" w:pos="4680"/>
              </w:tabs>
            </w:pPr>
            <w:r>
              <w:t xml:space="preserve">Review and update ERRP plans, </w:t>
            </w:r>
            <w:r w:rsidR="00D70AFA">
              <w:t>policies,</w:t>
            </w:r>
            <w:r>
              <w:t xml:space="preserve"> and protocols for internal and external emergency response</w:t>
            </w:r>
          </w:p>
        </w:tc>
        <w:tc>
          <w:tcPr>
            <w:tcW w:w="1112" w:type="dxa"/>
          </w:tcPr>
          <w:p w14:paraId="7000BDCC" w14:textId="548E6B04" w:rsidR="003E3070" w:rsidRDefault="009F246D" w:rsidP="003E3070">
            <w:pPr>
              <w:tabs>
                <w:tab w:val="center" w:pos="4680"/>
              </w:tabs>
            </w:pPr>
            <w:r>
              <w:t>P</w:t>
            </w:r>
          </w:p>
        </w:tc>
        <w:tc>
          <w:tcPr>
            <w:tcW w:w="1047" w:type="dxa"/>
          </w:tcPr>
          <w:p w14:paraId="677E1D6A" w14:textId="4C9D0048" w:rsidR="003E3070" w:rsidRDefault="009F246D" w:rsidP="003E3070">
            <w:pPr>
              <w:tabs>
                <w:tab w:val="center" w:pos="4680"/>
              </w:tabs>
            </w:pPr>
            <w:r>
              <w:t>S</w:t>
            </w:r>
          </w:p>
        </w:tc>
        <w:tc>
          <w:tcPr>
            <w:tcW w:w="1144" w:type="dxa"/>
          </w:tcPr>
          <w:p w14:paraId="6C3B5155" w14:textId="3BA1999D" w:rsidR="003E3070" w:rsidRDefault="003E3070" w:rsidP="003E3070">
            <w:pPr>
              <w:tabs>
                <w:tab w:val="center" w:pos="4680"/>
              </w:tabs>
            </w:pPr>
            <w:r>
              <w:t>S</w:t>
            </w:r>
          </w:p>
        </w:tc>
        <w:tc>
          <w:tcPr>
            <w:tcW w:w="1424" w:type="dxa"/>
          </w:tcPr>
          <w:p w14:paraId="3AAC2450" w14:textId="6313B8EA" w:rsidR="003E3070" w:rsidRDefault="003E3070" w:rsidP="003E3070">
            <w:pPr>
              <w:tabs>
                <w:tab w:val="center" w:pos="4680"/>
              </w:tabs>
            </w:pPr>
            <w:r>
              <w:t>S</w:t>
            </w:r>
          </w:p>
        </w:tc>
        <w:tc>
          <w:tcPr>
            <w:tcW w:w="1203" w:type="dxa"/>
          </w:tcPr>
          <w:p w14:paraId="78F9E368" w14:textId="06A9D01D" w:rsidR="003E3070" w:rsidRDefault="003E3070" w:rsidP="003E3070">
            <w:pPr>
              <w:tabs>
                <w:tab w:val="center" w:pos="4680"/>
              </w:tabs>
            </w:pPr>
            <w:r>
              <w:t>Y</w:t>
            </w:r>
          </w:p>
        </w:tc>
      </w:tr>
      <w:tr w:rsidR="00683EC5" w14:paraId="050173C8" w14:textId="77777777" w:rsidTr="00A97F88">
        <w:trPr>
          <w:trHeight w:val="285"/>
        </w:trPr>
        <w:tc>
          <w:tcPr>
            <w:tcW w:w="4013" w:type="dxa"/>
          </w:tcPr>
          <w:p w14:paraId="733924AB" w14:textId="1EF8ABEA" w:rsidR="00683EC5" w:rsidRDefault="00683EC5" w:rsidP="003E3070">
            <w:pPr>
              <w:tabs>
                <w:tab w:val="center" w:pos="4680"/>
              </w:tabs>
            </w:pPr>
            <w:r>
              <w:t xml:space="preserve">Update rider guides to reflect changes in plans, </w:t>
            </w:r>
            <w:r w:rsidR="00D70AFA">
              <w:t>policies,</w:t>
            </w:r>
            <w:r>
              <w:t xml:space="preserve"> and protocols</w:t>
            </w:r>
          </w:p>
        </w:tc>
        <w:tc>
          <w:tcPr>
            <w:tcW w:w="1112" w:type="dxa"/>
          </w:tcPr>
          <w:p w14:paraId="72409F91" w14:textId="55DCB5C9" w:rsidR="00683EC5" w:rsidRDefault="00683EC5" w:rsidP="003E3070">
            <w:pPr>
              <w:tabs>
                <w:tab w:val="center" w:pos="4680"/>
              </w:tabs>
            </w:pPr>
            <w:r>
              <w:t>A</w:t>
            </w:r>
          </w:p>
        </w:tc>
        <w:tc>
          <w:tcPr>
            <w:tcW w:w="1047" w:type="dxa"/>
          </w:tcPr>
          <w:p w14:paraId="343669CC" w14:textId="714DEF28" w:rsidR="00683EC5" w:rsidRDefault="00683EC5" w:rsidP="003E3070">
            <w:pPr>
              <w:tabs>
                <w:tab w:val="center" w:pos="4680"/>
              </w:tabs>
            </w:pPr>
            <w:r>
              <w:t>P</w:t>
            </w:r>
          </w:p>
        </w:tc>
        <w:tc>
          <w:tcPr>
            <w:tcW w:w="1144" w:type="dxa"/>
          </w:tcPr>
          <w:p w14:paraId="26859525" w14:textId="77777777" w:rsidR="00683EC5" w:rsidRDefault="00683EC5" w:rsidP="003E3070">
            <w:pPr>
              <w:tabs>
                <w:tab w:val="center" w:pos="4680"/>
              </w:tabs>
            </w:pPr>
          </w:p>
        </w:tc>
        <w:tc>
          <w:tcPr>
            <w:tcW w:w="1424" w:type="dxa"/>
          </w:tcPr>
          <w:p w14:paraId="6DB784B4" w14:textId="0F36BB5C" w:rsidR="00683EC5" w:rsidRDefault="00683EC5" w:rsidP="003E3070">
            <w:pPr>
              <w:tabs>
                <w:tab w:val="center" w:pos="4680"/>
              </w:tabs>
            </w:pPr>
            <w:r>
              <w:t>S</w:t>
            </w:r>
          </w:p>
        </w:tc>
        <w:tc>
          <w:tcPr>
            <w:tcW w:w="1203" w:type="dxa"/>
          </w:tcPr>
          <w:p w14:paraId="346AEC8C" w14:textId="41BE7C02" w:rsidR="00683EC5" w:rsidRDefault="00683EC5" w:rsidP="003E3070">
            <w:pPr>
              <w:tabs>
                <w:tab w:val="center" w:pos="4680"/>
              </w:tabs>
            </w:pPr>
            <w:r>
              <w:t>Y</w:t>
            </w:r>
          </w:p>
        </w:tc>
      </w:tr>
      <w:tr w:rsidR="003E3070" w14:paraId="333D3FD8" w14:textId="77777777" w:rsidTr="00A97F88">
        <w:trPr>
          <w:trHeight w:val="285"/>
        </w:trPr>
        <w:tc>
          <w:tcPr>
            <w:tcW w:w="4013" w:type="dxa"/>
          </w:tcPr>
          <w:p w14:paraId="2F5D24E6" w14:textId="77777777" w:rsidR="003E3070" w:rsidRDefault="003E3070" w:rsidP="003E3070">
            <w:pPr>
              <w:tabs>
                <w:tab w:val="center" w:pos="4680"/>
              </w:tabs>
            </w:pPr>
            <w:r>
              <w:t>Review of state and local emergency plans</w:t>
            </w:r>
          </w:p>
          <w:p w14:paraId="192EB594" w14:textId="77777777" w:rsidR="003E3070" w:rsidRDefault="003E3070" w:rsidP="003E3070">
            <w:pPr>
              <w:tabs>
                <w:tab w:val="center" w:pos="4680"/>
              </w:tabs>
            </w:pPr>
          </w:p>
        </w:tc>
        <w:tc>
          <w:tcPr>
            <w:tcW w:w="1112" w:type="dxa"/>
          </w:tcPr>
          <w:p w14:paraId="2FF8B92C" w14:textId="430DAF54" w:rsidR="003E3070" w:rsidRDefault="003E3070" w:rsidP="003E3070">
            <w:pPr>
              <w:tabs>
                <w:tab w:val="center" w:pos="4680"/>
              </w:tabs>
            </w:pPr>
            <w:r>
              <w:t>P</w:t>
            </w:r>
          </w:p>
        </w:tc>
        <w:tc>
          <w:tcPr>
            <w:tcW w:w="1047" w:type="dxa"/>
          </w:tcPr>
          <w:p w14:paraId="73E48E9E" w14:textId="1DCE9278" w:rsidR="003E3070" w:rsidRDefault="003E3070" w:rsidP="003E3070">
            <w:pPr>
              <w:tabs>
                <w:tab w:val="center" w:pos="4680"/>
              </w:tabs>
            </w:pPr>
            <w:r>
              <w:t>S &amp; R</w:t>
            </w:r>
          </w:p>
        </w:tc>
        <w:tc>
          <w:tcPr>
            <w:tcW w:w="1144" w:type="dxa"/>
          </w:tcPr>
          <w:p w14:paraId="22404819" w14:textId="77777777" w:rsidR="003E3070" w:rsidRDefault="003E3070" w:rsidP="003E3070">
            <w:pPr>
              <w:tabs>
                <w:tab w:val="center" w:pos="4680"/>
              </w:tabs>
            </w:pPr>
          </w:p>
        </w:tc>
        <w:tc>
          <w:tcPr>
            <w:tcW w:w="1424" w:type="dxa"/>
          </w:tcPr>
          <w:p w14:paraId="171AB4EF" w14:textId="77777777" w:rsidR="003E3070" w:rsidRDefault="003E3070" w:rsidP="003E3070">
            <w:pPr>
              <w:tabs>
                <w:tab w:val="center" w:pos="4680"/>
              </w:tabs>
            </w:pPr>
          </w:p>
        </w:tc>
        <w:tc>
          <w:tcPr>
            <w:tcW w:w="1203" w:type="dxa"/>
          </w:tcPr>
          <w:p w14:paraId="769C0418" w14:textId="2727697B" w:rsidR="003E3070" w:rsidRDefault="003E3070" w:rsidP="003E3070">
            <w:pPr>
              <w:tabs>
                <w:tab w:val="center" w:pos="4680"/>
              </w:tabs>
            </w:pPr>
            <w:r>
              <w:t>Y</w:t>
            </w:r>
          </w:p>
        </w:tc>
      </w:tr>
      <w:tr w:rsidR="003E3070" w14:paraId="1BF1A3ED" w14:textId="77777777" w:rsidTr="00A97F88">
        <w:trPr>
          <w:trHeight w:val="285"/>
        </w:trPr>
        <w:tc>
          <w:tcPr>
            <w:tcW w:w="4013" w:type="dxa"/>
          </w:tcPr>
          <w:p w14:paraId="7B9D5A77" w14:textId="77777777" w:rsidR="003E3070" w:rsidRDefault="003E3070" w:rsidP="003E3070">
            <w:pPr>
              <w:tabs>
                <w:tab w:val="center" w:pos="4680"/>
              </w:tabs>
            </w:pPr>
            <w:r>
              <w:t>Annual meeting with agency staff regarding transit safety and the roles of non-transit personnel</w:t>
            </w:r>
          </w:p>
          <w:p w14:paraId="75BBBC24" w14:textId="77777777" w:rsidR="003E3070" w:rsidRDefault="003E3070" w:rsidP="003E3070">
            <w:pPr>
              <w:tabs>
                <w:tab w:val="center" w:pos="4680"/>
              </w:tabs>
            </w:pPr>
          </w:p>
        </w:tc>
        <w:tc>
          <w:tcPr>
            <w:tcW w:w="1112" w:type="dxa"/>
          </w:tcPr>
          <w:p w14:paraId="3E2D9FBF" w14:textId="5190F00E" w:rsidR="003E3070" w:rsidRDefault="003E3070" w:rsidP="003E3070">
            <w:pPr>
              <w:tabs>
                <w:tab w:val="center" w:pos="4680"/>
              </w:tabs>
            </w:pPr>
            <w:r>
              <w:t>P</w:t>
            </w:r>
          </w:p>
        </w:tc>
        <w:tc>
          <w:tcPr>
            <w:tcW w:w="1047" w:type="dxa"/>
          </w:tcPr>
          <w:p w14:paraId="7756472A" w14:textId="167BBF83" w:rsidR="003E3070" w:rsidRDefault="003E3070" w:rsidP="003E3070">
            <w:pPr>
              <w:tabs>
                <w:tab w:val="center" w:pos="4680"/>
              </w:tabs>
            </w:pPr>
            <w:r>
              <w:t>S &amp; R</w:t>
            </w:r>
          </w:p>
        </w:tc>
        <w:tc>
          <w:tcPr>
            <w:tcW w:w="1144" w:type="dxa"/>
          </w:tcPr>
          <w:p w14:paraId="43F4FBDC" w14:textId="77777777" w:rsidR="003E3070" w:rsidRDefault="003E3070" w:rsidP="003E3070">
            <w:pPr>
              <w:tabs>
                <w:tab w:val="center" w:pos="4680"/>
              </w:tabs>
            </w:pPr>
          </w:p>
        </w:tc>
        <w:tc>
          <w:tcPr>
            <w:tcW w:w="1424" w:type="dxa"/>
          </w:tcPr>
          <w:p w14:paraId="286F0C74" w14:textId="77777777" w:rsidR="003E3070" w:rsidRDefault="003E3070" w:rsidP="003E3070">
            <w:pPr>
              <w:tabs>
                <w:tab w:val="center" w:pos="4680"/>
              </w:tabs>
            </w:pPr>
          </w:p>
        </w:tc>
        <w:tc>
          <w:tcPr>
            <w:tcW w:w="1203" w:type="dxa"/>
          </w:tcPr>
          <w:p w14:paraId="473D7656" w14:textId="246EBC0A" w:rsidR="003E3070" w:rsidRDefault="003E3070" w:rsidP="003E3070">
            <w:pPr>
              <w:tabs>
                <w:tab w:val="center" w:pos="4680"/>
              </w:tabs>
            </w:pPr>
            <w:r>
              <w:t>Y</w:t>
            </w:r>
          </w:p>
        </w:tc>
      </w:tr>
      <w:tr w:rsidR="003E3070" w14:paraId="00E902CF" w14:textId="77777777" w:rsidTr="00A97F88">
        <w:trPr>
          <w:trHeight w:val="285"/>
        </w:trPr>
        <w:tc>
          <w:tcPr>
            <w:tcW w:w="4013" w:type="dxa"/>
          </w:tcPr>
          <w:p w14:paraId="47039DF6" w14:textId="773B559D" w:rsidR="003E3070" w:rsidRDefault="003E3070" w:rsidP="003E3070">
            <w:pPr>
              <w:tabs>
                <w:tab w:val="center" w:pos="4680"/>
              </w:tabs>
            </w:pPr>
            <w:r>
              <w:t>Annual meeting with local emergency response managers and responders to review internal protocols and external emergency response resources</w:t>
            </w:r>
          </w:p>
        </w:tc>
        <w:tc>
          <w:tcPr>
            <w:tcW w:w="1112" w:type="dxa"/>
          </w:tcPr>
          <w:p w14:paraId="70CFD21D" w14:textId="7061BBCC" w:rsidR="003E3070" w:rsidRDefault="003E3070" w:rsidP="003E3070">
            <w:pPr>
              <w:tabs>
                <w:tab w:val="center" w:pos="4680"/>
              </w:tabs>
            </w:pPr>
            <w:r>
              <w:t>P</w:t>
            </w:r>
          </w:p>
        </w:tc>
        <w:tc>
          <w:tcPr>
            <w:tcW w:w="1047" w:type="dxa"/>
          </w:tcPr>
          <w:p w14:paraId="6FBC8404" w14:textId="5DBD596F" w:rsidR="003E3070" w:rsidRDefault="003E3070" w:rsidP="003E3070">
            <w:pPr>
              <w:tabs>
                <w:tab w:val="center" w:pos="4680"/>
              </w:tabs>
            </w:pPr>
            <w:r>
              <w:t>S &amp; R</w:t>
            </w:r>
          </w:p>
        </w:tc>
        <w:tc>
          <w:tcPr>
            <w:tcW w:w="1144" w:type="dxa"/>
          </w:tcPr>
          <w:p w14:paraId="2E21736F" w14:textId="77777777" w:rsidR="003E3070" w:rsidRDefault="003E3070" w:rsidP="003E3070">
            <w:pPr>
              <w:tabs>
                <w:tab w:val="center" w:pos="4680"/>
              </w:tabs>
            </w:pPr>
          </w:p>
        </w:tc>
        <w:tc>
          <w:tcPr>
            <w:tcW w:w="1424" w:type="dxa"/>
          </w:tcPr>
          <w:p w14:paraId="5456250B" w14:textId="77777777" w:rsidR="003E3070" w:rsidRDefault="003E3070" w:rsidP="003E3070">
            <w:pPr>
              <w:tabs>
                <w:tab w:val="center" w:pos="4680"/>
              </w:tabs>
            </w:pPr>
          </w:p>
        </w:tc>
        <w:tc>
          <w:tcPr>
            <w:tcW w:w="1203" w:type="dxa"/>
          </w:tcPr>
          <w:p w14:paraId="07D7E7EC" w14:textId="441CE518" w:rsidR="003E3070" w:rsidRDefault="003E3070" w:rsidP="003E3070">
            <w:pPr>
              <w:tabs>
                <w:tab w:val="center" w:pos="4680"/>
              </w:tabs>
            </w:pPr>
            <w:r>
              <w:t>Y</w:t>
            </w:r>
          </w:p>
        </w:tc>
      </w:tr>
      <w:tr w:rsidR="003E3070" w14:paraId="02A06C67" w14:textId="77777777" w:rsidTr="00A97F88">
        <w:trPr>
          <w:trHeight w:val="285"/>
        </w:trPr>
        <w:tc>
          <w:tcPr>
            <w:tcW w:w="4013" w:type="dxa"/>
          </w:tcPr>
          <w:p w14:paraId="133A4C3C" w14:textId="77777777" w:rsidR="003E3070" w:rsidRDefault="003E3070" w:rsidP="003E3070">
            <w:pPr>
              <w:tabs>
                <w:tab w:val="center" w:pos="4680"/>
              </w:tabs>
            </w:pPr>
            <w:r>
              <w:t>Analysis of security and emergency threats with recommendations</w:t>
            </w:r>
          </w:p>
          <w:p w14:paraId="229D7FF3" w14:textId="53A6743B" w:rsidR="003E3070" w:rsidRDefault="003E3070" w:rsidP="003E3070">
            <w:pPr>
              <w:tabs>
                <w:tab w:val="center" w:pos="4680"/>
              </w:tabs>
            </w:pPr>
          </w:p>
        </w:tc>
        <w:tc>
          <w:tcPr>
            <w:tcW w:w="1112" w:type="dxa"/>
          </w:tcPr>
          <w:p w14:paraId="0F4240FB" w14:textId="5A2A08A1" w:rsidR="003E3070" w:rsidRDefault="00FE4DD3" w:rsidP="003E3070">
            <w:pPr>
              <w:tabs>
                <w:tab w:val="center" w:pos="4680"/>
              </w:tabs>
            </w:pPr>
            <w:r>
              <w:t>P</w:t>
            </w:r>
          </w:p>
        </w:tc>
        <w:tc>
          <w:tcPr>
            <w:tcW w:w="1047" w:type="dxa"/>
          </w:tcPr>
          <w:p w14:paraId="7BC39D65" w14:textId="0CCFE9C0" w:rsidR="003E3070" w:rsidRDefault="00FE4DD3" w:rsidP="003E3070">
            <w:pPr>
              <w:tabs>
                <w:tab w:val="center" w:pos="4680"/>
              </w:tabs>
            </w:pPr>
            <w:r>
              <w:t>S &amp; R</w:t>
            </w:r>
          </w:p>
        </w:tc>
        <w:tc>
          <w:tcPr>
            <w:tcW w:w="1144" w:type="dxa"/>
          </w:tcPr>
          <w:p w14:paraId="1A7A1F15" w14:textId="0C30311B" w:rsidR="003E3070" w:rsidRDefault="003E3070" w:rsidP="003E3070">
            <w:pPr>
              <w:tabs>
                <w:tab w:val="center" w:pos="4680"/>
              </w:tabs>
            </w:pPr>
          </w:p>
        </w:tc>
        <w:tc>
          <w:tcPr>
            <w:tcW w:w="1424" w:type="dxa"/>
          </w:tcPr>
          <w:p w14:paraId="5A0737FA" w14:textId="1F472C8A" w:rsidR="003E3070" w:rsidRDefault="00FE4DD3" w:rsidP="003E3070">
            <w:pPr>
              <w:tabs>
                <w:tab w:val="center" w:pos="4680"/>
              </w:tabs>
            </w:pPr>
            <w:r>
              <w:t>S</w:t>
            </w:r>
          </w:p>
        </w:tc>
        <w:tc>
          <w:tcPr>
            <w:tcW w:w="1203" w:type="dxa"/>
          </w:tcPr>
          <w:p w14:paraId="61FB595F" w14:textId="7ECEAF5A" w:rsidR="003E3070" w:rsidRDefault="00FE4DD3" w:rsidP="003E3070">
            <w:pPr>
              <w:tabs>
                <w:tab w:val="center" w:pos="4680"/>
              </w:tabs>
            </w:pPr>
            <w:r>
              <w:t>Y</w:t>
            </w:r>
          </w:p>
        </w:tc>
      </w:tr>
      <w:tr w:rsidR="003E3070" w14:paraId="3E925C8A" w14:textId="77777777" w:rsidTr="00A97F88">
        <w:trPr>
          <w:trHeight w:val="285"/>
        </w:trPr>
        <w:tc>
          <w:tcPr>
            <w:tcW w:w="4013" w:type="dxa"/>
          </w:tcPr>
          <w:p w14:paraId="2FAAFDE9" w14:textId="7B2EC78F" w:rsidR="003E3070" w:rsidRDefault="003E3070" w:rsidP="003E3070">
            <w:pPr>
              <w:tabs>
                <w:tab w:val="center" w:pos="4680"/>
              </w:tabs>
            </w:pPr>
            <w:r>
              <w:t>Participate in emergency response exercises with external emergency managers</w:t>
            </w:r>
          </w:p>
        </w:tc>
        <w:tc>
          <w:tcPr>
            <w:tcW w:w="1112" w:type="dxa"/>
          </w:tcPr>
          <w:p w14:paraId="4DDBA265" w14:textId="1EC78FDF" w:rsidR="003E3070" w:rsidRDefault="008E4AA1" w:rsidP="003E3070">
            <w:pPr>
              <w:tabs>
                <w:tab w:val="center" w:pos="4680"/>
              </w:tabs>
            </w:pPr>
            <w:r>
              <w:t>A</w:t>
            </w:r>
          </w:p>
        </w:tc>
        <w:tc>
          <w:tcPr>
            <w:tcW w:w="1047" w:type="dxa"/>
          </w:tcPr>
          <w:p w14:paraId="7DF1D2DB" w14:textId="0645BB2D" w:rsidR="003E3070" w:rsidRDefault="008E4AA1" w:rsidP="003E3070">
            <w:pPr>
              <w:tabs>
                <w:tab w:val="center" w:pos="4680"/>
              </w:tabs>
            </w:pPr>
            <w:r>
              <w:t>P</w:t>
            </w:r>
          </w:p>
        </w:tc>
        <w:tc>
          <w:tcPr>
            <w:tcW w:w="1144" w:type="dxa"/>
          </w:tcPr>
          <w:p w14:paraId="4133176A" w14:textId="6E02A7A1" w:rsidR="003E3070" w:rsidRDefault="00FE4DD3" w:rsidP="003E3070">
            <w:pPr>
              <w:tabs>
                <w:tab w:val="center" w:pos="4680"/>
              </w:tabs>
            </w:pPr>
            <w:r>
              <w:t>S</w:t>
            </w:r>
          </w:p>
        </w:tc>
        <w:tc>
          <w:tcPr>
            <w:tcW w:w="1424" w:type="dxa"/>
          </w:tcPr>
          <w:p w14:paraId="60162116" w14:textId="76E5CBFD" w:rsidR="003E3070" w:rsidRDefault="00FE4DD3" w:rsidP="003E3070">
            <w:pPr>
              <w:tabs>
                <w:tab w:val="center" w:pos="4680"/>
              </w:tabs>
            </w:pPr>
            <w:r>
              <w:t>S</w:t>
            </w:r>
          </w:p>
        </w:tc>
        <w:tc>
          <w:tcPr>
            <w:tcW w:w="1203" w:type="dxa"/>
          </w:tcPr>
          <w:p w14:paraId="4C003231" w14:textId="68CF9687" w:rsidR="003E3070" w:rsidRDefault="00FE4DD3" w:rsidP="003E3070">
            <w:pPr>
              <w:tabs>
                <w:tab w:val="center" w:pos="4680"/>
              </w:tabs>
            </w:pPr>
            <w:r>
              <w:t>Y</w:t>
            </w:r>
          </w:p>
        </w:tc>
      </w:tr>
    </w:tbl>
    <w:p w14:paraId="0A52624A" w14:textId="77777777" w:rsidR="00C4150E" w:rsidRDefault="00C4150E" w:rsidP="00C4150E">
      <w:pPr>
        <w:tabs>
          <w:tab w:val="center" w:pos="4680"/>
        </w:tabs>
        <w:spacing w:after="0" w:line="240" w:lineRule="auto"/>
      </w:pPr>
    </w:p>
    <w:p w14:paraId="6E185D7E" w14:textId="4BFB2AC7" w:rsidR="008B6966" w:rsidRPr="00413B88" w:rsidRDefault="00413B88" w:rsidP="008F3076">
      <w:pPr>
        <w:pStyle w:val="Heading1"/>
      </w:pPr>
      <w:bookmarkStart w:id="9" w:name="_Toc120736624"/>
      <w:r w:rsidRPr="00413B88">
        <w:t>Section 4</w:t>
      </w:r>
      <w:r w:rsidR="00CA38F7">
        <w:t>:</w:t>
      </w:r>
      <w:r w:rsidRPr="00413B88">
        <w:t xml:space="preserve">  </w:t>
      </w:r>
      <w:r w:rsidR="008B6966" w:rsidRPr="00413B88">
        <w:t>Training and Exercising</w:t>
      </w:r>
      <w:bookmarkEnd w:id="9"/>
    </w:p>
    <w:p w14:paraId="12544B7E" w14:textId="77777777" w:rsidR="00375AFE" w:rsidRPr="00375AFE" w:rsidRDefault="00375AFE" w:rsidP="00375AFE">
      <w:pPr>
        <w:pStyle w:val="ListParagraph"/>
        <w:spacing w:after="0" w:line="240" w:lineRule="auto"/>
        <w:ind w:left="443"/>
        <w:rPr>
          <w:b/>
          <w:bCs/>
        </w:rPr>
      </w:pPr>
    </w:p>
    <w:p w14:paraId="4658F446" w14:textId="3C72DB3A" w:rsidR="005950DD" w:rsidRDefault="001451ED" w:rsidP="00230BC6">
      <w:pPr>
        <w:spacing w:after="0" w:line="240" w:lineRule="auto"/>
      </w:pPr>
      <w:r>
        <w:t>[</w:t>
      </w:r>
      <w:r w:rsidRPr="009866A5">
        <w:rPr>
          <w:highlight w:val="yellow"/>
        </w:rPr>
        <w:t>Name of Transit Agency</w:t>
      </w:r>
      <w:r>
        <w:t xml:space="preserve">] understands </w:t>
      </w:r>
      <w:r w:rsidR="00F025A1">
        <w:t xml:space="preserve">that ERRP training and exercises are critical to assuring </w:t>
      </w:r>
      <w:r w:rsidR="003D5236">
        <w:t>readiness</w:t>
      </w:r>
      <w:r w:rsidR="0035460C">
        <w:t xml:space="preserve"> and responsiveness </w:t>
      </w:r>
      <w:r w:rsidR="00A15B59">
        <w:t xml:space="preserve">from all staff, contractors, volunteers, and partners in delivering safe transit services to the community.  </w:t>
      </w:r>
      <w:r w:rsidR="0024637C">
        <w:t xml:space="preserve">As such, the </w:t>
      </w:r>
      <w:r w:rsidR="007A7A1E" w:rsidRPr="00230BC6">
        <w:rPr>
          <w:i/>
          <w:iCs/>
        </w:rPr>
        <w:t>[</w:t>
      </w:r>
      <w:r w:rsidR="007A7A1E" w:rsidRPr="008D04FC">
        <w:rPr>
          <w:i/>
          <w:iCs/>
          <w:highlight w:val="yellow"/>
        </w:rPr>
        <w:t>EXECUTIVE DIRECTOR/CITY MANAGER</w:t>
      </w:r>
      <w:r w:rsidR="0024637C" w:rsidRPr="00230BC6">
        <w:rPr>
          <w:i/>
          <w:iCs/>
        </w:rPr>
        <w:t>]</w:t>
      </w:r>
      <w:r w:rsidR="0024637C">
        <w:t xml:space="preserve"> will </w:t>
      </w:r>
      <w:r w:rsidR="00EA604E">
        <w:t xml:space="preserve">empower the </w:t>
      </w:r>
      <w:r w:rsidR="009866A5">
        <w:rPr>
          <w:i/>
          <w:iCs/>
          <w:highlight w:val="yellow"/>
        </w:rPr>
        <w:t>Transit Manager/Supervisor</w:t>
      </w:r>
      <w:r w:rsidR="00EA604E">
        <w:t xml:space="preserve"> to </w:t>
      </w:r>
      <w:r w:rsidR="00FE6AC4">
        <w:t>establish training and exercise protocols</w:t>
      </w:r>
      <w:r w:rsidR="00E84453">
        <w:t xml:space="preserve">, provide resources to implement training and exercises, </w:t>
      </w:r>
      <w:r w:rsidR="00FE6AC4">
        <w:t xml:space="preserve"> and require staff participation </w:t>
      </w:r>
      <w:r w:rsidR="00330EEB">
        <w:t xml:space="preserve">as recommended by the training schedule and curriculum.  </w:t>
      </w:r>
      <w:r w:rsidR="00471915">
        <w:t xml:space="preserve">All personnel </w:t>
      </w:r>
      <w:r w:rsidR="00CF106B">
        <w:t xml:space="preserve">receiving training will have a record of the training title, date, duration, and participation recorded in their personnel file.  The </w:t>
      </w:r>
      <w:r w:rsidR="009866A5">
        <w:rPr>
          <w:i/>
          <w:iCs/>
          <w:highlight w:val="yellow"/>
        </w:rPr>
        <w:t>Transit Manager/Supervisor</w:t>
      </w:r>
      <w:r w:rsidR="00CF106B">
        <w:t xml:space="preserve"> will also maintain training records for compliance</w:t>
      </w:r>
      <w:r w:rsidR="005116F3">
        <w:t xml:space="preserve"> audits.  </w:t>
      </w:r>
      <w:r w:rsidR="008572E5">
        <w:t>Training topics include but are not limited to:</w:t>
      </w:r>
    </w:p>
    <w:p w14:paraId="3FA892F1" w14:textId="77777777" w:rsidR="008572E5" w:rsidRDefault="008572E5" w:rsidP="005950DD">
      <w:pPr>
        <w:pStyle w:val="ListParagraph"/>
        <w:spacing w:after="0" w:line="240" w:lineRule="auto"/>
        <w:ind w:left="443"/>
      </w:pPr>
    </w:p>
    <w:p w14:paraId="0F8A1E24" w14:textId="627B2A95" w:rsidR="00D50D83" w:rsidRDefault="00413B88" w:rsidP="00230BC6">
      <w:pPr>
        <w:spacing w:after="0" w:line="240" w:lineRule="auto"/>
      </w:pPr>
      <w:r>
        <w:t>4.1</w:t>
      </w:r>
      <w:r>
        <w:tab/>
      </w:r>
      <w:r w:rsidR="002866BE">
        <w:t xml:space="preserve">Vehicle Safety </w:t>
      </w:r>
      <w:r w:rsidR="003E1DDB">
        <w:t xml:space="preserve">1 </w:t>
      </w:r>
    </w:p>
    <w:p w14:paraId="1E9A20A8" w14:textId="4D3338BD" w:rsidR="008572E5" w:rsidRDefault="00D50D83" w:rsidP="00230BC6">
      <w:pPr>
        <w:pStyle w:val="ListParagraph"/>
        <w:spacing w:after="0" w:line="240" w:lineRule="auto"/>
        <w:ind w:left="443" w:firstLine="277"/>
      </w:pPr>
      <w:r>
        <w:t>Audience</w:t>
      </w:r>
      <w:r w:rsidR="00AC4BAD">
        <w:t>: Drivers, volunteer drivers, mechanics, contract mechanics</w:t>
      </w:r>
    </w:p>
    <w:p w14:paraId="2FD9285E" w14:textId="405FA6EE" w:rsidR="00D50D83" w:rsidRDefault="00D50D83" w:rsidP="00230BC6">
      <w:pPr>
        <w:pStyle w:val="ListParagraph"/>
        <w:spacing w:after="0" w:line="240" w:lineRule="auto"/>
        <w:ind w:left="443" w:firstLine="277"/>
      </w:pPr>
      <w:r>
        <w:t xml:space="preserve">Frequency:  New employee orientation, </w:t>
      </w:r>
      <w:r w:rsidR="003037D0">
        <w:t>annually thereafter</w:t>
      </w:r>
    </w:p>
    <w:p w14:paraId="31B8687E" w14:textId="42A01B81" w:rsidR="003037D0" w:rsidRDefault="003037D0" w:rsidP="00230BC6">
      <w:pPr>
        <w:pStyle w:val="ListParagraph"/>
        <w:spacing w:after="0" w:line="240" w:lineRule="auto"/>
      </w:pPr>
      <w:r>
        <w:t xml:space="preserve">Method(s): Classroom, </w:t>
      </w:r>
      <w:r w:rsidR="003166FD">
        <w:t xml:space="preserve">Training Toolbox (short, </w:t>
      </w:r>
      <w:r w:rsidR="008E4AA1">
        <w:t>15-minute</w:t>
      </w:r>
      <w:r w:rsidR="003166FD">
        <w:t xml:space="preserve"> reviews during staff meetings)</w:t>
      </w:r>
      <w:r w:rsidR="006B3653">
        <w:t>, Printed materials in handbooks.</w:t>
      </w:r>
    </w:p>
    <w:p w14:paraId="21A31C17" w14:textId="607B9A22" w:rsidR="00AC4BAD" w:rsidRDefault="008C1536" w:rsidP="00230BC6">
      <w:pPr>
        <w:pStyle w:val="ListParagraph"/>
        <w:spacing w:after="0" w:line="240" w:lineRule="auto"/>
        <w:ind w:left="443" w:firstLine="277"/>
      </w:pPr>
      <w:r>
        <w:t>Topics:</w:t>
      </w:r>
    </w:p>
    <w:p w14:paraId="0EF1A24B" w14:textId="0E0CE41C" w:rsidR="00AC4BAD" w:rsidRDefault="00AC4BAD" w:rsidP="00535F7D">
      <w:pPr>
        <w:pStyle w:val="ListParagraph"/>
        <w:numPr>
          <w:ilvl w:val="0"/>
          <w:numId w:val="4"/>
        </w:numPr>
        <w:spacing w:after="0" w:line="240" w:lineRule="auto"/>
      </w:pPr>
      <w:r>
        <w:t>Review of vehicle safety features</w:t>
      </w:r>
      <w:r w:rsidR="00B87860">
        <w:t xml:space="preserve"> &amp; </w:t>
      </w:r>
      <w:r w:rsidR="006D21BE">
        <w:t>equipment (extinguishers, first-aid, flashlights, flares</w:t>
      </w:r>
      <w:r w:rsidR="00430C2A">
        <w:t>, reflective triangles, pry bar, reflective vest, jumper cables, emergency notification cards, spare tire, jack, camera, biohazard kit, seat belt cutter, etc.)</w:t>
      </w:r>
    </w:p>
    <w:p w14:paraId="43C2A245" w14:textId="10694C10" w:rsidR="00AC4BAD" w:rsidRDefault="00AC4BAD" w:rsidP="00535F7D">
      <w:pPr>
        <w:pStyle w:val="ListParagraph"/>
        <w:numPr>
          <w:ilvl w:val="0"/>
          <w:numId w:val="4"/>
        </w:numPr>
        <w:spacing w:after="0" w:line="240" w:lineRule="auto"/>
      </w:pPr>
      <w:r>
        <w:t>Pre-post check</w:t>
      </w:r>
      <w:r w:rsidR="00BD176B">
        <w:t xml:space="preserve"> requirements</w:t>
      </w:r>
    </w:p>
    <w:p w14:paraId="00B6ADB3" w14:textId="3490373C" w:rsidR="00BD176B" w:rsidRDefault="00BD176B" w:rsidP="00535F7D">
      <w:pPr>
        <w:pStyle w:val="ListParagraph"/>
        <w:numPr>
          <w:ilvl w:val="0"/>
          <w:numId w:val="4"/>
        </w:numPr>
        <w:spacing w:after="0" w:line="240" w:lineRule="auto"/>
      </w:pPr>
      <w:r>
        <w:t>Lift and ramp safety</w:t>
      </w:r>
    </w:p>
    <w:p w14:paraId="774D4374" w14:textId="178DF85F" w:rsidR="00BD176B" w:rsidRDefault="00BD176B" w:rsidP="00535F7D">
      <w:pPr>
        <w:pStyle w:val="ListParagraph"/>
        <w:numPr>
          <w:ilvl w:val="0"/>
          <w:numId w:val="4"/>
        </w:numPr>
        <w:spacing w:after="0" w:line="240" w:lineRule="auto"/>
      </w:pPr>
      <w:r>
        <w:t>Preventive maintenance requirements</w:t>
      </w:r>
      <w:r w:rsidR="00645656">
        <w:t xml:space="preserve"> (tires, suspension, belts, lubricants, brakes</w:t>
      </w:r>
      <w:r w:rsidR="00B31933">
        <w:t>, etc.)</w:t>
      </w:r>
    </w:p>
    <w:p w14:paraId="184589D8" w14:textId="416C9713" w:rsidR="003E1DDB" w:rsidRDefault="003E1DDB" w:rsidP="00535F7D">
      <w:pPr>
        <w:pStyle w:val="ListParagraph"/>
        <w:numPr>
          <w:ilvl w:val="0"/>
          <w:numId w:val="4"/>
        </w:numPr>
        <w:spacing w:after="0" w:line="240" w:lineRule="auto"/>
      </w:pPr>
      <w:r>
        <w:t xml:space="preserve">Reporting safety hazards </w:t>
      </w:r>
    </w:p>
    <w:p w14:paraId="76D794B9" w14:textId="18D94B8F" w:rsidR="00F206BE" w:rsidRDefault="00F206BE" w:rsidP="00535F7D">
      <w:pPr>
        <w:pStyle w:val="ListParagraph"/>
        <w:numPr>
          <w:ilvl w:val="0"/>
          <w:numId w:val="4"/>
        </w:numPr>
        <w:spacing w:after="0" w:line="240" w:lineRule="auto"/>
      </w:pPr>
      <w:r>
        <w:t>Driver/Mechanic report forms for safety concerns</w:t>
      </w:r>
    </w:p>
    <w:p w14:paraId="78C6EF84" w14:textId="34984406" w:rsidR="003E1DDB" w:rsidRDefault="001D056A" w:rsidP="00535F7D">
      <w:pPr>
        <w:pStyle w:val="ListParagraph"/>
        <w:numPr>
          <w:ilvl w:val="0"/>
          <w:numId w:val="4"/>
        </w:numPr>
        <w:spacing w:after="0" w:line="240" w:lineRule="auto"/>
      </w:pPr>
      <w:r>
        <w:t>Safety considerations in vehicle procurement</w:t>
      </w:r>
    </w:p>
    <w:p w14:paraId="03F24834" w14:textId="77777777" w:rsidR="00D50D83" w:rsidRDefault="00D50D83" w:rsidP="005950DD">
      <w:pPr>
        <w:pStyle w:val="ListParagraph"/>
        <w:spacing w:after="0" w:line="240" w:lineRule="auto"/>
        <w:ind w:left="443"/>
      </w:pPr>
    </w:p>
    <w:p w14:paraId="2A1C72EC" w14:textId="0C49FADC" w:rsidR="00D50D83" w:rsidRDefault="00BE34F6" w:rsidP="00230BC6">
      <w:pPr>
        <w:spacing w:after="0" w:line="240" w:lineRule="auto"/>
      </w:pPr>
      <w:r>
        <w:t>4.2</w:t>
      </w:r>
      <w:r>
        <w:tab/>
      </w:r>
      <w:r w:rsidR="00D50D83">
        <w:t xml:space="preserve">Vehicle Safety 2 </w:t>
      </w:r>
    </w:p>
    <w:p w14:paraId="071863A1" w14:textId="2C07720B" w:rsidR="001256EC" w:rsidRDefault="001256EC" w:rsidP="00230BC6">
      <w:pPr>
        <w:pStyle w:val="ListParagraph"/>
        <w:spacing w:after="0" w:line="240" w:lineRule="auto"/>
        <w:ind w:left="443" w:firstLine="277"/>
      </w:pPr>
      <w:r>
        <w:t xml:space="preserve">Audience:  Drivers, </w:t>
      </w:r>
      <w:r w:rsidR="00444E6E">
        <w:t xml:space="preserve">dispatchers, </w:t>
      </w:r>
      <w:r>
        <w:t>volunteer drivers</w:t>
      </w:r>
    </w:p>
    <w:p w14:paraId="38B8C2DB" w14:textId="183833BA" w:rsidR="00037E00" w:rsidRDefault="00037E00" w:rsidP="00230BC6">
      <w:pPr>
        <w:pStyle w:val="ListParagraph"/>
        <w:spacing w:after="0" w:line="240" w:lineRule="auto"/>
        <w:ind w:left="443" w:firstLine="277"/>
      </w:pPr>
      <w:r>
        <w:t>Frequency: New employee orientation, annually thereafter</w:t>
      </w:r>
    </w:p>
    <w:p w14:paraId="1FC7A5FC" w14:textId="34F7B95B" w:rsidR="00037E00" w:rsidRDefault="00037E00" w:rsidP="00230BC6">
      <w:pPr>
        <w:pStyle w:val="ListParagraph"/>
        <w:spacing w:after="0" w:line="240" w:lineRule="auto"/>
        <w:ind w:left="443" w:firstLine="277"/>
      </w:pPr>
      <w:r>
        <w:t>Method(s): Classroom, Training Toolbox, Printed materials in handbooks</w:t>
      </w:r>
      <w:r w:rsidR="00D7745C">
        <w:t>.</w:t>
      </w:r>
    </w:p>
    <w:p w14:paraId="61A2295D" w14:textId="39AB3664" w:rsidR="00D7745C" w:rsidRDefault="00D7745C" w:rsidP="00230BC6">
      <w:pPr>
        <w:pStyle w:val="ListParagraph"/>
        <w:spacing w:after="0" w:line="240" w:lineRule="auto"/>
        <w:ind w:left="443" w:firstLine="277"/>
      </w:pPr>
      <w:r>
        <w:t>Topic</w:t>
      </w:r>
      <w:r w:rsidR="00731F76">
        <w:t>s</w:t>
      </w:r>
      <w:r>
        <w:t>:</w:t>
      </w:r>
    </w:p>
    <w:p w14:paraId="7D5FE40D" w14:textId="5BA28621" w:rsidR="00E81869" w:rsidRDefault="00E81869" w:rsidP="00535F7D">
      <w:pPr>
        <w:pStyle w:val="ListParagraph"/>
        <w:numPr>
          <w:ilvl w:val="0"/>
          <w:numId w:val="5"/>
        </w:numPr>
        <w:spacing w:after="0" w:line="240" w:lineRule="auto"/>
      </w:pPr>
      <w:r>
        <w:t>New vehicle orientation</w:t>
      </w:r>
    </w:p>
    <w:p w14:paraId="5FBB8B9E" w14:textId="482CE527" w:rsidR="00D7745C" w:rsidRDefault="00D7745C" w:rsidP="00535F7D">
      <w:pPr>
        <w:pStyle w:val="ListParagraph"/>
        <w:numPr>
          <w:ilvl w:val="0"/>
          <w:numId w:val="5"/>
        </w:numPr>
        <w:spacing w:after="0" w:line="240" w:lineRule="auto"/>
      </w:pPr>
      <w:r>
        <w:t>Defensive Driving</w:t>
      </w:r>
    </w:p>
    <w:p w14:paraId="11CE6479" w14:textId="18D392F0" w:rsidR="009D557D" w:rsidRDefault="009D557D" w:rsidP="00535F7D">
      <w:pPr>
        <w:pStyle w:val="ListParagraph"/>
        <w:numPr>
          <w:ilvl w:val="0"/>
          <w:numId w:val="5"/>
        </w:numPr>
        <w:spacing w:after="0" w:line="240" w:lineRule="auto"/>
      </w:pPr>
      <w:r>
        <w:t>Ride Check Evaluation</w:t>
      </w:r>
    </w:p>
    <w:p w14:paraId="1086EC3A" w14:textId="5A7E377E" w:rsidR="00D7745C" w:rsidRDefault="00D7745C" w:rsidP="00535F7D">
      <w:pPr>
        <w:pStyle w:val="ListParagraph"/>
        <w:numPr>
          <w:ilvl w:val="0"/>
          <w:numId w:val="5"/>
        </w:numPr>
        <w:spacing w:after="0" w:line="240" w:lineRule="auto"/>
      </w:pPr>
      <w:r>
        <w:t>Accident</w:t>
      </w:r>
      <w:r w:rsidR="00BA330D">
        <w:t xml:space="preserve"> Management and </w:t>
      </w:r>
      <w:r>
        <w:t>Reporting</w:t>
      </w:r>
      <w:r w:rsidR="00BA330D">
        <w:t xml:space="preserve"> forms</w:t>
      </w:r>
    </w:p>
    <w:p w14:paraId="7D0FA328" w14:textId="5E2F5F23" w:rsidR="00096F7E" w:rsidRDefault="00096F7E" w:rsidP="00535F7D">
      <w:pPr>
        <w:pStyle w:val="ListParagraph"/>
        <w:numPr>
          <w:ilvl w:val="0"/>
          <w:numId w:val="5"/>
        </w:numPr>
        <w:spacing w:after="0" w:line="240" w:lineRule="auto"/>
      </w:pPr>
      <w:r>
        <w:t>Driving Conditions</w:t>
      </w:r>
    </w:p>
    <w:p w14:paraId="4426B297" w14:textId="3F9F31C2" w:rsidR="007A7A66" w:rsidRDefault="007A7A66" w:rsidP="00535F7D">
      <w:pPr>
        <w:pStyle w:val="ListParagraph"/>
        <w:numPr>
          <w:ilvl w:val="0"/>
          <w:numId w:val="5"/>
        </w:numPr>
        <w:spacing w:after="0" w:line="240" w:lineRule="auto"/>
      </w:pPr>
      <w:r>
        <w:t>Passenger safety policies</w:t>
      </w:r>
    </w:p>
    <w:p w14:paraId="200D7317" w14:textId="2A1421C5" w:rsidR="00A60237" w:rsidRDefault="00A60237" w:rsidP="00535F7D">
      <w:pPr>
        <w:pStyle w:val="ListParagraph"/>
        <w:numPr>
          <w:ilvl w:val="0"/>
          <w:numId w:val="5"/>
        </w:numPr>
        <w:spacing w:after="0" w:line="240" w:lineRule="auto"/>
      </w:pPr>
      <w:r>
        <w:t>Communications</w:t>
      </w:r>
    </w:p>
    <w:p w14:paraId="13C21DC4" w14:textId="4E224D61" w:rsidR="005D5330" w:rsidRDefault="005D5330" w:rsidP="00535F7D">
      <w:pPr>
        <w:pStyle w:val="ListParagraph"/>
        <w:numPr>
          <w:ilvl w:val="0"/>
          <w:numId w:val="5"/>
        </w:numPr>
        <w:spacing w:after="0" w:line="240" w:lineRule="auto"/>
      </w:pPr>
      <w:r>
        <w:t>Incident and Injury reports</w:t>
      </w:r>
    </w:p>
    <w:p w14:paraId="45C92A45" w14:textId="3811423F" w:rsidR="006308EB" w:rsidRDefault="006308EB" w:rsidP="00535F7D">
      <w:pPr>
        <w:pStyle w:val="ListParagraph"/>
        <w:numPr>
          <w:ilvl w:val="0"/>
          <w:numId w:val="5"/>
        </w:numPr>
        <w:spacing w:after="0" w:line="240" w:lineRule="auto"/>
      </w:pPr>
      <w:r>
        <w:t>Witness forms</w:t>
      </w:r>
    </w:p>
    <w:p w14:paraId="46539C5F" w14:textId="0A66016B" w:rsidR="001F47C9" w:rsidRDefault="001F47C9" w:rsidP="00535F7D">
      <w:pPr>
        <w:pStyle w:val="ListParagraph"/>
        <w:numPr>
          <w:ilvl w:val="0"/>
          <w:numId w:val="5"/>
        </w:numPr>
        <w:spacing w:after="0" w:line="240" w:lineRule="auto"/>
      </w:pPr>
      <w:r>
        <w:t>PASS training</w:t>
      </w:r>
    </w:p>
    <w:p w14:paraId="45D1F900" w14:textId="05E22924" w:rsidR="00377F34" w:rsidRDefault="00377F34" w:rsidP="00535F7D">
      <w:pPr>
        <w:pStyle w:val="ListParagraph"/>
        <w:numPr>
          <w:ilvl w:val="0"/>
          <w:numId w:val="5"/>
        </w:numPr>
        <w:spacing w:after="0" w:line="240" w:lineRule="auto"/>
      </w:pPr>
      <w:r>
        <w:t>Crises Management</w:t>
      </w:r>
    </w:p>
    <w:p w14:paraId="7C2D68B1" w14:textId="7106CA7F" w:rsidR="00FB0FEE" w:rsidRDefault="00FB0FEE" w:rsidP="00535F7D">
      <w:pPr>
        <w:pStyle w:val="ListParagraph"/>
        <w:numPr>
          <w:ilvl w:val="0"/>
          <w:numId w:val="5"/>
        </w:numPr>
        <w:spacing w:after="0" w:line="240" w:lineRule="auto"/>
      </w:pPr>
      <w:r>
        <w:t>Diffusing Conflict</w:t>
      </w:r>
    </w:p>
    <w:p w14:paraId="4C449777" w14:textId="1FE5A663" w:rsidR="00377F34" w:rsidRDefault="00377F34" w:rsidP="00535F7D">
      <w:pPr>
        <w:pStyle w:val="ListParagraph"/>
        <w:numPr>
          <w:ilvl w:val="0"/>
          <w:numId w:val="5"/>
        </w:numPr>
        <w:spacing w:after="0" w:line="240" w:lineRule="auto"/>
      </w:pPr>
      <w:r>
        <w:t>CPR/First Aid/Blood</w:t>
      </w:r>
      <w:r w:rsidR="00E81869">
        <w:t>-b</w:t>
      </w:r>
      <w:r>
        <w:t>orne Pathogens</w:t>
      </w:r>
    </w:p>
    <w:p w14:paraId="7EC4F97F" w14:textId="6D163EB7" w:rsidR="00764D22" w:rsidRDefault="00764D22" w:rsidP="00535F7D">
      <w:pPr>
        <w:pStyle w:val="ListParagraph"/>
        <w:numPr>
          <w:ilvl w:val="0"/>
          <w:numId w:val="5"/>
        </w:numPr>
        <w:spacing w:after="0" w:line="240" w:lineRule="auto"/>
      </w:pPr>
      <w:r>
        <w:t>Fatigue Awareness and Sleep Apnea Awareness</w:t>
      </w:r>
    </w:p>
    <w:p w14:paraId="4BC2AAD5" w14:textId="4CEB33E1" w:rsidR="00FB0FEE" w:rsidRDefault="00FB0FEE" w:rsidP="00535F7D">
      <w:pPr>
        <w:pStyle w:val="ListParagraph"/>
        <w:numPr>
          <w:ilvl w:val="0"/>
          <w:numId w:val="5"/>
        </w:numPr>
        <w:spacing w:after="0" w:line="240" w:lineRule="auto"/>
      </w:pPr>
      <w:r>
        <w:t>Distracted Driving</w:t>
      </w:r>
    </w:p>
    <w:p w14:paraId="5C48CA5A" w14:textId="2127F44F" w:rsidR="00424572" w:rsidRDefault="00424572" w:rsidP="00535F7D">
      <w:pPr>
        <w:pStyle w:val="ListParagraph"/>
        <w:numPr>
          <w:ilvl w:val="0"/>
          <w:numId w:val="5"/>
        </w:numPr>
        <w:spacing w:after="0" w:line="240" w:lineRule="auto"/>
      </w:pPr>
      <w:r>
        <w:t>On Board Safety Kit</w:t>
      </w:r>
      <w:r w:rsidR="005D5330">
        <w:t xml:space="preserve"> review and use</w:t>
      </w:r>
    </w:p>
    <w:p w14:paraId="31C7B6D2" w14:textId="58C163A9" w:rsidR="00F206BE" w:rsidRDefault="00F206BE" w:rsidP="00535F7D">
      <w:pPr>
        <w:pStyle w:val="ListParagraph"/>
        <w:numPr>
          <w:ilvl w:val="0"/>
          <w:numId w:val="5"/>
        </w:numPr>
        <w:spacing w:after="0" w:line="240" w:lineRule="auto"/>
      </w:pPr>
      <w:r>
        <w:t>Driver report forms for safety concerns</w:t>
      </w:r>
    </w:p>
    <w:p w14:paraId="733C37AA" w14:textId="0B1A0445" w:rsidR="001104AD" w:rsidRDefault="00BA330D" w:rsidP="00535F7D">
      <w:pPr>
        <w:pStyle w:val="ListParagraph"/>
        <w:numPr>
          <w:ilvl w:val="0"/>
          <w:numId w:val="5"/>
        </w:numPr>
        <w:spacing w:after="0" w:line="240" w:lineRule="auto"/>
      </w:pPr>
      <w:r>
        <w:t>Internal emergency protocols</w:t>
      </w:r>
      <w:r w:rsidR="0025384F">
        <w:t xml:space="preserve"> for drivers and vehicle use</w:t>
      </w:r>
    </w:p>
    <w:p w14:paraId="6030879F" w14:textId="2B0566CF" w:rsidR="00BA330D" w:rsidRDefault="00BA330D" w:rsidP="00535F7D">
      <w:pPr>
        <w:pStyle w:val="ListParagraph"/>
        <w:numPr>
          <w:ilvl w:val="0"/>
          <w:numId w:val="5"/>
        </w:numPr>
        <w:spacing w:after="0" w:line="240" w:lineRule="auto"/>
      </w:pPr>
      <w:r>
        <w:t>External emergency protocols</w:t>
      </w:r>
      <w:r w:rsidR="0025384F">
        <w:t xml:space="preserve"> for drivers and vehicle use</w:t>
      </w:r>
    </w:p>
    <w:p w14:paraId="26DE6612" w14:textId="77777777" w:rsidR="00230BC6" w:rsidRDefault="00230BC6" w:rsidP="001E21F8">
      <w:pPr>
        <w:spacing w:after="0" w:line="240" w:lineRule="auto"/>
      </w:pPr>
    </w:p>
    <w:p w14:paraId="1779782C" w14:textId="6988241D" w:rsidR="001E21F8" w:rsidRDefault="001E21F8" w:rsidP="001E21F8">
      <w:pPr>
        <w:spacing w:after="0" w:line="240" w:lineRule="auto"/>
      </w:pPr>
      <w:r>
        <w:t xml:space="preserve"> </w:t>
      </w:r>
      <w:r w:rsidR="00BE34F6">
        <w:t>4.3</w:t>
      </w:r>
      <w:r w:rsidR="00BE34F6">
        <w:tab/>
      </w:r>
      <w:r>
        <w:t>Operator and Employee</w:t>
      </w:r>
      <w:r w:rsidR="00444E6E">
        <w:t xml:space="preserve"> Safety</w:t>
      </w:r>
    </w:p>
    <w:p w14:paraId="7AFF4CA1" w14:textId="0E5D06FB" w:rsidR="002E01F7" w:rsidRDefault="003C6B6E" w:rsidP="00A53626">
      <w:pPr>
        <w:spacing w:after="0" w:line="240" w:lineRule="auto"/>
        <w:ind w:firstLine="720"/>
      </w:pPr>
      <w:r>
        <w:t xml:space="preserve">Audience:  All </w:t>
      </w:r>
      <w:r w:rsidR="0041016C">
        <w:t>transit related employees</w:t>
      </w:r>
    </w:p>
    <w:p w14:paraId="3B8D15C7" w14:textId="1E9E5E73" w:rsidR="0041016C" w:rsidRDefault="0041016C" w:rsidP="00A53626">
      <w:pPr>
        <w:spacing w:after="0" w:line="240" w:lineRule="auto"/>
        <w:ind w:firstLine="720"/>
      </w:pPr>
      <w:r>
        <w:t xml:space="preserve">Frequency:  New employee orientation, </w:t>
      </w:r>
      <w:r w:rsidR="00686A04">
        <w:t>annually thereafter</w:t>
      </w:r>
    </w:p>
    <w:p w14:paraId="023621DC" w14:textId="1A1549A5" w:rsidR="00686A04" w:rsidRDefault="00686A04" w:rsidP="00A53626">
      <w:pPr>
        <w:spacing w:after="0" w:line="240" w:lineRule="auto"/>
        <w:ind w:firstLine="720"/>
      </w:pPr>
      <w:r>
        <w:t>Method(s):  Classr</w:t>
      </w:r>
      <w:r w:rsidR="00731F76">
        <w:t>oom, Training Toolbox, Printed materials in handbooks.</w:t>
      </w:r>
    </w:p>
    <w:p w14:paraId="328F55BA" w14:textId="4D7FC4BC" w:rsidR="00731F76" w:rsidRDefault="00731F76" w:rsidP="00A53626">
      <w:pPr>
        <w:spacing w:after="0" w:line="240" w:lineRule="auto"/>
        <w:ind w:firstLine="720"/>
      </w:pPr>
      <w:r>
        <w:t>Topics:</w:t>
      </w:r>
    </w:p>
    <w:p w14:paraId="1E67DEE3" w14:textId="02F3838C" w:rsidR="00444E6E" w:rsidRDefault="008047D0" w:rsidP="00535F7D">
      <w:pPr>
        <w:pStyle w:val="ListParagraph"/>
        <w:numPr>
          <w:ilvl w:val="0"/>
          <w:numId w:val="6"/>
        </w:numPr>
        <w:spacing w:after="0" w:line="240" w:lineRule="auto"/>
        <w:ind w:left="1170"/>
      </w:pPr>
      <w:r>
        <w:t>Drug &amp; Alcohol policies</w:t>
      </w:r>
    </w:p>
    <w:p w14:paraId="4A6C38ED" w14:textId="33C082F7" w:rsidR="008047D0" w:rsidRDefault="008047D0" w:rsidP="00535F7D">
      <w:pPr>
        <w:pStyle w:val="ListParagraph"/>
        <w:numPr>
          <w:ilvl w:val="0"/>
          <w:numId w:val="6"/>
        </w:numPr>
        <w:spacing w:after="0" w:line="240" w:lineRule="auto"/>
        <w:ind w:left="1170"/>
      </w:pPr>
      <w:r>
        <w:t>Drug &amp; Alcohol testing</w:t>
      </w:r>
    </w:p>
    <w:p w14:paraId="2AE55E3B" w14:textId="5B3A406D" w:rsidR="00F206BE" w:rsidRDefault="00F206BE" w:rsidP="00535F7D">
      <w:pPr>
        <w:pStyle w:val="ListParagraph"/>
        <w:numPr>
          <w:ilvl w:val="0"/>
          <w:numId w:val="6"/>
        </w:numPr>
        <w:spacing w:after="0" w:line="240" w:lineRule="auto"/>
        <w:ind w:left="1170"/>
      </w:pPr>
      <w:r>
        <w:t>Drug &amp; Alcohol referral, treatment</w:t>
      </w:r>
      <w:r w:rsidR="00686A04">
        <w:t>,</w:t>
      </w:r>
      <w:r>
        <w:t xml:space="preserve"> and evaluation</w:t>
      </w:r>
    </w:p>
    <w:p w14:paraId="2BD758A3" w14:textId="39CA208C" w:rsidR="006C7FA0" w:rsidRDefault="006C7FA0" w:rsidP="00535F7D">
      <w:pPr>
        <w:pStyle w:val="ListParagraph"/>
        <w:numPr>
          <w:ilvl w:val="0"/>
          <w:numId w:val="6"/>
        </w:numPr>
        <w:spacing w:after="0" w:line="240" w:lineRule="auto"/>
        <w:ind w:left="1170"/>
      </w:pPr>
      <w:r>
        <w:t>Reasonable suspicion training (managers and supervisors)</w:t>
      </w:r>
    </w:p>
    <w:p w14:paraId="748680DA" w14:textId="77777777" w:rsidR="00387487" w:rsidRDefault="00387487" w:rsidP="00535F7D">
      <w:pPr>
        <w:pStyle w:val="ListParagraph"/>
        <w:numPr>
          <w:ilvl w:val="0"/>
          <w:numId w:val="6"/>
        </w:numPr>
        <w:spacing w:after="0" w:line="240" w:lineRule="auto"/>
        <w:ind w:left="1170"/>
      </w:pPr>
      <w:r>
        <w:t>Incident and Injury reports</w:t>
      </w:r>
    </w:p>
    <w:p w14:paraId="6CFE7F6C" w14:textId="4F753B69" w:rsidR="00F206BE" w:rsidRDefault="00F206BE" w:rsidP="00535F7D">
      <w:pPr>
        <w:pStyle w:val="ListParagraph"/>
        <w:numPr>
          <w:ilvl w:val="0"/>
          <w:numId w:val="6"/>
        </w:numPr>
        <w:spacing w:after="0" w:line="240" w:lineRule="auto"/>
        <w:ind w:left="1170"/>
      </w:pPr>
      <w:r>
        <w:t xml:space="preserve">Employee injury claims </w:t>
      </w:r>
    </w:p>
    <w:p w14:paraId="2480113D" w14:textId="4E44DA31" w:rsidR="00174D7A" w:rsidRDefault="00174D7A" w:rsidP="00535F7D">
      <w:pPr>
        <w:pStyle w:val="ListParagraph"/>
        <w:numPr>
          <w:ilvl w:val="0"/>
          <w:numId w:val="6"/>
        </w:numPr>
        <w:spacing w:after="0" w:line="240" w:lineRule="auto"/>
        <w:ind w:left="1170"/>
      </w:pPr>
      <w:r>
        <w:t>ERRP Plan and Protocol</w:t>
      </w:r>
      <w:r w:rsidR="00BC258F">
        <w:t>s</w:t>
      </w:r>
      <w:r>
        <w:t xml:space="preserve"> </w:t>
      </w:r>
      <w:r w:rsidR="00C5681D">
        <w:t>Overview</w:t>
      </w:r>
      <w:r w:rsidR="00BC258F">
        <w:t xml:space="preserve"> (Volumes 1-4)</w:t>
      </w:r>
    </w:p>
    <w:p w14:paraId="31A0D9CF" w14:textId="77777777" w:rsidR="00D84FC6" w:rsidRDefault="00D84FC6" w:rsidP="00535F7D">
      <w:pPr>
        <w:pStyle w:val="ListParagraph"/>
        <w:numPr>
          <w:ilvl w:val="0"/>
          <w:numId w:val="6"/>
        </w:numPr>
        <w:spacing w:after="0" w:line="240" w:lineRule="auto"/>
        <w:ind w:left="1170"/>
      </w:pPr>
      <w:r>
        <w:t>Emergency communications</w:t>
      </w:r>
    </w:p>
    <w:p w14:paraId="3FB9D481" w14:textId="4AC0C309" w:rsidR="00AA4938" w:rsidRDefault="00AA4938" w:rsidP="00535F7D">
      <w:pPr>
        <w:pStyle w:val="ListParagraph"/>
        <w:numPr>
          <w:ilvl w:val="0"/>
          <w:numId w:val="6"/>
        </w:numPr>
        <w:spacing w:after="0" w:line="240" w:lineRule="auto"/>
        <w:ind w:left="1170"/>
      </w:pPr>
      <w:r>
        <w:t>Internal Emergency readiness and response</w:t>
      </w:r>
      <w:r w:rsidR="00C5681D">
        <w:t xml:space="preserve"> in depth (Volume 2)</w:t>
      </w:r>
    </w:p>
    <w:p w14:paraId="0A0405CC" w14:textId="257948C6" w:rsidR="00AA4938" w:rsidRDefault="00AA4938" w:rsidP="00535F7D">
      <w:pPr>
        <w:pStyle w:val="ListParagraph"/>
        <w:numPr>
          <w:ilvl w:val="0"/>
          <w:numId w:val="6"/>
        </w:numPr>
        <w:spacing w:after="0" w:line="240" w:lineRule="auto"/>
        <w:ind w:left="1170"/>
      </w:pPr>
      <w:r>
        <w:t>External Emergency readiness and response</w:t>
      </w:r>
      <w:r w:rsidR="00C5681D">
        <w:t xml:space="preserve"> in depth (Volume 3)</w:t>
      </w:r>
    </w:p>
    <w:p w14:paraId="2136EEE8" w14:textId="109677B7" w:rsidR="00E678D0" w:rsidRDefault="00E678D0" w:rsidP="00535F7D">
      <w:pPr>
        <w:pStyle w:val="ListParagraph"/>
        <w:numPr>
          <w:ilvl w:val="0"/>
          <w:numId w:val="6"/>
        </w:numPr>
        <w:spacing w:after="0" w:line="240" w:lineRule="auto"/>
        <w:ind w:left="1170"/>
      </w:pPr>
      <w:r>
        <w:t xml:space="preserve">Reciprocal </w:t>
      </w:r>
      <w:r w:rsidR="009343FC">
        <w:t>agreements with other Transit Agencies</w:t>
      </w:r>
    </w:p>
    <w:p w14:paraId="76ADFC64" w14:textId="71E1F660" w:rsidR="00C5681D" w:rsidRDefault="00D84FC6" w:rsidP="00535F7D">
      <w:pPr>
        <w:pStyle w:val="ListParagraph"/>
        <w:numPr>
          <w:ilvl w:val="0"/>
          <w:numId w:val="6"/>
        </w:numPr>
        <w:spacing w:after="0" w:line="240" w:lineRule="auto"/>
        <w:ind w:left="1170"/>
      </w:pPr>
      <w:r>
        <w:t>Emergency Recovery Protocols (Volume 4)</w:t>
      </w:r>
    </w:p>
    <w:p w14:paraId="7CFAE59B" w14:textId="2D30C180" w:rsidR="006C7FA0" w:rsidRDefault="006C7FA0" w:rsidP="00005980">
      <w:pPr>
        <w:pStyle w:val="ListParagraph"/>
        <w:spacing w:after="0" w:line="240" w:lineRule="auto"/>
        <w:ind w:left="1170"/>
      </w:pPr>
    </w:p>
    <w:p w14:paraId="303A5EEE" w14:textId="2A48CE0D" w:rsidR="00005980" w:rsidRDefault="00BE34F6" w:rsidP="00A53626">
      <w:pPr>
        <w:spacing w:after="0" w:line="240" w:lineRule="auto"/>
      </w:pPr>
      <w:r>
        <w:t>4.4</w:t>
      </w:r>
      <w:r>
        <w:tab/>
      </w:r>
      <w:r w:rsidR="00005980">
        <w:t>Exercise/Practice – Emergency Response</w:t>
      </w:r>
    </w:p>
    <w:p w14:paraId="66C068A4" w14:textId="4997AE7E" w:rsidR="00005980" w:rsidRDefault="00005980" w:rsidP="00A53626">
      <w:pPr>
        <w:pStyle w:val="ListParagraph"/>
        <w:spacing w:after="0" w:line="240" w:lineRule="auto"/>
        <w:ind w:left="0" w:firstLine="720"/>
      </w:pPr>
      <w:r>
        <w:t>Audience:  All transit related employees</w:t>
      </w:r>
    </w:p>
    <w:p w14:paraId="558F716F" w14:textId="03CE5315" w:rsidR="00005980" w:rsidRDefault="00005980" w:rsidP="00A53626">
      <w:pPr>
        <w:spacing w:after="0" w:line="240" w:lineRule="auto"/>
        <w:ind w:firstLine="720"/>
      </w:pPr>
      <w:r>
        <w:t>Frequency:  Quarterly with focus one or more emergency scenarios</w:t>
      </w:r>
    </w:p>
    <w:p w14:paraId="050FF759" w14:textId="060ECE4E" w:rsidR="00870323" w:rsidRDefault="00FC39CF" w:rsidP="00A53626">
      <w:pPr>
        <w:spacing w:after="0" w:line="240" w:lineRule="auto"/>
        <w:ind w:firstLine="720"/>
      </w:pPr>
      <w:r>
        <w:t>Methods:  On-site and in vehicle exercises with classroom training</w:t>
      </w:r>
    </w:p>
    <w:p w14:paraId="70E8EF54" w14:textId="2D51E752" w:rsidR="00FC39CF" w:rsidRDefault="00FC39CF" w:rsidP="00A53626">
      <w:pPr>
        <w:spacing w:after="0" w:line="240" w:lineRule="auto"/>
        <w:ind w:firstLine="720"/>
      </w:pPr>
      <w:r>
        <w:t>Topics:</w:t>
      </w:r>
    </w:p>
    <w:p w14:paraId="0FBD3CEE" w14:textId="7BDEE4A2" w:rsidR="00FC39CF" w:rsidRDefault="00FC39CF" w:rsidP="00535F7D">
      <w:pPr>
        <w:pStyle w:val="ListParagraph"/>
        <w:numPr>
          <w:ilvl w:val="0"/>
          <w:numId w:val="7"/>
        </w:numPr>
        <w:spacing w:after="0" w:line="240" w:lineRule="auto"/>
      </w:pPr>
      <w:r>
        <w:t>Vehicle evacuation</w:t>
      </w:r>
    </w:p>
    <w:p w14:paraId="6C1F9DC4" w14:textId="79CEB076" w:rsidR="00FC39CF" w:rsidRDefault="00FC39CF" w:rsidP="00535F7D">
      <w:pPr>
        <w:pStyle w:val="ListParagraph"/>
        <w:numPr>
          <w:ilvl w:val="0"/>
          <w:numId w:val="7"/>
        </w:numPr>
        <w:spacing w:after="0" w:line="240" w:lineRule="auto"/>
      </w:pPr>
      <w:r>
        <w:t>Passenger assault with injury</w:t>
      </w:r>
    </w:p>
    <w:p w14:paraId="0207A230" w14:textId="1EAA261B" w:rsidR="00FC39CF" w:rsidRDefault="003F6880" w:rsidP="00535F7D">
      <w:pPr>
        <w:pStyle w:val="ListParagraph"/>
        <w:numPr>
          <w:ilvl w:val="0"/>
          <w:numId w:val="7"/>
        </w:numPr>
        <w:spacing w:after="0" w:line="240" w:lineRule="auto"/>
      </w:pPr>
      <w:r>
        <w:t xml:space="preserve">Fire </w:t>
      </w:r>
      <w:r w:rsidR="00447BD7">
        <w:t>at facilities</w:t>
      </w:r>
    </w:p>
    <w:p w14:paraId="338DA80A" w14:textId="0ACF8A3B" w:rsidR="00EF30E5" w:rsidRDefault="00C3133A" w:rsidP="00535F7D">
      <w:pPr>
        <w:pStyle w:val="ListParagraph"/>
        <w:numPr>
          <w:ilvl w:val="0"/>
          <w:numId w:val="7"/>
        </w:numPr>
        <w:spacing w:after="0" w:line="240" w:lineRule="auto"/>
      </w:pPr>
      <w:r>
        <w:t xml:space="preserve">Assault or </w:t>
      </w:r>
      <w:r w:rsidR="009D1484">
        <w:t>threatening person at facilities</w:t>
      </w:r>
    </w:p>
    <w:p w14:paraId="525F60C7" w14:textId="5BEDC5CC" w:rsidR="009D1484" w:rsidRDefault="009D1484" w:rsidP="00535F7D">
      <w:pPr>
        <w:pStyle w:val="ListParagraph"/>
        <w:numPr>
          <w:ilvl w:val="0"/>
          <w:numId w:val="7"/>
        </w:numPr>
        <w:spacing w:after="0" w:line="240" w:lineRule="auto"/>
      </w:pPr>
      <w:r>
        <w:t>Natural disaster (classroom run-through of protocols)</w:t>
      </w:r>
    </w:p>
    <w:p w14:paraId="2A4EA1F6" w14:textId="77777777" w:rsidR="00AA4938" w:rsidRDefault="00AA4938" w:rsidP="00BD6B98">
      <w:pPr>
        <w:pStyle w:val="ListParagraph"/>
        <w:spacing w:after="0" w:line="240" w:lineRule="auto"/>
        <w:ind w:left="1170"/>
      </w:pPr>
    </w:p>
    <w:p w14:paraId="59A92F0C" w14:textId="7DA4F52C" w:rsidR="00D36B85" w:rsidRPr="00DB3167" w:rsidRDefault="00DB3167" w:rsidP="008F3076">
      <w:pPr>
        <w:pStyle w:val="Heading1"/>
      </w:pPr>
      <w:bookmarkStart w:id="10" w:name="_Toc120736625"/>
      <w:r>
        <w:t>Section 5</w:t>
      </w:r>
      <w:r w:rsidR="00CA38F7">
        <w:t>:</w:t>
      </w:r>
      <w:r>
        <w:t xml:space="preserve">  </w:t>
      </w:r>
      <w:r w:rsidR="00710C83" w:rsidRPr="00DB3167">
        <w:t>Coordination with Local Public Safety Agencies</w:t>
      </w:r>
      <w:bookmarkEnd w:id="10"/>
    </w:p>
    <w:p w14:paraId="0C8BB1FE" w14:textId="77777777" w:rsidR="00375AFE" w:rsidRPr="00375AFE" w:rsidRDefault="00375AFE" w:rsidP="00375AFE">
      <w:pPr>
        <w:pStyle w:val="ListParagraph"/>
        <w:spacing w:after="0" w:line="240" w:lineRule="auto"/>
        <w:ind w:left="443"/>
        <w:rPr>
          <w:b/>
          <w:bCs/>
        </w:rPr>
      </w:pPr>
    </w:p>
    <w:p w14:paraId="24B82AF6" w14:textId="4A9B39FB" w:rsidR="00710C83" w:rsidRDefault="004E5CE6" w:rsidP="00DB384C">
      <w:pPr>
        <w:spacing w:after="0" w:line="240" w:lineRule="auto"/>
      </w:pPr>
      <w:r>
        <w:t xml:space="preserve">The </w:t>
      </w:r>
      <w:r w:rsidR="008E4AA1" w:rsidRPr="00DB384C">
        <w:rPr>
          <w:i/>
          <w:iCs/>
        </w:rPr>
        <w:t>[</w:t>
      </w:r>
      <w:r w:rsidR="009866A5">
        <w:rPr>
          <w:i/>
          <w:iCs/>
          <w:highlight w:val="yellow"/>
        </w:rPr>
        <w:t>ORGANIZATION NAME</w:t>
      </w:r>
      <w:r w:rsidR="008E4AA1">
        <w:t xml:space="preserve">] and </w:t>
      </w:r>
      <w:r w:rsidR="007646BA">
        <w:t xml:space="preserve">its </w:t>
      </w:r>
      <w:r w:rsidR="007A7A1E" w:rsidRPr="00DB384C">
        <w:rPr>
          <w:i/>
          <w:iCs/>
        </w:rPr>
        <w:t>[</w:t>
      </w:r>
      <w:r w:rsidR="007A7A1E" w:rsidRPr="008D04FC">
        <w:rPr>
          <w:i/>
          <w:iCs/>
          <w:highlight w:val="yellow"/>
        </w:rPr>
        <w:t>TRANSIT AGENCY NAME</w:t>
      </w:r>
      <w:r w:rsidR="007A7A1E" w:rsidRPr="00DB384C">
        <w:rPr>
          <w:i/>
          <w:iCs/>
        </w:rPr>
        <w:t>]</w:t>
      </w:r>
      <w:r w:rsidR="007A7A1E">
        <w:t xml:space="preserve"> </w:t>
      </w:r>
      <w:r w:rsidR="007646BA">
        <w:t xml:space="preserve">collaborate with local and </w:t>
      </w:r>
      <w:r w:rsidR="00635CB7">
        <w:t>[</w:t>
      </w:r>
      <w:r w:rsidR="00635CB7" w:rsidRPr="008D04FC">
        <w:rPr>
          <w:i/>
          <w:iCs/>
          <w:highlight w:val="yellow"/>
        </w:rPr>
        <w:t>county name</w:t>
      </w:r>
      <w:r w:rsidR="00635CB7">
        <w:t xml:space="preserve">] </w:t>
      </w:r>
      <w:r w:rsidR="007646BA">
        <w:t xml:space="preserve">County public safety agencies </w:t>
      </w:r>
      <w:r w:rsidR="00CC3BC9">
        <w:t xml:space="preserve">to improve emergency and incident preparedness and response.  </w:t>
      </w:r>
      <w:r w:rsidR="00F032C9">
        <w:t>The [</w:t>
      </w:r>
      <w:r w:rsidR="00F032C9" w:rsidRPr="008D04FC">
        <w:rPr>
          <w:i/>
          <w:iCs/>
          <w:highlight w:val="yellow"/>
        </w:rPr>
        <w:t>Executive Director/City Manager</w:t>
      </w:r>
      <w:r w:rsidR="00F032C9">
        <w:t xml:space="preserve">], the POC, and the </w:t>
      </w:r>
      <w:r w:rsidR="009866A5">
        <w:rPr>
          <w:i/>
          <w:iCs/>
          <w:highlight w:val="yellow"/>
        </w:rPr>
        <w:t>Transit Manager/Supervisor</w:t>
      </w:r>
      <w:r w:rsidR="00F032C9">
        <w:t xml:space="preserve"> </w:t>
      </w:r>
      <w:r w:rsidR="00404200">
        <w:t xml:space="preserve">will participate in emergency planning efforts </w:t>
      </w:r>
      <w:r w:rsidR="00635CB7">
        <w:t xml:space="preserve">conducted by the County Emergency </w:t>
      </w:r>
      <w:r w:rsidR="007B6EF0">
        <w:t xml:space="preserve">Response team, as well as the County Sheriff’s office and other emergency planning individuals and committees.  </w:t>
      </w:r>
    </w:p>
    <w:p w14:paraId="4FA9028E" w14:textId="77777777" w:rsidR="00147A4B" w:rsidRDefault="00147A4B" w:rsidP="004E5CE6">
      <w:pPr>
        <w:pStyle w:val="ListParagraph"/>
        <w:spacing w:after="0" w:line="240" w:lineRule="auto"/>
        <w:ind w:left="443"/>
      </w:pPr>
    </w:p>
    <w:p w14:paraId="58CC284D" w14:textId="338D5CB0" w:rsidR="00147A4B" w:rsidRDefault="00021DC9" w:rsidP="00DB384C">
      <w:pPr>
        <w:spacing w:after="0" w:line="240" w:lineRule="auto"/>
      </w:pPr>
      <w:r>
        <w:t>[</w:t>
      </w:r>
      <w:r w:rsidR="008D04FC" w:rsidRPr="008D04FC">
        <w:rPr>
          <w:i/>
          <w:iCs/>
          <w:highlight w:val="yellow"/>
        </w:rPr>
        <w:t xml:space="preserve">Organization </w:t>
      </w:r>
      <w:r w:rsidRPr="008D04FC">
        <w:rPr>
          <w:i/>
          <w:iCs/>
          <w:highlight w:val="yellow"/>
        </w:rPr>
        <w:t>Name</w:t>
      </w:r>
      <w:r>
        <w:t>] will participate in a minimum of one exercise or drill with local public safety organizations</w:t>
      </w:r>
      <w:r w:rsidR="00CC0535">
        <w:t>.</w:t>
      </w:r>
    </w:p>
    <w:p w14:paraId="4E2B7481" w14:textId="77777777" w:rsidR="002D7E2F" w:rsidRDefault="002D7E2F" w:rsidP="004E5CE6">
      <w:pPr>
        <w:pStyle w:val="ListParagraph"/>
        <w:spacing w:after="0" w:line="240" w:lineRule="auto"/>
        <w:ind w:left="443"/>
      </w:pPr>
    </w:p>
    <w:p w14:paraId="3BF04643" w14:textId="68FED28A" w:rsidR="002D7E2F" w:rsidRDefault="002D7E2F" w:rsidP="00DB384C">
      <w:pPr>
        <w:spacing w:after="0" w:line="240" w:lineRule="auto"/>
      </w:pPr>
      <w:r>
        <w:t xml:space="preserve">The </w:t>
      </w:r>
      <w:r w:rsidR="009866A5">
        <w:rPr>
          <w:i/>
          <w:iCs/>
          <w:highlight w:val="yellow"/>
        </w:rPr>
        <w:t>Transit Manager/Supervisor</w:t>
      </w:r>
      <w:r>
        <w:t xml:space="preserve"> will work with </w:t>
      </w:r>
      <w:r w:rsidR="00DB1032">
        <w:t xml:space="preserve">the ERRP POC and </w:t>
      </w:r>
      <w:r>
        <w:t>first responders</w:t>
      </w:r>
      <w:r w:rsidR="008A65D4">
        <w:t xml:space="preserve"> (police and fire department names) to facilitate an understanding of vehicle emergency/safety equipment</w:t>
      </w:r>
      <w:r w:rsidR="0070041A">
        <w:t xml:space="preserve"> and vehicle access point</w:t>
      </w:r>
      <w:r w:rsidR="00FB3D72">
        <w:t xml:space="preserve">s, fuel type, and vehicle evacuation protocols that will be used by drivers.  </w:t>
      </w:r>
      <w:r w:rsidR="000F307B">
        <w:t xml:space="preserve">Additionally, the </w:t>
      </w:r>
      <w:r w:rsidR="009866A5">
        <w:rPr>
          <w:i/>
          <w:iCs/>
          <w:highlight w:val="yellow"/>
        </w:rPr>
        <w:t>Transit Manager/Supervisor</w:t>
      </w:r>
      <w:r w:rsidR="000F307B">
        <w:t xml:space="preserve"> will identify for first responders, the </w:t>
      </w:r>
      <w:r w:rsidR="00D72EE8">
        <w:t xml:space="preserve">security considerations for facilities and bus storage areas.  </w:t>
      </w:r>
      <w:r w:rsidR="00FF68B2">
        <w:t xml:space="preserve">The </w:t>
      </w:r>
      <w:r w:rsidR="009866A5">
        <w:rPr>
          <w:i/>
          <w:iCs/>
          <w:highlight w:val="yellow"/>
        </w:rPr>
        <w:t>Transit Manager/Supervisor</w:t>
      </w:r>
      <w:r w:rsidR="00DB1032">
        <w:t xml:space="preserve">, ERRP POC, </w:t>
      </w:r>
      <w:r w:rsidR="00FF68B2">
        <w:t xml:space="preserve">and First Responders will </w:t>
      </w:r>
      <w:r w:rsidR="00ED1662">
        <w:t>agree on emergency response protocols for security</w:t>
      </w:r>
      <w:r w:rsidR="003766CE">
        <w:t xml:space="preserve"> threats</w:t>
      </w:r>
      <w:r w:rsidR="00ED1662">
        <w:t xml:space="preserve"> and emergency response</w:t>
      </w:r>
      <w:r w:rsidR="00DB1032">
        <w:t>s</w:t>
      </w:r>
      <w:r w:rsidR="00E7170E">
        <w:t xml:space="preserve"> that are deemed most relevant to the </w:t>
      </w:r>
      <w:r w:rsidR="00DB1032">
        <w:t>[</w:t>
      </w:r>
      <w:r w:rsidR="00DB1032" w:rsidRPr="00DB1032">
        <w:rPr>
          <w:i/>
          <w:iCs/>
          <w:highlight w:val="yellow"/>
        </w:rPr>
        <w:t>Organization</w:t>
      </w:r>
      <w:r w:rsidR="00E7170E" w:rsidRPr="00DB1032">
        <w:rPr>
          <w:i/>
          <w:iCs/>
          <w:highlight w:val="yellow"/>
        </w:rPr>
        <w:t xml:space="preserve"> Name</w:t>
      </w:r>
      <w:r w:rsidR="00E7170E">
        <w:t xml:space="preserve">]. </w:t>
      </w:r>
    </w:p>
    <w:p w14:paraId="799AD634" w14:textId="77777777" w:rsidR="00010E67" w:rsidRDefault="00010E67" w:rsidP="004E5CE6">
      <w:pPr>
        <w:pStyle w:val="ListParagraph"/>
        <w:spacing w:after="0" w:line="240" w:lineRule="auto"/>
        <w:ind w:left="443"/>
      </w:pPr>
    </w:p>
    <w:p w14:paraId="7950B1EB" w14:textId="33A31FCC" w:rsidR="00010E67" w:rsidRDefault="00010E67" w:rsidP="00DB384C">
      <w:pPr>
        <w:spacing w:after="0" w:line="240" w:lineRule="auto"/>
      </w:pPr>
      <w:r>
        <w:t xml:space="preserve">The </w:t>
      </w:r>
      <w:r w:rsidR="009866A5">
        <w:rPr>
          <w:i/>
          <w:iCs/>
          <w:highlight w:val="yellow"/>
        </w:rPr>
        <w:t>Transit Manager/Supervisor</w:t>
      </w:r>
      <w:r>
        <w:t xml:space="preserve"> will share with Emergency Response coordination leaders the availability, type, and capacity of vehicles available for emergency response external to </w:t>
      </w:r>
      <w:r w:rsidR="00BE2445">
        <w:t>[</w:t>
      </w:r>
      <w:r w:rsidR="00DB1032">
        <w:rPr>
          <w:i/>
          <w:iCs/>
          <w:highlight w:val="yellow"/>
        </w:rPr>
        <w:t>Organization</w:t>
      </w:r>
      <w:r w:rsidR="00BE2445" w:rsidRPr="00DB1032">
        <w:rPr>
          <w:i/>
          <w:iCs/>
          <w:highlight w:val="yellow"/>
        </w:rPr>
        <w:t xml:space="preserve"> Name</w:t>
      </w:r>
      <w:r w:rsidR="00BE2445">
        <w:t xml:space="preserve">].  Information on driver availability, insurance requirements, </w:t>
      </w:r>
      <w:r w:rsidR="006237A7">
        <w:t xml:space="preserve">fueling, </w:t>
      </w:r>
      <w:r w:rsidR="00BE2445">
        <w:t xml:space="preserve">expense reimbursement, and oversight will be shared along with contact information for mobilizing vehicles and drivers.  </w:t>
      </w:r>
    </w:p>
    <w:p w14:paraId="326BB1FE" w14:textId="77777777" w:rsidR="001B386C" w:rsidRDefault="001B386C" w:rsidP="004E5CE6">
      <w:pPr>
        <w:pStyle w:val="ListParagraph"/>
        <w:spacing w:after="0" w:line="240" w:lineRule="auto"/>
        <w:ind w:left="443"/>
      </w:pPr>
    </w:p>
    <w:p w14:paraId="035E8E2D" w14:textId="77777777" w:rsidR="00375949" w:rsidRDefault="00B915F0" w:rsidP="00DB384C">
      <w:pPr>
        <w:spacing w:after="0" w:line="240" w:lineRule="auto"/>
      </w:pPr>
      <w:r>
        <w:t xml:space="preserve">This information will be reviewed and updated quarterly or whenever key contact information has changed.   </w:t>
      </w:r>
    </w:p>
    <w:p w14:paraId="07FA6DDA" w14:textId="77777777" w:rsidR="00DB384C" w:rsidRDefault="00DB384C" w:rsidP="00880AB7">
      <w:pPr>
        <w:tabs>
          <w:tab w:val="left" w:pos="450"/>
        </w:tabs>
        <w:spacing w:after="0" w:line="240" w:lineRule="auto"/>
      </w:pPr>
    </w:p>
    <w:p w14:paraId="48397110" w14:textId="281C47CD" w:rsidR="00E7170E" w:rsidRDefault="00D921CF" w:rsidP="00880AB7">
      <w:pPr>
        <w:tabs>
          <w:tab w:val="left" w:pos="450"/>
        </w:tabs>
        <w:spacing w:after="0" w:line="240" w:lineRule="auto"/>
      </w:pPr>
      <w:r>
        <w:t>5.1</w:t>
      </w:r>
      <w:r>
        <w:tab/>
      </w:r>
      <w:r w:rsidR="004015AA">
        <w:t>Emergency Planner</w:t>
      </w:r>
      <w:r w:rsidR="00C0605E">
        <w:t>s for [</w:t>
      </w:r>
      <w:r w:rsidR="00C0605E" w:rsidRPr="00DB1032">
        <w:rPr>
          <w:i/>
          <w:iCs/>
          <w:highlight w:val="yellow"/>
        </w:rPr>
        <w:t>County name</w:t>
      </w:r>
      <w:r w:rsidR="00C0605E">
        <w:t>]</w:t>
      </w:r>
      <w:r w:rsidR="009866A5">
        <w:t xml:space="preserve"> County</w:t>
      </w:r>
    </w:p>
    <w:p w14:paraId="1C2BEAC4" w14:textId="65ADF9E3" w:rsidR="005D158F" w:rsidRDefault="005D158F" w:rsidP="00E7170E">
      <w:pPr>
        <w:spacing w:after="0" w:line="240" w:lineRule="auto"/>
      </w:pPr>
      <w:r>
        <w:tab/>
      </w:r>
      <w:r w:rsidR="008D08D7">
        <w:t>[</w:t>
      </w:r>
      <w:r w:rsidRPr="00DB1032">
        <w:rPr>
          <w:highlight w:val="yellow"/>
        </w:rPr>
        <w:t>Contact Name, email address, mailing address, work number, cell phone number</w:t>
      </w:r>
      <w:r w:rsidR="008D08D7">
        <w:t>]</w:t>
      </w:r>
    </w:p>
    <w:p w14:paraId="13D1C8D8" w14:textId="77777777" w:rsidR="00C0605E" w:rsidRDefault="00C0605E" w:rsidP="00E7170E">
      <w:pPr>
        <w:spacing w:after="0" w:line="240" w:lineRule="auto"/>
      </w:pPr>
    </w:p>
    <w:p w14:paraId="7F52540E" w14:textId="325A947C" w:rsidR="008D08D7" w:rsidRDefault="008D08D7" w:rsidP="00535F7D">
      <w:pPr>
        <w:pStyle w:val="ListParagraph"/>
        <w:numPr>
          <w:ilvl w:val="1"/>
          <w:numId w:val="8"/>
        </w:numPr>
        <w:spacing w:after="0" w:line="240" w:lineRule="auto"/>
      </w:pPr>
      <w:r>
        <w:t xml:space="preserve">First Responders for </w:t>
      </w:r>
      <w:r w:rsidR="00DB1032">
        <w:t>[</w:t>
      </w:r>
      <w:r w:rsidR="00DB1032" w:rsidRPr="00DB1032">
        <w:rPr>
          <w:i/>
          <w:iCs/>
          <w:highlight w:val="yellow"/>
        </w:rPr>
        <w:t>County Name</w:t>
      </w:r>
      <w:r w:rsidR="00DB1032">
        <w:t xml:space="preserve">] </w:t>
      </w:r>
      <w:r>
        <w:t>County</w:t>
      </w:r>
    </w:p>
    <w:p w14:paraId="3ED2BF39" w14:textId="74811F53" w:rsidR="008D08D7" w:rsidRPr="00DB1032" w:rsidRDefault="008D08D7" w:rsidP="008D08D7">
      <w:pPr>
        <w:pStyle w:val="ListParagraph"/>
        <w:spacing w:after="0" w:line="240" w:lineRule="auto"/>
        <w:rPr>
          <w:i/>
          <w:iCs/>
        </w:rPr>
      </w:pPr>
      <w:r>
        <w:t>Sheriff’s Office</w:t>
      </w:r>
      <w:r w:rsidR="00BA1C4A">
        <w:t xml:space="preserve"> </w:t>
      </w:r>
      <w:r w:rsidR="00BA1C4A" w:rsidRPr="00BA1C4A">
        <w:t>[</w:t>
      </w:r>
      <w:r w:rsidR="00BA1C4A" w:rsidRPr="00DB1032">
        <w:rPr>
          <w:i/>
          <w:iCs/>
          <w:highlight w:val="yellow"/>
        </w:rPr>
        <w:t>Contact name, email address, mailing address, work number, cell phone number]</w:t>
      </w:r>
    </w:p>
    <w:p w14:paraId="170D0582" w14:textId="77777777" w:rsidR="007F794C" w:rsidRDefault="007F794C" w:rsidP="007F794C">
      <w:pPr>
        <w:pStyle w:val="ListParagraph"/>
        <w:spacing w:after="0" w:line="240" w:lineRule="auto"/>
      </w:pPr>
    </w:p>
    <w:p w14:paraId="39675B5B" w14:textId="0A4CED85" w:rsidR="00B30149" w:rsidRDefault="00B30149" w:rsidP="00535F7D">
      <w:pPr>
        <w:pStyle w:val="ListParagraph"/>
        <w:numPr>
          <w:ilvl w:val="1"/>
          <w:numId w:val="8"/>
        </w:numPr>
        <w:spacing w:after="0" w:line="240" w:lineRule="auto"/>
      </w:pPr>
      <w:r>
        <w:t>First Responders for [</w:t>
      </w:r>
      <w:r w:rsidRPr="00DB1032">
        <w:rPr>
          <w:i/>
          <w:iCs/>
          <w:highlight w:val="yellow"/>
        </w:rPr>
        <w:t>City, Town</w:t>
      </w:r>
      <w:r>
        <w:t>]</w:t>
      </w:r>
    </w:p>
    <w:p w14:paraId="30D1870E" w14:textId="2BEEDE29" w:rsidR="00B30149" w:rsidRDefault="00B30149" w:rsidP="00B30149">
      <w:pPr>
        <w:pStyle w:val="ListParagraph"/>
        <w:spacing w:after="0" w:line="240" w:lineRule="auto"/>
      </w:pPr>
      <w:r>
        <w:t>Police</w:t>
      </w:r>
      <w:r w:rsidR="00BA1C4A">
        <w:t xml:space="preserve"> [</w:t>
      </w:r>
      <w:r w:rsidR="00BA1C4A" w:rsidRPr="00DB1032">
        <w:rPr>
          <w:i/>
          <w:iCs/>
          <w:highlight w:val="yellow"/>
        </w:rPr>
        <w:t>Contact name, email address, mailing address, work number, cell phone number</w:t>
      </w:r>
      <w:r w:rsidR="00BA1C4A">
        <w:t>]</w:t>
      </w:r>
    </w:p>
    <w:p w14:paraId="78F285CA" w14:textId="76F00C50" w:rsidR="00B30149" w:rsidRDefault="00B30149" w:rsidP="00B30149">
      <w:pPr>
        <w:pStyle w:val="ListParagraph"/>
        <w:spacing w:after="0" w:line="240" w:lineRule="auto"/>
      </w:pPr>
      <w:r>
        <w:t>Fire</w:t>
      </w:r>
      <w:r w:rsidR="00BA1C4A">
        <w:t xml:space="preserve"> </w:t>
      </w:r>
      <w:r w:rsidR="00BA1C4A" w:rsidRPr="00BA1C4A">
        <w:t>[</w:t>
      </w:r>
      <w:r w:rsidR="00BA1C4A" w:rsidRPr="00DB1032">
        <w:rPr>
          <w:i/>
          <w:iCs/>
          <w:highlight w:val="yellow"/>
        </w:rPr>
        <w:t>Contact name, email address, mailing address, work number, cell phone number</w:t>
      </w:r>
      <w:r w:rsidR="00BA1C4A" w:rsidRPr="00BA1C4A">
        <w:t>]</w:t>
      </w:r>
    </w:p>
    <w:p w14:paraId="2C0D7A16" w14:textId="636E8C39" w:rsidR="00BA1C4A" w:rsidRDefault="00BA1C4A" w:rsidP="00B30149">
      <w:pPr>
        <w:pStyle w:val="ListParagraph"/>
        <w:spacing w:after="0" w:line="240" w:lineRule="auto"/>
      </w:pPr>
    </w:p>
    <w:p w14:paraId="78832DAA" w14:textId="135B814B" w:rsidR="00E7170E" w:rsidRPr="00DB3167" w:rsidRDefault="00DB3167" w:rsidP="008F3076">
      <w:pPr>
        <w:pStyle w:val="Heading1"/>
      </w:pPr>
      <w:bookmarkStart w:id="11" w:name="_Toc120736626"/>
      <w:r>
        <w:t>Section 6</w:t>
      </w:r>
      <w:r w:rsidR="00CA38F7">
        <w:t>:</w:t>
      </w:r>
      <w:r>
        <w:t xml:space="preserve">  </w:t>
      </w:r>
      <w:r w:rsidR="004015AA" w:rsidRPr="00DB3167">
        <w:t>Coordination with Other Transit Agencies</w:t>
      </w:r>
      <w:bookmarkEnd w:id="11"/>
    </w:p>
    <w:p w14:paraId="19496537" w14:textId="77777777" w:rsidR="008B227C" w:rsidRDefault="008B227C" w:rsidP="008B227C">
      <w:pPr>
        <w:pStyle w:val="ListParagraph"/>
        <w:spacing w:after="0" w:line="240" w:lineRule="auto"/>
        <w:ind w:left="360"/>
        <w:rPr>
          <w:b/>
          <w:bCs/>
        </w:rPr>
      </w:pPr>
    </w:p>
    <w:p w14:paraId="77B1114C" w14:textId="75DB7CB3" w:rsidR="00532D40" w:rsidRDefault="00453D35" w:rsidP="00DB3167">
      <w:pPr>
        <w:pStyle w:val="ListParagraph"/>
        <w:spacing w:after="0" w:line="240" w:lineRule="auto"/>
        <w:ind w:left="0"/>
      </w:pPr>
      <w:r>
        <w:t>In the event of a critical incident, [</w:t>
      </w:r>
      <w:r w:rsidR="00DB1032" w:rsidRPr="00DB1032">
        <w:rPr>
          <w:i/>
          <w:iCs/>
          <w:highlight w:val="yellow"/>
        </w:rPr>
        <w:t xml:space="preserve">Organization </w:t>
      </w:r>
      <w:r w:rsidR="00037E17" w:rsidRPr="00DB1032">
        <w:rPr>
          <w:i/>
          <w:iCs/>
          <w:highlight w:val="yellow"/>
        </w:rPr>
        <w:t xml:space="preserve"> Name</w:t>
      </w:r>
      <w:r w:rsidR="00037E17">
        <w:t>], may rely on other transit agencies to provide interim transit services</w:t>
      </w:r>
      <w:r w:rsidR="009107CE">
        <w:t xml:space="preserve"> or access to vehicles which may be needed.  </w:t>
      </w:r>
      <w:r w:rsidR="002B4231" w:rsidRPr="007B3083">
        <w:t xml:space="preserve">Agreements for these services </w:t>
      </w:r>
      <w:r w:rsidR="00532D40" w:rsidRPr="007B3083">
        <w:t>are</w:t>
      </w:r>
      <w:r w:rsidR="002B4231" w:rsidRPr="007B3083">
        <w:t xml:space="preserve"> documented in </w:t>
      </w:r>
      <w:r w:rsidR="008B227C" w:rsidRPr="007B3083">
        <w:t>a</w:t>
      </w:r>
      <w:r w:rsidR="002B4231" w:rsidRPr="007B3083">
        <w:t xml:space="preserve"> </w:t>
      </w:r>
      <w:r w:rsidR="009A2E46" w:rsidRPr="007B3083">
        <w:t>Memorandum</w:t>
      </w:r>
      <w:r w:rsidR="002B4231" w:rsidRPr="007B3083">
        <w:t xml:space="preserve"> of Understanding </w:t>
      </w:r>
      <w:r w:rsidR="002B4231">
        <w:t>with each agency</w:t>
      </w:r>
      <w:r w:rsidR="00A74BC7">
        <w:t xml:space="preserve"> and outline the types of service, vehicles, and use agreements for insurance, damage, fueling,</w:t>
      </w:r>
      <w:r w:rsidR="009A2E46">
        <w:t xml:space="preserve"> fees, </w:t>
      </w:r>
      <w:r w:rsidR="00A74BC7">
        <w:t xml:space="preserve"> maintenance, route</w:t>
      </w:r>
      <w:r w:rsidR="009A2E46">
        <w:t xml:space="preserve"> information, etc.  </w:t>
      </w:r>
      <w:r w:rsidR="00E678D0">
        <w:t>These agreements may be reciprocal in nature.</w:t>
      </w:r>
    </w:p>
    <w:p w14:paraId="33856F86" w14:textId="77777777" w:rsidR="00532D40" w:rsidRDefault="00532D40" w:rsidP="00532D40">
      <w:pPr>
        <w:spacing w:after="0" w:line="240" w:lineRule="auto"/>
      </w:pPr>
    </w:p>
    <w:p w14:paraId="51759552" w14:textId="46158916" w:rsidR="00532D40" w:rsidRDefault="00532D40" w:rsidP="00532D40">
      <w:pPr>
        <w:spacing w:after="0" w:line="240" w:lineRule="auto"/>
      </w:pPr>
      <w:r>
        <w:t xml:space="preserve">6.1 </w:t>
      </w:r>
      <w:r w:rsidR="00BE34F6">
        <w:tab/>
      </w:r>
      <w:r w:rsidR="00834622">
        <w:t>Transit Agencies</w:t>
      </w:r>
    </w:p>
    <w:p w14:paraId="32018634" w14:textId="77777777" w:rsidR="00834622" w:rsidRDefault="00834622" w:rsidP="00532D40">
      <w:pPr>
        <w:spacing w:after="0" w:line="240" w:lineRule="auto"/>
      </w:pPr>
    </w:p>
    <w:p w14:paraId="5D1B38E2" w14:textId="3B6DF686" w:rsidR="00834622" w:rsidRPr="00DB1032" w:rsidRDefault="00834622" w:rsidP="00532D40">
      <w:pPr>
        <w:spacing w:after="0" w:line="240" w:lineRule="auto"/>
        <w:rPr>
          <w:i/>
          <w:iCs/>
          <w:highlight w:val="yellow"/>
        </w:rPr>
      </w:pPr>
      <w:r>
        <w:t>6.1.1</w:t>
      </w:r>
      <w:r>
        <w:tab/>
        <w:t>[</w:t>
      </w:r>
      <w:r w:rsidRPr="00DB1032">
        <w:rPr>
          <w:i/>
          <w:iCs/>
          <w:highlight w:val="yellow"/>
        </w:rPr>
        <w:t xml:space="preserve">name of agency], </w:t>
      </w:r>
    </w:p>
    <w:p w14:paraId="3C4551A5" w14:textId="6A203165" w:rsidR="00834622" w:rsidRPr="00DB1032" w:rsidRDefault="00834622" w:rsidP="00532D40">
      <w:pPr>
        <w:spacing w:after="0" w:line="240" w:lineRule="auto"/>
        <w:rPr>
          <w:i/>
          <w:iCs/>
          <w:highlight w:val="yellow"/>
        </w:rPr>
      </w:pPr>
      <w:r w:rsidRPr="00DB1032">
        <w:rPr>
          <w:i/>
          <w:iCs/>
          <w:highlight w:val="yellow"/>
        </w:rPr>
        <w:tab/>
      </w:r>
      <w:r w:rsidR="00B95A84" w:rsidRPr="00DB1032">
        <w:rPr>
          <w:i/>
          <w:iCs/>
          <w:highlight w:val="yellow"/>
        </w:rPr>
        <w:t>[point of contact]</w:t>
      </w:r>
    </w:p>
    <w:p w14:paraId="468565C5" w14:textId="1118AF42" w:rsidR="00B95A84" w:rsidRPr="00DB1032" w:rsidRDefault="00B95A84" w:rsidP="00532D40">
      <w:pPr>
        <w:spacing w:after="0" w:line="240" w:lineRule="auto"/>
        <w:rPr>
          <w:i/>
          <w:iCs/>
          <w:highlight w:val="yellow"/>
        </w:rPr>
      </w:pPr>
      <w:r w:rsidRPr="00DB1032">
        <w:rPr>
          <w:i/>
          <w:iCs/>
          <w:highlight w:val="yellow"/>
        </w:rPr>
        <w:tab/>
        <w:t>[contact information, email, mailing</w:t>
      </w:r>
      <w:r w:rsidR="00FA0856" w:rsidRPr="00DB1032">
        <w:rPr>
          <w:i/>
          <w:iCs/>
          <w:highlight w:val="yellow"/>
        </w:rPr>
        <w:t>]</w:t>
      </w:r>
    </w:p>
    <w:p w14:paraId="7BF93BCF" w14:textId="0977A16A" w:rsidR="00E678D0" w:rsidRPr="00DB1032" w:rsidRDefault="00E678D0" w:rsidP="00532D40">
      <w:pPr>
        <w:spacing w:after="0" w:line="240" w:lineRule="auto"/>
        <w:rPr>
          <w:i/>
          <w:iCs/>
          <w:highlight w:val="yellow"/>
        </w:rPr>
      </w:pPr>
      <w:r w:rsidRPr="00DB1032">
        <w:rPr>
          <w:i/>
          <w:iCs/>
          <w:highlight w:val="yellow"/>
        </w:rPr>
        <w:tab/>
        <w:t>[contact information, work phone, cell phone</w:t>
      </w:r>
      <w:r w:rsidR="00FA0856" w:rsidRPr="00DB1032">
        <w:rPr>
          <w:i/>
          <w:iCs/>
          <w:highlight w:val="yellow"/>
        </w:rPr>
        <w:t>]</w:t>
      </w:r>
    </w:p>
    <w:p w14:paraId="15362FE8" w14:textId="7574F531" w:rsidR="00FA0856" w:rsidRPr="00DB1032" w:rsidRDefault="00511B35" w:rsidP="00532D40">
      <w:pPr>
        <w:spacing w:after="0" w:line="240" w:lineRule="auto"/>
        <w:rPr>
          <w:i/>
          <w:iCs/>
          <w:highlight w:val="yellow"/>
        </w:rPr>
      </w:pPr>
      <w:r w:rsidRPr="00DB1032">
        <w:rPr>
          <w:i/>
          <w:iCs/>
          <w:highlight w:val="yellow"/>
        </w:rPr>
        <w:tab/>
        <w:t>[services provided]</w:t>
      </w:r>
    </w:p>
    <w:p w14:paraId="53308D5E" w14:textId="5E213F2B" w:rsidR="00511B35" w:rsidRPr="00DB1032" w:rsidRDefault="00511B35" w:rsidP="00532D40">
      <w:pPr>
        <w:spacing w:after="0" w:line="240" w:lineRule="auto"/>
        <w:rPr>
          <w:i/>
          <w:iCs/>
          <w:highlight w:val="yellow"/>
        </w:rPr>
      </w:pPr>
      <w:r w:rsidRPr="00DB1032">
        <w:rPr>
          <w:i/>
          <w:iCs/>
          <w:highlight w:val="yellow"/>
        </w:rPr>
        <w:tab/>
        <w:t>[vehicles available]</w:t>
      </w:r>
    </w:p>
    <w:p w14:paraId="6DE50F45" w14:textId="237C7573" w:rsidR="00DB3167" w:rsidRPr="00DB1032" w:rsidRDefault="00511B35" w:rsidP="00DB3167">
      <w:pPr>
        <w:spacing w:after="0" w:line="240" w:lineRule="auto"/>
        <w:rPr>
          <w:i/>
          <w:iCs/>
        </w:rPr>
      </w:pPr>
      <w:r w:rsidRPr="00DB1032">
        <w:rPr>
          <w:i/>
          <w:iCs/>
          <w:highlight w:val="yellow"/>
        </w:rPr>
        <w:tab/>
        <w:t>[Use agreement</w:t>
      </w:r>
      <w:r w:rsidR="000734D1" w:rsidRPr="00DB1032">
        <w:rPr>
          <w:i/>
          <w:iCs/>
          <w:highlight w:val="yellow"/>
        </w:rPr>
        <w:t>/MOU]</w:t>
      </w:r>
    </w:p>
    <w:p w14:paraId="74F00C96" w14:textId="77777777" w:rsidR="00DB3167" w:rsidRDefault="00DB3167" w:rsidP="00DB3167">
      <w:pPr>
        <w:spacing w:after="0" w:line="240" w:lineRule="auto"/>
      </w:pPr>
    </w:p>
    <w:p w14:paraId="46AABA23" w14:textId="77777777" w:rsidR="002F671E" w:rsidRDefault="002F671E" w:rsidP="008B6966">
      <w:pPr>
        <w:spacing w:after="0" w:line="240" w:lineRule="auto"/>
      </w:pPr>
    </w:p>
    <w:p w14:paraId="3F609A2B" w14:textId="79C0DD1C" w:rsidR="00450034" w:rsidRDefault="008B6966" w:rsidP="008F3076">
      <w:pPr>
        <w:pStyle w:val="Heading1"/>
      </w:pPr>
      <w:bookmarkStart w:id="12" w:name="_Toc120736627"/>
      <w:r w:rsidRPr="00DB3167">
        <w:t xml:space="preserve">Section </w:t>
      </w:r>
      <w:r w:rsidR="00BE34F6">
        <w:t>7</w:t>
      </w:r>
      <w:r w:rsidRPr="00DB3167">
        <w:t xml:space="preserve">: Threat and Vulnerability </w:t>
      </w:r>
      <w:r w:rsidR="00450034">
        <w:t>Assessment</w:t>
      </w:r>
      <w:bookmarkEnd w:id="12"/>
    </w:p>
    <w:p w14:paraId="461608D6" w14:textId="77777777" w:rsidR="00450034" w:rsidRDefault="00450034" w:rsidP="008B6966">
      <w:pPr>
        <w:spacing w:after="0" w:line="240" w:lineRule="auto"/>
        <w:rPr>
          <w:b/>
          <w:bCs/>
        </w:rPr>
      </w:pPr>
    </w:p>
    <w:p w14:paraId="0CBE1AC9" w14:textId="768BB29B" w:rsidR="004F3228" w:rsidRDefault="00884357" w:rsidP="008B6966">
      <w:pPr>
        <w:spacing w:after="0" w:line="240" w:lineRule="auto"/>
      </w:pPr>
      <w:r>
        <w:t xml:space="preserve">During the SEAGO Emergency Response &amp; Readiness study, </w:t>
      </w:r>
      <w:r w:rsidR="00FE37E9" w:rsidRPr="00FE37E9">
        <w:rPr>
          <w:i/>
          <w:iCs/>
        </w:rPr>
        <w:t>[</w:t>
      </w:r>
      <w:r w:rsidR="00FE37E9" w:rsidRPr="00DB1032">
        <w:rPr>
          <w:i/>
          <w:iCs/>
          <w:highlight w:val="yellow"/>
        </w:rPr>
        <w:t>NAMES OF THREATS FROM STUDY FOR THIS AGENCY</w:t>
      </w:r>
      <w:r w:rsidR="00FE37E9" w:rsidRPr="00FE37E9">
        <w:rPr>
          <w:i/>
          <w:iCs/>
        </w:rPr>
        <w:t>]</w:t>
      </w:r>
      <w:r w:rsidR="00C56651">
        <w:t xml:space="preserve"> were identified as </w:t>
      </w:r>
      <w:r w:rsidR="00616176">
        <w:t xml:space="preserve">reasonable threats to </w:t>
      </w:r>
      <w:r>
        <w:t>[</w:t>
      </w:r>
      <w:r w:rsidR="00DB1032" w:rsidRPr="00DB1032">
        <w:rPr>
          <w:i/>
          <w:iCs/>
          <w:highlight w:val="yellow"/>
        </w:rPr>
        <w:t>Organization</w:t>
      </w:r>
      <w:r w:rsidR="00717496" w:rsidRPr="00DB1032">
        <w:rPr>
          <w:i/>
          <w:iCs/>
          <w:highlight w:val="yellow"/>
        </w:rPr>
        <w:t xml:space="preserve"> NAME</w:t>
      </w:r>
      <w:r w:rsidR="00616176">
        <w:t>] with regard to emergency response requirements.  Additionally, [</w:t>
      </w:r>
      <w:r w:rsidR="00DB1032" w:rsidRPr="00DB1032">
        <w:rPr>
          <w:i/>
          <w:iCs/>
          <w:highlight w:val="yellow"/>
        </w:rPr>
        <w:t xml:space="preserve">Organization </w:t>
      </w:r>
      <w:r w:rsidR="00717496" w:rsidRPr="00DB1032">
        <w:rPr>
          <w:i/>
          <w:iCs/>
          <w:highlight w:val="yellow"/>
        </w:rPr>
        <w:t>NAME</w:t>
      </w:r>
      <w:r w:rsidR="00616176">
        <w:t xml:space="preserve">] </w:t>
      </w:r>
      <w:r w:rsidR="00F01899">
        <w:t xml:space="preserve">relies on data collected regarding incidents, accidents, and threats received </w:t>
      </w:r>
      <w:r w:rsidR="00472633">
        <w:t xml:space="preserve">to identify vulnerabilities of the transit system.  </w:t>
      </w:r>
    </w:p>
    <w:p w14:paraId="176AF580" w14:textId="77777777" w:rsidR="004F3228" w:rsidRDefault="004F3228" w:rsidP="008B6966">
      <w:pPr>
        <w:spacing w:after="0" w:line="240" w:lineRule="auto"/>
      </w:pPr>
    </w:p>
    <w:p w14:paraId="3305A518" w14:textId="2E847B75" w:rsidR="005307F9" w:rsidRDefault="00472633" w:rsidP="008B6966">
      <w:pPr>
        <w:spacing w:after="0" w:line="240" w:lineRule="auto"/>
      </w:pPr>
      <w:r>
        <w:t xml:space="preserve">These </w:t>
      </w:r>
      <w:r w:rsidR="00D70AFA">
        <w:t>include</w:t>
      </w:r>
      <w:r w:rsidR="004F3228">
        <w:t xml:space="preserve"> </w:t>
      </w:r>
      <w:r w:rsidR="001B47D5">
        <w:t xml:space="preserve">on-board threats such as </w:t>
      </w:r>
      <w:r w:rsidR="004F3228">
        <w:t>pa</w:t>
      </w:r>
      <w:r w:rsidR="007C3D19">
        <w:t>ssenger drunkenness, disorderly conduct, or illness;  passenger disputes and minor assaults</w:t>
      </w:r>
      <w:r w:rsidR="005C511C">
        <w:t>;</w:t>
      </w:r>
      <w:r w:rsidR="007C3D19">
        <w:t xml:space="preserve"> </w:t>
      </w:r>
      <w:r w:rsidR="007865A6">
        <w:t xml:space="preserve">passenger failure to follow rider rules and responsibilities (fare evasion, loud </w:t>
      </w:r>
      <w:r w:rsidR="00674B01">
        <w:t>noise, littering, eatin</w:t>
      </w:r>
      <w:r w:rsidR="00772C60">
        <w:t>g</w:t>
      </w:r>
      <w:r w:rsidR="00674B01">
        <w:t>/drinking)</w:t>
      </w:r>
      <w:r w:rsidR="00772C60">
        <w:t>; passenger threats to driver and/or other transit staff; vehicle accidents, vehicle equipment failure</w:t>
      </w:r>
      <w:r w:rsidR="00384F80">
        <w:t xml:space="preserve">; </w:t>
      </w:r>
      <w:r w:rsidR="005C511C">
        <w:t xml:space="preserve">and </w:t>
      </w:r>
      <w:r w:rsidR="00384F80">
        <w:t>dangerous weather</w:t>
      </w:r>
      <w:r w:rsidR="005C511C">
        <w:t>.</w:t>
      </w:r>
    </w:p>
    <w:p w14:paraId="36BCB938" w14:textId="77777777" w:rsidR="007951E2" w:rsidRDefault="007951E2" w:rsidP="008B6966">
      <w:pPr>
        <w:spacing w:after="0" w:line="240" w:lineRule="auto"/>
      </w:pPr>
    </w:p>
    <w:p w14:paraId="6D155703" w14:textId="45639722" w:rsidR="007951E2" w:rsidRDefault="00B603F4" w:rsidP="008B6966">
      <w:pPr>
        <w:spacing w:after="0" w:line="240" w:lineRule="auto"/>
      </w:pPr>
      <w:r>
        <w:t xml:space="preserve">Vulnerabilities will be reviewed and updated annually.  </w:t>
      </w:r>
      <w:r w:rsidR="007951E2">
        <w:t xml:space="preserve">For each vulnerability, </w:t>
      </w:r>
      <w:r w:rsidR="00750ACD">
        <w:t xml:space="preserve">the </w:t>
      </w:r>
      <w:r w:rsidR="007951E2">
        <w:t>[</w:t>
      </w:r>
      <w:r w:rsidR="007951E2" w:rsidRPr="00DB1032">
        <w:rPr>
          <w:i/>
          <w:iCs/>
          <w:highlight w:val="yellow"/>
        </w:rPr>
        <w:t>Transit Agency</w:t>
      </w:r>
      <w:r w:rsidR="007951E2">
        <w:t>]</w:t>
      </w:r>
      <w:r w:rsidR="00750ACD">
        <w:t xml:space="preserve"> will conduct an assessment to determine </w:t>
      </w:r>
      <w:r w:rsidR="00AF6A37">
        <w:t>which of three approache</w:t>
      </w:r>
      <w:r w:rsidR="001E6FBF">
        <w:t xml:space="preserve">s best addresses resolution:  </w:t>
      </w:r>
    </w:p>
    <w:p w14:paraId="164994B6" w14:textId="78F21EF0" w:rsidR="001E6FBF" w:rsidRDefault="001E6FBF" w:rsidP="008B6966">
      <w:pPr>
        <w:spacing w:after="0" w:line="240" w:lineRule="auto"/>
      </w:pPr>
      <w:r>
        <w:tab/>
        <w:t xml:space="preserve">Eliminate </w:t>
      </w:r>
    </w:p>
    <w:p w14:paraId="595F55E2" w14:textId="5D6BA3E7" w:rsidR="001E6FBF" w:rsidRDefault="001E6FBF" w:rsidP="008B6966">
      <w:pPr>
        <w:spacing w:after="0" w:line="240" w:lineRule="auto"/>
      </w:pPr>
      <w:r>
        <w:tab/>
        <w:t>Mitigate</w:t>
      </w:r>
    </w:p>
    <w:p w14:paraId="797E1C83" w14:textId="0A3E2DD2" w:rsidR="001E6FBF" w:rsidRDefault="001E6FBF" w:rsidP="008B6966">
      <w:pPr>
        <w:spacing w:after="0" w:line="240" w:lineRule="auto"/>
      </w:pPr>
      <w:r>
        <w:tab/>
        <w:t>Accept</w:t>
      </w:r>
    </w:p>
    <w:p w14:paraId="0DCD42F0" w14:textId="77777777" w:rsidR="001E6FBF" w:rsidRDefault="001E6FBF" w:rsidP="008B6966">
      <w:pPr>
        <w:spacing w:after="0" w:line="240" w:lineRule="auto"/>
      </w:pPr>
    </w:p>
    <w:p w14:paraId="551DA678" w14:textId="66915407" w:rsidR="001E6FBF" w:rsidRDefault="001E6FBF" w:rsidP="008B6966">
      <w:pPr>
        <w:spacing w:after="0" w:line="240" w:lineRule="auto"/>
      </w:pPr>
      <w:r>
        <w:t xml:space="preserve">Additionally, </w:t>
      </w:r>
      <w:r w:rsidR="00241B4C">
        <w:t xml:space="preserve">transit staff will </w:t>
      </w:r>
      <w:r w:rsidR="00222199">
        <w:t xml:space="preserve">identify policies and protocols that may be updated to enhance </w:t>
      </w:r>
      <w:r w:rsidR="00A441A9">
        <w:t>the elimination and mitigation of identified  vulnerabilities</w:t>
      </w:r>
      <w:r w:rsidR="00B603F4">
        <w:t xml:space="preserve"> and</w:t>
      </w:r>
      <w:r w:rsidR="00F71893">
        <w:t xml:space="preserve"> will revise the ERRP Volumes 1-4 accordingly. </w:t>
      </w:r>
    </w:p>
    <w:p w14:paraId="7FDEFED4" w14:textId="77777777" w:rsidR="00472633" w:rsidRDefault="00472633" w:rsidP="008B6966">
      <w:pPr>
        <w:spacing w:after="0" w:line="240" w:lineRule="auto"/>
      </w:pPr>
    </w:p>
    <w:p w14:paraId="7F52A824" w14:textId="77777777" w:rsidR="008F3076" w:rsidRDefault="008B6966" w:rsidP="008F3076">
      <w:pPr>
        <w:pStyle w:val="Heading1"/>
      </w:pPr>
      <w:bookmarkStart w:id="13" w:name="_Toc120736628"/>
      <w:r w:rsidRPr="00450034">
        <w:t xml:space="preserve">Section </w:t>
      </w:r>
      <w:r w:rsidR="00BE34F6">
        <w:t>8</w:t>
      </w:r>
      <w:r w:rsidRPr="00450034">
        <w:t xml:space="preserve">: Evaluation and Modification of the </w:t>
      </w:r>
      <w:r w:rsidR="00F9296C" w:rsidRPr="00450034">
        <w:t>ERRP</w:t>
      </w:r>
      <w:bookmarkEnd w:id="13"/>
    </w:p>
    <w:p w14:paraId="01888B50" w14:textId="554893AA" w:rsidR="008B6966" w:rsidRPr="002A1A42" w:rsidRDefault="00BE34F6" w:rsidP="008B6966">
      <w:pPr>
        <w:spacing w:after="0" w:line="240" w:lineRule="auto"/>
      </w:pPr>
      <w:r>
        <w:t>8</w:t>
      </w:r>
      <w:r w:rsidR="008B6966" w:rsidRPr="002A1A42">
        <w:t>.1</w:t>
      </w:r>
      <w:r w:rsidR="008B6966" w:rsidRPr="002A1A42">
        <w:tab/>
        <w:t>Evaluation</w:t>
      </w:r>
      <w:r w:rsidR="008B6966" w:rsidRPr="002A1A42">
        <w:tab/>
      </w:r>
    </w:p>
    <w:p w14:paraId="6E553A07" w14:textId="5ECA9DED" w:rsidR="008B6966" w:rsidRDefault="00BE34F6" w:rsidP="008B6966">
      <w:pPr>
        <w:spacing w:after="0" w:line="240" w:lineRule="auto"/>
      </w:pPr>
      <w:r>
        <w:t>8</w:t>
      </w:r>
      <w:r w:rsidR="008B6966" w:rsidRPr="002A1A42">
        <w:t>.1.1</w:t>
      </w:r>
      <w:r w:rsidR="008B6966" w:rsidRPr="002A1A42">
        <w:tab/>
        <w:t>Internal</w:t>
      </w:r>
      <w:r w:rsidR="008B6966" w:rsidRPr="002A1A42">
        <w:tab/>
      </w:r>
    </w:p>
    <w:p w14:paraId="4FBE5348" w14:textId="03EC87AE" w:rsidR="00B46305" w:rsidRDefault="00F77758" w:rsidP="008B6966">
      <w:pPr>
        <w:spacing w:after="0" w:line="240" w:lineRule="auto"/>
      </w:pPr>
      <w:r>
        <w:t xml:space="preserve">The ERRP Plan is a ‘living document’ and needs to address issues associated with system security and emergency preparedness in a timely manner on a proactive basis.  It is incumbent upon all appropriate personnel of the </w:t>
      </w:r>
      <w:r w:rsidR="006B5565">
        <w:t>[</w:t>
      </w:r>
      <w:r w:rsidR="005A6C28" w:rsidRPr="00840E35">
        <w:rPr>
          <w:i/>
          <w:iCs/>
          <w:highlight w:val="yellow"/>
        </w:rPr>
        <w:t>TRANSIT AGENCY NAME</w:t>
      </w:r>
      <w:r w:rsidR="006B5565">
        <w:t>] to constantly evaluate the effectiveness of the ERRP and its implementation.  The ERRP POC</w:t>
      </w:r>
      <w:r w:rsidR="00933A8E">
        <w:t xml:space="preserve"> [</w:t>
      </w:r>
      <w:r w:rsidR="005A6C28" w:rsidRPr="00840E35">
        <w:rPr>
          <w:i/>
          <w:iCs/>
          <w:highlight w:val="yellow"/>
        </w:rPr>
        <w:t>TITLE OF POC</w:t>
      </w:r>
      <w:r w:rsidR="005A6C28" w:rsidRPr="005A6C28">
        <w:rPr>
          <w:i/>
          <w:iCs/>
        </w:rPr>
        <w:t>]</w:t>
      </w:r>
      <w:r w:rsidR="005A6C28">
        <w:t xml:space="preserve"> </w:t>
      </w:r>
      <w:r w:rsidR="00933A8E">
        <w:t>will work with the [</w:t>
      </w:r>
      <w:r w:rsidR="005A6C28" w:rsidRPr="00840E35">
        <w:rPr>
          <w:i/>
          <w:iCs/>
          <w:highlight w:val="yellow"/>
        </w:rPr>
        <w:t>EXECUTIVE DIRECTOR/CITY MANAGER</w:t>
      </w:r>
      <w:r w:rsidR="00933A8E">
        <w:t xml:space="preserve">] and the </w:t>
      </w:r>
      <w:r w:rsidR="009866A5">
        <w:rPr>
          <w:i/>
          <w:iCs/>
          <w:highlight w:val="yellow"/>
        </w:rPr>
        <w:t>Transit Manager/Supervisor</w:t>
      </w:r>
      <w:r w:rsidR="00933A8E">
        <w:t xml:space="preserve"> to ensure that the ERRP is evaluated for effectiveness</w:t>
      </w:r>
      <w:r w:rsidR="00312DDC">
        <w:t xml:space="preserve"> on an </w:t>
      </w:r>
      <w:r w:rsidR="0049092E">
        <w:t>annual basis.</w:t>
      </w:r>
    </w:p>
    <w:p w14:paraId="06E71FED" w14:textId="77777777" w:rsidR="0049092E" w:rsidRPr="002A1A42" w:rsidRDefault="0049092E" w:rsidP="008B6966">
      <w:pPr>
        <w:spacing w:after="0" w:line="240" w:lineRule="auto"/>
      </w:pPr>
    </w:p>
    <w:p w14:paraId="31CE2F12" w14:textId="5285B4B7" w:rsidR="0049092E" w:rsidRDefault="00BE34F6" w:rsidP="008B6966">
      <w:pPr>
        <w:spacing w:after="0" w:line="240" w:lineRule="auto"/>
      </w:pPr>
      <w:r>
        <w:t>8</w:t>
      </w:r>
      <w:r w:rsidR="008B6966" w:rsidRPr="002A1A42">
        <w:t>.1.2</w:t>
      </w:r>
      <w:r w:rsidR="008B6966" w:rsidRPr="002A1A42">
        <w:tab/>
        <w:t>External</w:t>
      </w:r>
    </w:p>
    <w:p w14:paraId="55383A9E" w14:textId="2735DC49" w:rsidR="005040FF" w:rsidRDefault="005040FF" w:rsidP="008B6966">
      <w:pPr>
        <w:spacing w:after="0" w:line="240" w:lineRule="auto"/>
      </w:pPr>
      <w:r>
        <w:t xml:space="preserve">The </w:t>
      </w:r>
      <w:r w:rsidR="00840E35">
        <w:t xml:space="preserve">ERRP </w:t>
      </w:r>
      <w:r>
        <w:t xml:space="preserve">POC and </w:t>
      </w:r>
      <w:r w:rsidR="009866A5">
        <w:rPr>
          <w:i/>
          <w:iCs/>
          <w:highlight w:val="yellow"/>
        </w:rPr>
        <w:t>Transit Manager/Supervisor</w:t>
      </w:r>
      <w:r>
        <w:t xml:space="preserve"> will also serve as the liaison with external agencies involved in the auditing of existing procedures associated with the ERRP</w:t>
      </w:r>
    </w:p>
    <w:p w14:paraId="56A000B3" w14:textId="1C71CFA9" w:rsidR="008B6966" w:rsidRPr="002A1A42" w:rsidRDefault="008B6966" w:rsidP="008B6966">
      <w:pPr>
        <w:spacing w:after="0" w:line="240" w:lineRule="auto"/>
      </w:pPr>
      <w:r w:rsidRPr="002A1A42">
        <w:tab/>
      </w:r>
    </w:p>
    <w:p w14:paraId="5ACE1A80" w14:textId="439A73D1" w:rsidR="009558E5" w:rsidRDefault="00BE34F6" w:rsidP="008B6966">
      <w:r>
        <w:t>8</w:t>
      </w:r>
      <w:r w:rsidR="008B6966" w:rsidRPr="002A1A42">
        <w:t>.2</w:t>
      </w:r>
      <w:r w:rsidR="008B6966" w:rsidRPr="002A1A42">
        <w:tab/>
        <w:t>Modification and Upda</w:t>
      </w:r>
      <w:r w:rsidR="009558E5">
        <w:t>te</w:t>
      </w:r>
    </w:p>
    <w:p w14:paraId="632073EE" w14:textId="276EA933" w:rsidR="00EE096F" w:rsidRDefault="00EE096F" w:rsidP="008B6966">
      <w:r>
        <w:t>The EERP will be reviewed and evaluated</w:t>
      </w:r>
      <w:r w:rsidR="00B875F0">
        <w:t xml:space="preserve"> annually.  Additionally, staff will provide feedback regarding ERRP effectiveness during training and exercise events as well as in the reporting of incidents and accidents.  If during the internal or external evaluation of the ERRP</w:t>
      </w:r>
      <w:r w:rsidR="00246AFC">
        <w:t>, or based on findings from other sources, the</w:t>
      </w:r>
      <w:r w:rsidR="005A6C28" w:rsidRPr="005A6C28">
        <w:rPr>
          <w:i/>
          <w:iCs/>
        </w:rPr>
        <w:t xml:space="preserve"> [</w:t>
      </w:r>
      <w:r w:rsidR="005A6C28" w:rsidRPr="00840E35">
        <w:rPr>
          <w:i/>
          <w:iCs/>
          <w:highlight w:val="yellow"/>
        </w:rPr>
        <w:t>TRANSIT AGENCY NAME</w:t>
      </w:r>
      <w:r w:rsidR="00246AFC">
        <w:t>]</w:t>
      </w:r>
      <w:r w:rsidR="009866A5">
        <w:t xml:space="preserve">, in coordination with the ERRP POC </w:t>
      </w:r>
      <w:r w:rsidR="00246AFC">
        <w:t xml:space="preserve">will revise the EERP and supporting documentation and training to reflect new practices, policies, and protocols.  </w:t>
      </w:r>
    </w:p>
    <w:p w14:paraId="33B79E9B" w14:textId="635E98EA" w:rsidR="00246AFC" w:rsidRDefault="00246AFC" w:rsidP="008B6966">
      <w:r>
        <w:t xml:space="preserve">A history of changes will be recorded within the EERP Plan along with the dates of changes and the approving authority. </w:t>
      </w:r>
    </w:p>
    <w:p w14:paraId="5F21A13A" w14:textId="77777777" w:rsidR="00246AFC" w:rsidRPr="00EE096F" w:rsidRDefault="00246AFC" w:rsidP="008B6966"/>
    <w:p w14:paraId="1B165727" w14:textId="431A27EB" w:rsidR="008B6966" w:rsidRDefault="008B6966"/>
    <w:p w14:paraId="701DD487" w14:textId="77777777" w:rsidR="008B6966" w:rsidRDefault="008B6966">
      <w:r>
        <w:br w:type="page"/>
      </w:r>
    </w:p>
    <w:p w14:paraId="5D7A376A" w14:textId="6A6998F5" w:rsidR="008B6966" w:rsidRPr="001D4275" w:rsidRDefault="008B6966" w:rsidP="00D74834">
      <w:pPr>
        <w:pStyle w:val="Heading1"/>
        <w:rPr>
          <w:b/>
          <w:bCs/>
        </w:rPr>
      </w:pPr>
      <w:bookmarkStart w:id="14" w:name="_Toc120736629"/>
      <w:r w:rsidRPr="001D4275">
        <w:rPr>
          <w:b/>
          <w:bCs/>
        </w:rPr>
        <w:t>Volume 2 – Emergency Response Implementation Manual – Internal Emergencies</w:t>
      </w:r>
      <w:bookmarkEnd w:id="14"/>
    </w:p>
    <w:p w14:paraId="4E8DB56E" w14:textId="54ABA2F4" w:rsidR="00A0368B" w:rsidRDefault="00A0368B">
      <w:r>
        <w:rPr>
          <w:b/>
          <w:bCs/>
        </w:rPr>
        <w:t xml:space="preserve">Volume 2 </w:t>
      </w:r>
      <w:r w:rsidR="0028453E">
        <w:t>is comprised of direction, policy, and protocols for addressing emergencies that are limited to the [</w:t>
      </w:r>
      <w:r w:rsidR="009866A5" w:rsidRPr="009866A5">
        <w:rPr>
          <w:i/>
          <w:iCs/>
          <w:highlight w:val="yellow"/>
        </w:rPr>
        <w:t>ORGANIZATION NAME</w:t>
      </w:r>
      <w:r w:rsidR="0028453E">
        <w:t>]</w:t>
      </w:r>
      <w:r w:rsidR="00F73091">
        <w:t xml:space="preserve">, including those that occur </w:t>
      </w:r>
      <w:r w:rsidR="00227513">
        <w:t>with</w:t>
      </w:r>
      <w:r w:rsidR="00F73091">
        <w:t xml:space="preserve"> vehicles and </w:t>
      </w:r>
      <w:r w:rsidR="00227513">
        <w:t xml:space="preserve">in </w:t>
      </w:r>
      <w:r w:rsidR="00F73091">
        <w:t>facilities</w:t>
      </w:r>
      <w:r w:rsidR="00227513">
        <w:t xml:space="preserve"> or on </w:t>
      </w:r>
      <w:r w:rsidR="0067553D">
        <w:t xml:space="preserve">the Agency’s property. </w:t>
      </w:r>
    </w:p>
    <w:p w14:paraId="0677ACDF" w14:textId="0D0C7BF2" w:rsidR="0067553D" w:rsidRDefault="00DC1CE4">
      <w:r>
        <w:t xml:space="preserve">For each emergency type identified as a potential threat, this volume </w:t>
      </w:r>
      <w:r w:rsidR="00196F44">
        <w:t xml:space="preserve">identifies efforts </w:t>
      </w:r>
      <w:r w:rsidR="00CF6815">
        <w:t xml:space="preserve">FOR </w:t>
      </w:r>
      <w:r w:rsidR="00196F44">
        <w:t xml:space="preserve"> PREPAR</w:t>
      </w:r>
      <w:r w:rsidR="00CF6815">
        <w:t xml:space="preserve">ATION, </w:t>
      </w:r>
      <w:r w:rsidR="00196F44">
        <w:t>PREVENT</w:t>
      </w:r>
      <w:r w:rsidR="00CF6815">
        <w:t>ION,</w:t>
      </w:r>
      <w:r w:rsidR="00196F44">
        <w:t xml:space="preserve"> PROTECT</w:t>
      </w:r>
      <w:r w:rsidR="00CF6815">
        <w:t>ION</w:t>
      </w:r>
      <w:r w:rsidR="00196F44">
        <w:t>, RESPON</w:t>
      </w:r>
      <w:r w:rsidR="00CF6815">
        <w:t>SE</w:t>
      </w:r>
      <w:r w:rsidR="00196F44">
        <w:t xml:space="preserve">, </w:t>
      </w:r>
      <w:r w:rsidR="00746314">
        <w:t xml:space="preserve">AND </w:t>
      </w:r>
      <w:r w:rsidR="00196F44">
        <w:t>COMMUNICATI</w:t>
      </w:r>
      <w:r w:rsidR="00746314">
        <w:t xml:space="preserve">ON.  </w:t>
      </w:r>
    </w:p>
    <w:p w14:paraId="18679E77" w14:textId="698BDE8F" w:rsidR="00746314" w:rsidRDefault="00746314">
      <w:r>
        <w:t xml:space="preserve">The </w:t>
      </w:r>
      <w:r w:rsidR="001141E9">
        <w:t>[</w:t>
      </w:r>
      <w:r w:rsidR="001141E9" w:rsidRPr="009866A5">
        <w:rPr>
          <w:i/>
          <w:iCs/>
          <w:highlight w:val="yellow"/>
        </w:rPr>
        <w:t>EXECUTIVE DIRECTOR/CITY MANAGER</w:t>
      </w:r>
      <w:r w:rsidR="001141E9">
        <w:t xml:space="preserve">], </w:t>
      </w:r>
      <w:r w:rsidR="009866A5">
        <w:t xml:space="preserve">ERRP </w:t>
      </w:r>
      <w:r w:rsidR="001141E9">
        <w:t xml:space="preserve">POC, and </w:t>
      </w:r>
      <w:r w:rsidR="009866A5" w:rsidRPr="009866A5">
        <w:rPr>
          <w:i/>
          <w:iCs/>
          <w:highlight w:val="yellow"/>
        </w:rPr>
        <w:t>Transit Manager/Supervisor</w:t>
      </w:r>
      <w:r w:rsidR="001141E9">
        <w:t xml:space="preserve"> </w:t>
      </w:r>
      <w:r w:rsidR="00FA68BE">
        <w:t xml:space="preserve">are responsible for assuring staff familiarity with each element of this manual and for verifying </w:t>
      </w:r>
      <w:r w:rsidR="0056545A">
        <w:t>the accuracy of staff lists</w:t>
      </w:r>
      <w:r w:rsidR="00E6297A">
        <w:t xml:space="preserve"> and</w:t>
      </w:r>
      <w:r w:rsidR="0056545A">
        <w:t xml:space="preserve"> vehicle </w:t>
      </w:r>
      <w:r w:rsidR="00F50FB0">
        <w:t>inventories and</w:t>
      </w:r>
      <w:r w:rsidR="0056545A">
        <w:t xml:space="preserve"> </w:t>
      </w:r>
      <w:r w:rsidR="00E6297A">
        <w:t xml:space="preserve">assuring the </w:t>
      </w:r>
      <w:r w:rsidR="0056545A">
        <w:t xml:space="preserve">availability </w:t>
      </w:r>
      <w:r w:rsidR="00E6297A">
        <w:t>and functionality of all safety equipment</w:t>
      </w:r>
      <w:r w:rsidR="00F50FB0">
        <w:t xml:space="preserve"> and supplies.</w:t>
      </w:r>
      <w:r w:rsidR="00B95A58">
        <w:t xml:space="preserve">  This volume will be reviewed and updated </w:t>
      </w:r>
      <w:r w:rsidR="00303C88">
        <w:t xml:space="preserve">quarterly for staff and vehicle information, and annually for policy and protocol </w:t>
      </w:r>
      <w:r w:rsidR="00C727CF">
        <w:t>relevance</w:t>
      </w:r>
      <w:r w:rsidR="006A5D7A">
        <w:t>.</w:t>
      </w:r>
    </w:p>
    <w:p w14:paraId="7B5CBC31" w14:textId="6245A4AE" w:rsidR="00AF626D" w:rsidRDefault="00EC5644">
      <w:r>
        <w:t xml:space="preserve">Each potential vulnerability is indicated by a </w:t>
      </w:r>
      <w:r w:rsidR="006A5D7A">
        <w:t xml:space="preserve">separate </w:t>
      </w:r>
      <w:r>
        <w:t>tab</w:t>
      </w:r>
      <w:r w:rsidR="00B95A58">
        <w:t xml:space="preserve">.  </w:t>
      </w:r>
    </w:p>
    <w:p w14:paraId="6AA1B3BB" w14:textId="77777777" w:rsidR="00F50FB0" w:rsidRPr="0028453E" w:rsidRDefault="00F50FB0"/>
    <w:p w14:paraId="18D4636D" w14:textId="77777777" w:rsidR="00516B33" w:rsidRDefault="00516B33"/>
    <w:p w14:paraId="7076A048" w14:textId="77777777" w:rsidR="00516B33" w:rsidRDefault="00516B33">
      <w:r>
        <w:br w:type="page"/>
      </w:r>
    </w:p>
    <w:p w14:paraId="3B328647" w14:textId="77EB0358" w:rsidR="00516B33" w:rsidRDefault="00516B33" w:rsidP="008F3076">
      <w:pPr>
        <w:pStyle w:val="Heading1"/>
      </w:pPr>
      <w:bookmarkStart w:id="15" w:name="_Toc120736630"/>
      <w:r>
        <w:t xml:space="preserve">TAB 1 </w:t>
      </w:r>
      <w:r w:rsidR="00D74834">
        <w:t>Threats in Person</w:t>
      </w:r>
      <w:bookmarkEnd w:id="15"/>
    </w:p>
    <w:p w14:paraId="230B375F" w14:textId="22CE844F" w:rsidR="00741315" w:rsidRPr="00B60F63" w:rsidRDefault="00456132">
      <w:pPr>
        <w:rPr>
          <w:b/>
          <w:bCs/>
        </w:rPr>
      </w:pPr>
      <w:r w:rsidRPr="00B60F63">
        <w:rPr>
          <w:b/>
          <w:bCs/>
        </w:rPr>
        <w:t>P</w:t>
      </w:r>
      <w:r w:rsidR="00FB72C8" w:rsidRPr="00B60F63">
        <w:rPr>
          <w:b/>
          <w:bCs/>
        </w:rPr>
        <w:t>REPARE</w:t>
      </w:r>
    </w:p>
    <w:p w14:paraId="5AA1F39B" w14:textId="435A45BB" w:rsidR="00695C2E" w:rsidRDefault="00695C2E">
      <w:r>
        <w:t xml:space="preserve">All employees are to receive training regarding threats both in person and via email or phone or other conveyance. </w:t>
      </w:r>
    </w:p>
    <w:p w14:paraId="09AA07BB" w14:textId="21F12F4E" w:rsidR="00695C2E" w:rsidRDefault="00695C2E">
      <w:r>
        <w:t xml:space="preserve">Employees will be trained on </w:t>
      </w:r>
      <w:r w:rsidR="00152F7A">
        <w:t>Agency policy regarding threatening behaviors and how those behaviors will be addressed with regard to law enforcement intervention</w:t>
      </w:r>
      <w:r w:rsidR="00C83D83">
        <w:t xml:space="preserve"> </w:t>
      </w:r>
      <w:r w:rsidR="00152F7A">
        <w:t>and</w:t>
      </w:r>
      <w:r w:rsidR="008D5B29">
        <w:t>/or</w:t>
      </w:r>
      <w:r w:rsidR="00152F7A">
        <w:t xml:space="preserve"> </w:t>
      </w:r>
      <w:r w:rsidR="00C83D83">
        <w:t xml:space="preserve">employment status.   </w:t>
      </w:r>
      <w:r w:rsidR="009D6142">
        <w:t xml:space="preserve">The Agency subscribes to a zero-tolerance </w:t>
      </w:r>
      <w:r w:rsidR="00D53B7E">
        <w:t>policy</w:t>
      </w:r>
      <w:r w:rsidR="00B875BA">
        <w:t xml:space="preserve"> for employees</w:t>
      </w:r>
      <w:r w:rsidR="00D53B7E">
        <w:t xml:space="preserve"> and </w:t>
      </w:r>
      <w:r w:rsidR="00B875BA">
        <w:t>requires</w:t>
      </w:r>
      <w:r w:rsidR="00D53B7E">
        <w:t xml:space="preserve"> all employees to report all threatening behaviors to their im</w:t>
      </w:r>
      <w:r w:rsidR="00BE23B9">
        <w:t>mediate supervisor</w:t>
      </w:r>
      <w:r w:rsidR="00B875BA">
        <w:t>, unless that supervisor is the threatening person, in which case, the employee must notify their manager or any person whose position is managerial.</w:t>
      </w:r>
    </w:p>
    <w:p w14:paraId="5CF26B62" w14:textId="3D7393B4" w:rsidR="008D5B29" w:rsidRDefault="00F83212">
      <w:r>
        <w:t xml:space="preserve">The Agency will also train employees on basic protocols should threats be made by non-employees in the workplace or to employees </w:t>
      </w:r>
      <w:r w:rsidR="00000575">
        <w:t xml:space="preserve">engaged in their work outside the workplace.  </w:t>
      </w:r>
    </w:p>
    <w:p w14:paraId="55DD6BFC" w14:textId="14A44767" w:rsidR="00741315" w:rsidRDefault="00000575">
      <w:r>
        <w:t xml:space="preserve">Employees, their </w:t>
      </w:r>
      <w:r w:rsidR="001928E3">
        <w:t>supervisors,</w:t>
      </w:r>
      <w:r>
        <w:t xml:space="preserve"> and</w:t>
      </w:r>
      <w:r w:rsidR="001928E3">
        <w:t>/or</w:t>
      </w:r>
      <w:r>
        <w:t xml:space="preserve"> managers, will maintain a copy of the Emergency Communications </w:t>
      </w:r>
      <w:r w:rsidRPr="00115A39">
        <w:rPr>
          <w:highlight w:val="yellow"/>
        </w:rPr>
        <w:t>tree (Volume 2 Appendix A)</w:t>
      </w:r>
      <w:r>
        <w:t xml:space="preserve"> at their workspace.  This Communications tree provides the names, work phone number, cell phone number, and email address of those who must be notified in the case of an emergency</w:t>
      </w:r>
      <w:r w:rsidR="00D45568">
        <w:t xml:space="preserve">.  </w:t>
      </w:r>
      <w:r w:rsidR="00EA6945">
        <w:t xml:space="preserve">  </w:t>
      </w:r>
      <w:r w:rsidR="00456132">
        <w:t xml:space="preserve"> </w:t>
      </w:r>
    </w:p>
    <w:p w14:paraId="0C84D53E" w14:textId="74563D3F" w:rsidR="002C7A50" w:rsidRPr="00B60F63" w:rsidRDefault="00D63897">
      <w:pPr>
        <w:rPr>
          <w:b/>
          <w:bCs/>
        </w:rPr>
      </w:pPr>
      <w:r w:rsidRPr="00B60F63">
        <w:rPr>
          <w:b/>
          <w:bCs/>
        </w:rPr>
        <w:t>P</w:t>
      </w:r>
      <w:r w:rsidR="00FB72C8" w:rsidRPr="00B60F63">
        <w:rPr>
          <w:b/>
          <w:bCs/>
        </w:rPr>
        <w:t>REVENT</w:t>
      </w:r>
    </w:p>
    <w:p w14:paraId="4A01B574" w14:textId="50C2259F" w:rsidR="00FB72C8" w:rsidRDefault="00C70F4B">
      <w:r>
        <w:t xml:space="preserve">To the extent possible, the Agency will protect employees from outside threats </w:t>
      </w:r>
      <w:r w:rsidR="00C32610">
        <w:t xml:space="preserve">by assuring the </w:t>
      </w:r>
      <w:r w:rsidR="000E4072">
        <w:t xml:space="preserve">Agency policies are enforced and that </w:t>
      </w:r>
      <w:r w:rsidR="00C32610">
        <w:t xml:space="preserve">adequate </w:t>
      </w:r>
      <w:r w:rsidR="000E4072">
        <w:t>training r</w:t>
      </w:r>
      <w:r w:rsidR="00C32610">
        <w:t xml:space="preserve">egarding </w:t>
      </w:r>
      <w:r w:rsidR="003A174B">
        <w:t xml:space="preserve">employee responsibilities for </w:t>
      </w:r>
      <w:r w:rsidR="00C32610">
        <w:t>workplace safety</w:t>
      </w:r>
      <w:r w:rsidR="006137FE">
        <w:t xml:space="preserve">, vehicle safety and </w:t>
      </w:r>
      <w:r w:rsidR="00C32610">
        <w:t>facility safety functions</w:t>
      </w:r>
      <w:r w:rsidR="000E4072">
        <w:t xml:space="preserve"> is provided.  </w:t>
      </w:r>
    </w:p>
    <w:p w14:paraId="4565A344" w14:textId="0B1C3C6D" w:rsidR="000E4072" w:rsidRDefault="000E4072">
      <w:r>
        <w:t>All employees are responsible for maintaining vigilance in identifying potential threatening behaviors and being aware of their surroundings and those who come into the workspace, vehicle, or other space occupied by the employee while on the job.</w:t>
      </w:r>
    </w:p>
    <w:p w14:paraId="369E4254" w14:textId="29287465" w:rsidR="00576D82" w:rsidRDefault="00B2280D">
      <w:r>
        <w:t xml:space="preserve">All employees shall review their </w:t>
      </w:r>
      <w:r w:rsidR="003D05D2">
        <w:t>W</w:t>
      </w:r>
      <w:r>
        <w:t>orkplace</w:t>
      </w:r>
      <w:r w:rsidR="003D05D2">
        <w:t xml:space="preserve"> S</w:t>
      </w:r>
      <w:r>
        <w:t>afety</w:t>
      </w:r>
      <w:r w:rsidR="003D05D2">
        <w:t xml:space="preserve"> </w:t>
      </w:r>
      <w:r w:rsidR="003D05D2" w:rsidRPr="00180C11">
        <w:rPr>
          <w:highlight w:val="yellow"/>
        </w:rPr>
        <w:t>C</w:t>
      </w:r>
      <w:r w:rsidRPr="00180C11">
        <w:rPr>
          <w:highlight w:val="yellow"/>
        </w:rPr>
        <w:t>hecklists</w:t>
      </w:r>
      <w:r w:rsidR="00341F35" w:rsidRPr="00180C11">
        <w:rPr>
          <w:highlight w:val="yellow"/>
        </w:rPr>
        <w:t xml:space="preserve"> </w:t>
      </w:r>
      <w:r w:rsidR="003D05D2" w:rsidRPr="00180C11">
        <w:rPr>
          <w:highlight w:val="yellow"/>
        </w:rPr>
        <w:t>(Volume 2 Appendix B)</w:t>
      </w:r>
      <w:r w:rsidR="00522676">
        <w:t xml:space="preserve"> </w:t>
      </w:r>
      <w:r w:rsidR="00341F35">
        <w:t>monthly and report any safety</w:t>
      </w:r>
      <w:r w:rsidR="003D05D2">
        <w:t xml:space="preserve"> concerns or </w:t>
      </w:r>
      <w:r w:rsidR="00341F35">
        <w:t xml:space="preserve">failures immediately.  </w:t>
      </w:r>
    </w:p>
    <w:p w14:paraId="17A2E003" w14:textId="76B0F198" w:rsidR="000E4072" w:rsidRDefault="009A3CA7">
      <w:r w:rsidRPr="009A3CA7">
        <w:rPr>
          <w:highlight w:val="yellow"/>
        </w:rPr>
        <w:t>Employee work badges must be wor</w:t>
      </w:r>
      <w:r w:rsidR="00EF1297">
        <w:rPr>
          <w:highlight w:val="yellow"/>
        </w:rPr>
        <w:t>n</w:t>
      </w:r>
      <w:r w:rsidRPr="009A3CA7">
        <w:rPr>
          <w:highlight w:val="yellow"/>
        </w:rPr>
        <w:t xml:space="preserve"> at all times</w:t>
      </w:r>
      <w:r w:rsidR="004635BF">
        <w:t>, recognizable (front facing) and visible</w:t>
      </w:r>
      <w:r w:rsidR="00B62FC0">
        <w:t xml:space="preserve"> (outside jackets, sweaters, </w:t>
      </w:r>
      <w:r w:rsidR="00B055F1">
        <w:t>shirts, or other garments)</w:t>
      </w:r>
      <w:r w:rsidR="00576D82">
        <w:t xml:space="preserve">.  Any visitors must also wear Agency badges at all times while in facilities, vehicles, or on Agency property.  Employees must report any person without proper badge identification to their supervisor.  All supervisors/managers are required to inquire of the person the purpose of their being on the premises and escort the person to obtain the proper identification or out of the building, or off the premises.  </w:t>
      </w:r>
    </w:p>
    <w:p w14:paraId="6105525F" w14:textId="3220E8E2" w:rsidR="003D0663" w:rsidRPr="00180C11" w:rsidRDefault="003D0663" w:rsidP="003D0663">
      <w:pPr>
        <w:rPr>
          <w:b/>
          <w:bCs/>
        </w:rPr>
      </w:pPr>
      <w:r w:rsidRPr="00180C11">
        <w:rPr>
          <w:b/>
          <w:bCs/>
        </w:rPr>
        <w:t xml:space="preserve">PROTECT </w:t>
      </w:r>
    </w:p>
    <w:p w14:paraId="0E28E67B" w14:textId="4DFE6771" w:rsidR="003B3310" w:rsidRDefault="003D0663" w:rsidP="003B3310">
      <w:r>
        <w:t>All employees have a right to protect themselves first</w:t>
      </w:r>
      <w:r w:rsidR="00180C11">
        <w:t xml:space="preserve"> during a threat emergency</w:t>
      </w:r>
      <w:r>
        <w:t xml:space="preserve">.  </w:t>
      </w:r>
      <w:r w:rsidR="00032B4A">
        <w:t xml:space="preserve">If you witness an </w:t>
      </w:r>
      <w:r w:rsidR="00071DA1">
        <w:t>individual who is acting in a hostile and belligerent manner</w:t>
      </w:r>
      <w:r w:rsidR="00C832B6">
        <w:t xml:space="preserve">, notify your </w:t>
      </w:r>
      <w:r w:rsidR="00717E85">
        <w:t>Supervisor/Manager</w:t>
      </w:r>
      <w:r w:rsidR="004E682D">
        <w:t>.</w:t>
      </w:r>
      <w:r w:rsidR="00C832B6">
        <w:t xml:space="preserve">  Drivers </w:t>
      </w:r>
      <w:r w:rsidR="009F2EEA">
        <w:t>in</w:t>
      </w:r>
      <w:r w:rsidR="00C832B6">
        <w:t xml:space="preserve"> transit vehicles will notify the Dispatcher</w:t>
      </w:r>
      <w:r w:rsidR="00717E85">
        <w:t>.  The Supervisor/Manager</w:t>
      </w:r>
      <w:r w:rsidR="004E682D">
        <w:t xml:space="preserve"> or Dispatcher will contact law enforcement agencies.  </w:t>
      </w:r>
      <w:r w:rsidR="003B3310">
        <w:t>All employees are to report threats of violence including bodily harm, or threats to persons involving harm to others, regardless of perceived intent.</w:t>
      </w:r>
    </w:p>
    <w:p w14:paraId="3C92AA0C" w14:textId="521EC344" w:rsidR="003D2736" w:rsidRDefault="003D2736" w:rsidP="003D0663"/>
    <w:p w14:paraId="4D3B06BC" w14:textId="3048E304" w:rsidR="008304F2" w:rsidRPr="008304F2" w:rsidRDefault="008304F2" w:rsidP="003D0663">
      <w:pPr>
        <w:rPr>
          <w:b/>
          <w:bCs/>
        </w:rPr>
      </w:pPr>
      <w:r w:rsidRPr="008304F2">
        <w:rPr>
          <w:b/>
          <w:bCs/>
        </w:rPr>
        <w:t>RESPONSE</w:t>
      </w:r>
    </w:p>
    <w:p w14:paraId="27F6234C" w14:textId="7979B5A9" w:rsidR="003D0663" w:rsidRDefault="003D2736" w:rsidP="003D0663">
      <w:r>
        <w:t>If</w:t>
      </w:r>
      <w:r w:rsidR="009F2EEA">
        <w:t xml:space="preserve"> you determine</w:t>
      </w:r>
      <w:r>
        <w:t xml:space="preserve"> conditions merit a direct call to 911</w:t>
      </w:r>
      <w:r w:rsidR="00E1250A">
        <w:t>(weapons present and</w:t>
      </w:r>
      <w:r w:rsidR="00AF3080">
        <w:t>/or</w:t>
      </w:r>
      <w:r w:rsidR="00E1250A">
        <w:t xml:space="preserve"> brandished)</w:t>
      </w:r>
      <w:r w:rsidR="004F35CD">
        <w:t xml:space="preserve"> and you can do so without endangering yourself</w:t>
      </w:r>
      <w:r>
        <w:t>, remain calm and use a quiet voice.  Try to provide information in a calm and clear manner so the 911 operator can quickly relay information to responding law enforcement and emergency personnel.</w:t>
      </w:r>
    </w:p>
    <w:p w14:paraId="00F0CD16" w14:textId="42B4B3E0" w:rsidR="007F4DBC" w:rsidRDefault="007F4DBC" w:rsidP="003D0663">
      <w:r>
        <w:t>Provide your name and street address, a description of the situation, the number of persons making threats</w:t>
      </w:r>
      <w:r w:rsidR="00D72E2A">
        <w:t xml:space="preserve"> and any information about the threatening person</w:t>
      </w:r>
      <w:r w:rsidR="00E244F8">
        <w:t xml:space="preserve"> including gender, race, age, language, clothing, physical features, </w:t>
      </w:r>
      <w:r w:rsidR="00BD5C64">
        <w:t>presence of weapons, and whether or not you recognize the person</w:t>
      </w:r>
      <w:r w:rsidR="00D35E24">
        <w:t xml:space="preserve"> or know their name.</w:t>
      </w:r>
    </w:p>
    <w:p w14:paraId="315D565D" w14:textId="785FF55A" w:rsidR="00D35E24" w:rsidRDefault="00D35E24" w:rsidP="003D0663">
      <w:r>
        <w:t>If you can’t speak, leave the line open so the dispatcher can listen and try to pinpoint your location.</w:t>
      </w:r>
    </w:p>
    <w:p w14:paraId="4CCF9810" w14:textId="426F14AC" w:rsidR="004F35CD" w:rsidRDefault="00E22BB4" w:rsidP="003D0663">
      <w:r>
        <w:t>After calling 911</w:t>
      </w:r>
      <w:r w:rsidR="003139AA">
        <w:t>, if it safe to do so, exit the building.</w:t>
      </w:r>
      <w:r w:rsidR="009639CE">
        <w:t xml:space="preserve"> DO NOT APPROACH OR ATTEMPT TO APPREHEND THE PERSON</w:t>
      </w:r>
      <w:r w:rsidR="007F0541">
        <w:t>.</w:t>
      </w:r>
    </w:p>
    <w:p w14:paraId="57CF6D6F" w14:textId="6AC603B2" w:rsidR="003139AA" w:rsidRDefault="003139AA" w:rsidP="003D0663">
      <w:r>
        <w:t>If you cannot exit the building, go to a room that can be locked or the door barricaded</w:t>
      </w:r>
      <w:r w:rsidR="009E4D7F">
        <w:t>.  Stay behind sol</w:t>
      </w:r>
      <w:r w:rsidR="00275E8C">
        <w:t>i</w:t>
      </w:r>
      <w:r w:rsidR="009E4D7F">
        <w:t>d objects and away from the door as much as possible.  Turn off the lights</w:t>
      </w:r>
      <w:r w:rsidR="00482D8E">
        <w:t xml:space="preserve">.  Get others in the room to lay on the floor, out of a potential line of fire. </w:t>
      </w:r>
    </w:p>
    <w:p w14:paraId="5ECC840B" w14:textId="767F877E" w:rsidR="002344DE" w:rsidRDefault="002344DE" w:rsidP="003D0663">
      <w:r>
        <w:t>If a driver is actively running a transit route and</w:t>
      </w:r>
      <w:r w:rsidR="00D741C0">
        <w:t xml:space="preserve"> he/she or a passenger </w:t>
      </w:r>
      <w:r>
        <w:t>is threatened by a</w:t>
      </w:r>
      <w:r w:rsidR="00D741C0">
        <w:t xml:space="preserve">nother </w:t>
      </w:r>
      <w:r>
        <w:t xml:space="preserve"> passenger or person at a bus stop, the driver will</w:t>
      </w:r>
      <w:r w:rsidR="004C6480">
        <w:t xml:space="preserve"> attempt to bring the vehicle to a safe stop, out of traffic, but in clear view</w:t>
      </w:r>
      <w:r w:rsidR="00145DE4">
        <w:t xml:space="preserve"> should law enforcement be called.  </w:t>
      </w:r>
      <w:r w:rsidR="006B5745">
        <w:t>The driver will notify dispatch immediately.  Dis</w:t>
      </w:r>
      <w:r w:rsidR="00942283">
        <w:t xml:space="preserve">patch, with the driver, will determine if law enforcement intervention is required.  If so, dispatch will call 911 </w:t>
      </w:r>
      <w:r w:rsidR="006C62FB">
        <w:t xml:space="preserve">and inform the driver.  </w:t>
      </w:r>
    </w:p>
    <w:p w14:paraId="2F768ABE" w14:textId="6CDFEB58" w:rsidR="00D675C2" w:rsidRDefault="00D675C2" w:rsidP="003D0663">
      <w:r>
        <w:t xml:space="preserve">The driver may </w:t>
      </w:r>
      <w:r w:rsidR="00ED0B65">
        <w:t xml:space="preserve">disembark any threatening passenger.  If the passenger is uncooperative and refuses to disembark, the driver will notify dispatch and wait for law enforcement.   If the threatening passenger is brandishing a weapon, the driver must use discretion in contacting </w:t>
      </w:r>
      <w:r w:rsidR="004B3E4C">
        <w:t>dispatch and may choose to dial 911 directly</w:t>
      </w:r>
      <w:r w:rsidR="00B25F0A">
        <w:t xml:space="preserve"> (if phone communications are available)</w:t>
      </w:r>
      <w:r w:rsidR="004B3E4C">
        <w:t>, leaving the line open if the driver is unable to safely communicate conditions to dispatch or 911.</w:t>
      </w:r>
    </w:p>
    <w:p w14:paraId="566D4167" w14:textId="02D19D40" w:rsidR="006C62FB" w:rsidRDefault="006C62FB" w:rsidP="003D0663">
      <w:r>
        <w:t>Drivers will use their discretion as to the threat to other passengers</w:t>
      </w:r>
      <w:r w:rsidR="00911583">
        <w:t xml:space="preserve">.  </w:t>
      </w:r>
      <w:r w:rsidR="00A26C22" w:rsidRPr="00A26C22">
        <w:t xml:space="preserve">Evacuation is recommended any time that the risks of staying on board the vehicle are greater than the risks involved in </w:t>
      </w:r>
      <w:r w:rsidR="00706B0F">
        <w:t xml:space="preserve">getting and having </w:t>
      </w:r>
      <w:r w:rsidR="00A26C22" w:rsidRPr="00A26C22">
        <w:t xml:space="preserve">passengers off the vehicle. </w:t>
      </w:r>
    </w:p>
    <w:p w14:paraId="5EBE0F4A" w14:textId="5280A809" w:rsidR="002C7A50" w:rsidRDefault="002C7A50">
      <w:r>
        <w:t>Vehicles</w:t>
      </w:r>
    </w:p>
    <w:p w14:paraId="72A70529" w14:textId="691A82EA" w:rsidR="00850537" w:rsidRDefault="00850537">
      <w:r>
        <w:t xml:space="preserve">During </w:t>
      </w:r>
      <w:r w:rsidR="00727414">
        <w:t xml:space="preserve">on-board </w:t>
      </w:r>
      <w:r>
        <w:t xml:space="preserve">threat emergencies, vehicles should be moved </w:t>
      </w:r>
      <w:r w:rsidR="007621E9">
        <w:t>to the shoulder</w:t>
      </w:r>
      <w:r w:rsidR="00727414">
        <w:t>,</w:t>
      </w:r>
      <w:r>
        <w:t xml:space="preserve"> out of </w:t>
      </w:r>
      <w:r w:rsidR="007621E9">
        <w:t xml:space="preserve">high </w:t>
      </w:r>
      <w:r>
        <w:t>traffic lanes</w:t>
      </w:r>
      <w:r w:rsidR="00727414">
        <w:t xml:space="preserve">, or to any place where stopping the vehicle can be done safely.  </w:t>
      </w:r>
      <w:r w:rsidR="003E4799">
        <w:t xml:space="preserve"> Vehicles should remain visible from a main street or thoroughfare when possible.  Emergency flashing lights shall be </w:t>
      </w:r>
      <w:r w:rsidR="00DF2D04">
        <w:t>on,</w:t>
      </w:r>
      <w:r w:rsidR="003E4799">
        <w:t xml:space="preserve"> and the vehicle (bus or cutaway) door left open.  Vehicles may be left running at the discretion of the driver, particularly to maintain cooling systems when passengers are still on board.  </w:t>
      </w:r>
      <w:r w:rsidR="00491E69">
        <w:t xml:space="preserve">Passengers who wish to disembark and can do so safely, </w:t>
      </w:r>
      <w:r w:rsidR="00984459">
        <w:t>may leave the vehicle until the threatening behavior is resolved</w:t>
      </w:r>
      <w:r w:rsidR="006A5427">
        <w:t xml:space="preserve">. </w:t>
      </w:r>
    </w:p>
    <w:p w14:paraId="4BA5733A" w14:textId="1A986434" w:rsidR="00EA563B" w:rsidRDefault="00EA563B">
      <w:r>
        <w:t>Drivers will photograph any damage to the vehicle sustained during a threat emergency.</w:t>
      </w:r>
    </w:p>
    <w:p w14:paraId="7ACF7C6C" w14:textId="77777777" w:rsidR="00EA563B" w:rsidRDefault="00EA563B"/>
    <w:p w14:paraId="67FB16E2" w14:textId="5B59CC47" w:rsidR="00EA563B" w:rsidRDefault="00495453">
      <w:r>
        <w:t>Medical</w:t>
      </w:r>
    </w:p>
    <w:p w14:paraId="237EAB20" w14:textId="65BE949E" w:rsidR="00512A59" w:rsidRDefault="00512A59">
      <w:r>
        <w:t xml:space="preserve">Employees in facilities at the time of threatening behavior shall notify their Supervisor/Manager of any injuries to themselves or other employees.  If injuries are grave, employees shall call 911 directly to report the injury and request emergency medical response. </w:t>
      </w:r>
    </w:p>
    <w:p w14:paraId="67AF7949" w14:textId="34728A09" w:rsidR="00512A59" w:rsidRDefault="00512A59">
      <w:r>
        <w:t>Employees trained in first-aid or other medical dut</w:t>
      </w:r>
      <w:r w:rsidR="008E6374">
        <w:t>ies will assist injured persons to reduce further injury and to relay injury status to responders.</w:t>
      </w:r>
    </w:p>
    <w:p w14:paraId="3F98D977" w14:textId="5B8B2043" w:rsidR="008E6374" w:rsidRDefault="00963DF4">
      <w:r>
        <w:t>Injured persons shall not be moved unless further injury is imminent by remaining in the building.</w:t>
      </w:r>
    </w:p>
    <w:p w14:paraId="283ECEB0" w14:textId="7CEF4E60" w:rsidR="00495453" w:rsidRDefault="00495453">
      <w:r>
        <w:t xml:space="preserve">Drivers </w:t>
      </w:r>
      <w:r w:rsidR="00E045AD">
        <w:t xml:space="preserve">operating routes </w:t>
      </w:r>
      <w:r>
        <w:t>will alert dispatch or 911 operators if there are injuries</w:t>
      </w:r>
      <w:r w:rsidR="00FD33BD">
        <w:t xml:space="preserve"> to anyone onboard.  Drivers, when possible, shall assist injured passengers to </w:t>
      </w:r>
      <w:r w:rsidR="00C11E20">
        <w:t>reduce further injury</w:t>
      </w:r>
      <w:r w:rsidR="006A0152">
        <w:t xml:space="preserve"> and to relay injury status to responders.  </w:t>
      </w:r>
    </w:p>
    <w:p w14:paraId="074C4AA2" w14:textId="3F19D8DA" w:rsidR="00AE1DE7" w:rsidRDefault="00907557">
      <w:r>
        <w:t>Drivers will not move injured passengers from the vehicle unless further injury is imminent by remaining on board.</w:t>
      </w:r>
    </w:p>
    <w:p w14:paraId="468E16C3" w14:textId="1439132A" w:rsidR="00BB6FCF" w:rsidRDefault="002474DC">
      <w:r>
        <w:t>Evacuations</w:t>
      </w:r>
      <w:r w:rsidR="00917D20">
        <w:t xml:space="preserve"> and Quick Cover</w:t>
      </w:r>
    </w:p>
    <w:p w14:paraId="12BC2A45" w14:textId="3D262A05" w:rsidR="00A76DBB" w:rsidRDefault="00E04CA5">
      <w:r>
        <w:t xml:space="preserve">Emergency escape routes have been assigned for each area of the facility.  </w:t>
      </w:r>
      <w:r w:rsidR="006C239F">
        <w:t>In the case of emergency evacuation</w:t>
      </w:r>
      <w:r w:rsidR="00DE7C88">
        <w:t xml:space="preserve"> due to threat</w:t>
      </w:r>
      <w:r w:rsidR="006C239F">
        <w:t xml:space="preserve">, Supervisors/Managers </w:t>
      </w:r>
      <w:r w:rsidR="003C5051">
        <w:t xml:space="preserve">are responsible for </w:t>
      </w:r>
      <w:r w:rsidR="000D1645">
        <w:t>determining if evacuation is safer than staying.  If evacuation is not possible or safe, employees should move to a room with a door that closes and locks and remain quiet</w:t>
      </w:r>
      <w:r w:rsidR="009E6A30">
        <w:t>;</w:t>
      </w:r>
      <w:r w:rsidR="00A76DBB">
        <w:t xml:space="preserve"> turning ringers off on cell phones.</w:t>
      </w:r>
      <w:r w:rsidR="000D1645">
        <w:t xml:space="preserve">  When possible, text messages to law enforcement describing location, number of employees</w:t>
      </w:r>
      <w:r w:rsidR="00E617B9">
        <w:t xml:space="preserve"> in the group</w:t>
      </w:r>
      <w:r w:rsidR="000D1645">
        <w:t xml:space="preserve">, and current conditions can be sent.  </w:t>
      </w:r>
      <w:r w:rsidR="00A76DBB">
        <w:t xml:space="preserve">Only when law enforcement </w:t>
      </w:r>
      <w:r w:rsidR="007A510B">
        <w:t>has</w:t>
      </w:r>
      <w:r w:rsidR="00A76DBB">
        <w:t xml:space="preserve"> established an all</w:t>
      </w:r>
      <w:r w:rsidR="007A510B">
        <w:t>-</w:t>
      </w:r>
      <w:r w:rsidR="00A76DBB">
        <w:t xml:space="preserve">clear may employees evacuate the building.  </w:t>
      </w:r>
    </w:p>
    <w:p w14:paraId="4D523A9D" w14:textId="58667E22" w:rsidR="008D5A99" w:rsidRDefault="00A76DBB">
      <w:r>
        <w:t xml:space="preserve">Supervisors/Managers are responsible for </w:t>
      </w:r>
      <w:r w:rsidR="003C5051">
        <w:t>accounting for all assigned employees either personally or through a designee</w:t>
      </w:r>
      <w:r w:rsidR="002D52C0">
        <w:t>, by having all employees report to a pre-determined designated rally point and conducting a head count. All Supervisors/Managers are required to report their head count by name to the Emergency Point of Contact or Emergency Coordinator.</w:t>
      </w:r>
    </w:p>
    <w:p w14:paraId="77D723F2" w14:textId="6B50FDD6" w:rsidR="007A510B" w:rsidRDefault="00956C87">
      <w:r>
        <w:t>The Supervisor/Manager is responsible for accounting for all assigned employees at the designated rally point and conducting a head count by name.  All Supervisors/Managers will report head count and those missing to the Emergency Point of Contact or Emergency Coordinator</w:t>
      </w:r>
      <w:r w:rsidR="00D1523B">
        <w:t>.</w:t>
      </w:r>
    </w:p>
    <w:p w14:paraId="2466E257" w14:textId="6B4438D7" w:rsidR="008A3724" w:rsidRDefault="00956C87">
      <w:r>
        <w:t>Employees trained to provide specific rescue and medical duties shall carry out these</w:t>
      </w:r>
      <w:r w:rsidR="008A3724">
        <w:t xml:space="preserve"> duties whenever possible.  Injured persons shall not be moved unless the threat of further injury is greater.</w:t>
      </w:r>
    </w:p>
    <w:p w14:paraId="0D92AB4D" w14:textId="7983F907" w:rsidR="00077318" w:rsidRPr="001A4D43" w:rsidRDefault="009A4985">
      <w:pPr>
        <w:rPr>
          <w:b/>
          <w:bCs/>
        </w:rPr>
      </w:pPr>
      <w:r>
        <w:rPr>
          <w:b/>
          <w:bCs/>
        </w:rPr>
        <w:t>COMMUNICATE</w:t>
      </w:r>
    </w:p>
    <w:p w14:paraId="20D2A0B4" w14:textId="06483469" w:rsidR="004C7018" w:rsidRDefault="004C7018">
      <w:r>
        <w:t xml:space="preserve">Employees are responsible for and expected to communicate any threat to their immediate supervisor/manager, or in the case of a threat with a weapon, a direct call to 911.  </w:t>
      </w:r>
    </w:p>
    <w:p w14:paraId="10B91F20" w14:textId="1B0F61B6" w:rsidR="008A3724" w:rsidRDefault="004C7018">
      <w:r>
        <w:t xml:space="preserve">Supervisors/Managers are responsible for maintaining communication with the Emergency Point of Contact or Emergency Coordinator. </w:t>
      </w:r>
    </w:p>
    <w:p w14:paraId="22A9D790" w14:textId="4F1CA4DE" w:rsidR="00B40FA2" w:rsidRDefault="00B40FA2">
      <w:r>
        <w:t>Dispatchers are responsible for alerting Supervisor/Manager and emergency responders to emergencies on vehicles.</w:t>
      </w:r>
    </w:p>
    <w:p w14:paraId="5A1EF494" w14:textId="44DC5F39" w:rsidR="006347BA" w:rsidRDefault="004C7018">
      <w:r>
        <w:t>Emergency POCs will utilize the Emergency Call Tree to inform</w:t>
      </w:r>
      <w:r w:rsidR="00B40FA2">
        <w:t xml:space="preserve"> persons of the state of the threat emergency</w:t>
      </w:r>
      <w:r w:rsidR="0095036F">
        <w:t>.</w:t>
      </w:r>
    </w:p>
    <w:p w14:paraId="1B556FC0" w14:textId="0824B3D0" w:rsidR="001A4D43" w:rsidRPr="001A4D43" w:rsidRDefault="001A4D43">
      <w:pPr>
        <w:rPr>
          <w:i/>
          <w:iCs/>
        </w:rPr>
      </w:pPr>
      <w:r>
        <w:t xml:space="preserve">All communication with media regarding a threat shall be provided by the </w:t>
      </w:r>
      <w:r w:rsidRPr="001A4D43">
        <w:rPr>
          <w:i/>
          <w:iCs/>
        </w:rPr>
        <w:t>[</w:t>
      </w:r>
      <w:r w:rsidRPr="009866A5">
        <w:rPr>
          <w:i/>
          <w:iCs/>
          <w:highlight w:val="yellow"/>
        </w:rPr>
        <w:t>EXECUTIVE DIRECTOR CITY MANAGER</w:t>
      </w:r>
      <w:r w:rsidRPr="001A4D43">
        <w:rPr>
          <w:i/>
          <w:iCs/>
        </w:rPr>
        <w:t>]</w:t>
      </w:r>
      <w:r>
        <w:rPr>
          <w:i/>
          <w:iCs/>
        </w:rPr>
        <w:t xml:space="preserve">.  Employees may not give quotes to reporters on behalf of the </w:t>
      </w:r>
      <w:r w:rsidR="00CC6660">
        <w:rPr>
          <w:i/>
          <w:iCs/>
        </w:rPr>
        <w:t xml:space="preserve">Agency.  </w:t>
      </w:r>
    </w:p>
    <w:p w14:paraId="6463FFF7" w14:textId="6B5F8D01" w:rsidR="00077318" w:rsidRDefault="00077318">
      <w:r>
        <w:tab/>
      </w:r>
    </w:p>
    <w:p w14:paraId="1E23487A" w14:textId="4AA034E1" w:rsidR="005361BB" w:rsidRDefault="005361BB">
      <w:r>
        <w:tab/>
      </w:r>
    </w:p>
    <w:p w14:paraId="0853AA1B" w14:textId="0CB17BF8" w:rsidR="002474DC" w:rsidRDefault="002474DC">
      <w:r>
        <w:tab/>
      </w:r>
    </w:p>
    <w:p w14:paraId="6D533399" w14:textId="77777777" w:rsidR="002C7A50" w:rsidRDefault="002C7A50"/>
    <w:p w14:paraId="404535EC" w14:textId="77777777" w:rsidR="0095036F" w:rsidRDefault="0095036F">
      <w:r>
        <w:br w:type="page"/>
      </w:r>
    </w:p>
    <w:p w14:paraId="3A90D469" w14:textId="3C2C129F" w:rsidR="00C86333" w:rsidRDefault="0095036F" w:rsidP="008F3076">
      <w:pPr>
        <w:pStyle w:val="Heading1"/>
      </w:pPr>
      <w:bookmarkStart w:id="16" w:name="_Toc120736631"/>
      <w:r w:rsidRPr="00CC6660">
        <w:t>T</w:t>
      </w:r>
      <w:r w:rsidR="00CA38F7">
        <w:t>AB</w:t>
      </w:r>
      <w:r w:rsidRPr="00CC6660">
        <w:t xml:space="preserve"> 2</w:t>
      </w:r>
      <w:r w:rsidR="00F46BF6" w:rsidRPr="00CC6660">
        <w:t xml:space="preserve"> Bomb Threats</w:t>
      </w:r>
      <w:bookmarkEnd w:id="16"/>
    </w:p>
    <w:p w14:paraId="5C816F72" w14:textId="6F85D6FD" w:rsidR="00F17854" w:rsidRDefault="00F17854">
      <w:pPr>
        <w:rPr>
          <w:b/>
          <w:bCs/>
        </w:rPr>
      </w:pPr>
      <w:r>
        <w:rPr>
          <w:b/>
          <w:bCs/>
        </w:rPr>
        <w:t>PRE</w:t>
      </w:r>
      <w:r w:rsidR="00DB6C63">
        <w:rPr>
          <w:b/>
          <w:bCs/>
        </w:rPr>
        <w:t>PARE</w:t>
      </w:r>
    </w:p>
    <w:p w14:paraId="479FC700" w14:textId="61B2C68D" w:rsidR="00DB6C63" w:rsidRPr="00794DAE" w:rsidRDefault="00DB6C63">
      <w:r w:rsidRPr="00DB6C63">
        <w:rPr>
          <w:i/>
          <w:iCs/>
        </w:rPr>
        <w:t>[TRANSIT AGENCY NAME]</w:t>
      </w:r>
      <w:r w:rsidR="00E82A3B">
        <w:rPr>
          <w:i/>
          <w:iCs/>
        </w:rPr>
        <w:t xml:space="preserve"> </w:t>
      </w:r>
      <w:r w:rsidR="00E82A3B" w:rsidRPr="00794DAE">
        <w:t xml:space="preserve">will work with local law enforcement and first responder agencies to </w:t>
      </w:r>
      <w:r w:rsidR="00091F6F" w:rsidRPr="00794DAE">
        <w:t xml:space="preserve">train and practice the response to a bomb threat.  Local emergency responders </w:t>
      </w:r>
      <w:r w:rsidR="00794DAE" w:rsidRPr="00794DAE">
        <w:t>will review and comment on response strategies and policies.</w:t>
      </w:r>
    </w:p>
    <w:p w14:paraId="6D2F1CBE" w14:textId="24CB88C5" w:rsidR="00794DAE" w:rsidRPr="003E389F" w:rsidRDefault="00794DAE">
      <w:pPr>
        <w:rPr>
          <w:b/>
          <w:bCs/>
        </w:rPr>
      </w:pPr>
      <w:r w:rsidRPr="003E389F">
        <w:rPr>
          <w:b/>
          <w:bCs/>
        </w:rPr>
        <w:t xml:space="preserve">PREVENT </w:t>
      </w:r>
    </w:p>
    <w:p w14:paraId="1CC1956C" w14:textId="35E5F7FB" w:rsidR="009F7394" w:rsidRDefault="009F7394">
      <w:r>
        <w:t xml:space="preserve">All </w:t>
      </w:r>
      <w:r w:rsidR="003D576B">
        <w:t>[</w:t>
      </w:r>
      <w:r w:rsidRPr="003D576B">
        <w:rPr>
          <w:i/>
          <w:iCs/>
        </w:rPr>
        <w:t>TRANSIT AGENCY</w:t>
      </w:r>
      <w:r w:rsidR="003D576B" w:rsidRPr="003D576B">
        <w:rPr>
          <w:i/>
          <w:iCs/>
        </w:rPr>
        <w:t>]</w:t>
      </w:r>
      <w:r w:rsidR="003D576B">
        <w:rPr>
          <w:i/>
          <w:iCs/>
        </w:rPr>
        <w:t xml:space="preserve"> </w:t>
      </w:r>
      <w:r w:rsidR="003D576B">
        <w:t xml:space="preserve">personnel are responsible for reporting any bomb threat from any source including phone, in person, or via email or other electronic means.  Reports are to be made to the </w:t>
      </w:r>
      <w:r w:rsidR="009866A5" w:rsidRPr="009866A5">
        <w:rPr>
          <w:i/>
          <w:iCs/>
          <w:highlight w:val="yellow"/>
        </w:rPr>
        <w:t>Transit Manager/Supervisor</w:t>
      </w:r>
      <w:r w:rsidR="000F02E2">
        <w:t>.  Drivers, if receiving a threat on-board. Must immediately evacuate the vehicle if possible and contact either the dispatcher or 911.</w:t>
      </w:r>
    </w:p>
    <w:p w14:paraId="2DE931F1" w14:textId="52671E77" w:rsidR="00F065C4" w:rsidRPr="003D576B" w:rsidRDefault="00F065C4">
      <w:r>
        <w:t xml:space="preserve">All personnel are responsible for being aware of their surroundings and reporting any suspicious package.  Reports are to be made to the </w:t>
      </w:r>
      <w:r w:rsidR="009866A5" w:rsidRPr="009866A5">
        <w:rPr>
          <w:i/>
          <w:iCs/>
          <w:highlight w:val="yellow"/>
        </w:rPr>
        <w:t>Transit Manager/Supervisor</w:t>
      </w:r>
      <w:r>
        <w:t>.  Drivers will report any suspicious package left on vehicles.</w:t>
      </w:r>
    </w:p>
    <w:p w14:paraId="2A5F7605" w14:textId="77777777" w:rsidR="007B3083" w:rsidRDefault="00794DAE" w:rsidP="007B3083">
      <w:pPr>
        <w:spacing w:after="0"/>
      </w:pPr>
      <w:r>
        <w:t>Signs of a suspicious package:</w:t>
      </w:r>
    </w:p>
    <w:p w14:paraId="67972EA2" w14:textId="65B34B5F" w:rsidR="00794DAE" w:rsidRDefault="00794DAE" w:rsidP="007B3083">
      <w:pPr>
        <w:spacing w:after="0"/>
      </w:pPr>
      <w:r>
        <w:t>•</w:t>
      </w:r>
      <w:r>
        <w:tab/>
        <w:t>No return address</w:t>
      </w:r>
    </w:p>
    <w:p w14:paraId="2DE4F616" w14:textId="77777777" w:rsidR="00794DAE" w:rsidRDefault="00794DAE" w:rsidP="007B3083">
      <w:pPr>
        <w:spacing w:after="0"/>
      </w:pPr>
      <w:r>
        <w:t>•</w:t>
      </w:r>
      <w:r>
        <w:tab/>
        <w:t>Poorly handwritten</w:t>
      </w:r>
    </w:p>
    <w:p w14:paraId="43C17FC9" w14:textId="77777777" w:rsidR="00794DAE" w:rsidRDefault="00794DAE" w:rsidP="007B3083">
      <w:pPr>
        <w:spacing w:after="0"/>
      </w:pPr>
      <w:r>
        <w:t>•</w:t>
      </w:r>
      <w:r>
        <w:tab/>
        <w:t xml:space="preserve">Excessive postage </w:t>
      </w:r>
    </w:p>
    <w:p w14:paraId="71501B08" w14:textId="77777777" w:rsidR="00794DAE" w:rsidRDefault="00794DAE" w:rsidP="007B3083">
      <w:pPr>
        <w:spacing w:after="0"/>
      </w:pPr>
      <w:r>
        <w:t>•</w:t>
      </w:r>
      <w:r>
        <w:tab/>
        <w:t>Misspelled words</w:t>
      </w:r>
    </w:p>
    <w:p w14:paraId="2929FA05" w14:textId="77777777" w:rsidR="00794DAE" w:rsidRDefault="00794DAE" w:rsidP="007B3083">
      <w:pPr>
        <w:spacing w:after="0"/>
      </w:pPr>
      <w:r>
        <w:t>•</w:t>
      </w:r>
      <w:r>
        <w:tab/>
        <w:t>Stains</w:t>
      </w:r>
    </w:p>
    <w:p w14:paraId="4A694BE3" w14:textId="77777777" w:rsidR="00794DAE" w:rsidRDefault="00794DAE" w:rsidP="007B3083">
      <w:pPr>
        <w:spacing w:after="0"/>
      </w:pPr>
      <w:r>
        <w:t>•</w:t>
      </w:r>
      <w:r>
        <w:tab/>
        <w:t>Incorrect titles</w:t>
      </w:r>
    </w:p>
    <w:p w14:paraId="13175398" w14:textId="4491148A" w:rsidR="00794DAE" w:rsidRDefault="00794DAE" w:rsidP="007B3083">
      <w:pPr>
        <w:spacing w:after="0"/>
      </w:pPr>
      <w:r>
        <w:t>•</w:t>
      </w:r>
      <w:r>
        <w:tab/>
        <w:t>Strange odor</w:t>
      </w:r>
    </w:p>
    <w:p w14:paraId="5F445F50" w14:textId="77777777" w:rsidR="007B3083" w:rsidRPr="00794DAE" w:rsidRDefault="007B3083" w:rsidP="007B3083">
      <w:pPr>
        <w:spacing w:after="0"/>
      </w:pPr>
    </w:p>
    <w:p w14:paraId="53153494" w14:textId="43D024FC" w:rsidR="00F065C4" w:rsidRPr="00F91B5F" w:rsidRDefault="0080209C" w:rsidP="00B47774">
      <w:pPr>
        <w:rPr>
          <w:b/>
          <w:bCs/>
        </w:rPr>
      </w:pPr>
      <w:r w:rsidRPr="00F91B5F">
        <w:rPr>
          <w:b/>
          <w:bCs/>
        </w:rPr>
        <w:t>PROTECT AND RESPOND</w:t>
      </w:r>
    </w:p>
    <w:p w14:paraId="3F10BE2D" w14:textId="6F9C1D19" w:rsidR="00B47774" w:rsidRDefault="00B47774" w:rsidP="00B47774">
      <w:r>
        <w:t>Most bomb threats are received by phone. Bomb threats are serious until</w:t>
      </w:r>
      <w:r w:rsidR="00D37C40">
        <w:t xml:space="preserve"> </w:t>
      </w:r>
      <w:r>
        <w:t>proven otherwise. Act quickly, but remain calm and obtain information with</w:t>
      </w:r>
      <w:r w:rsidR="00D37C40">
        <w:t xml:space="preserve"> </w:t>
      </w:r>
      <w:r>
        <w:t>the checklist on</w:t>
      </w:r>
      <w:r w:rsidR="00D37C40">
        <w:t xml:space="preserve"> in </w:t>
      </w:r>
      <w:r w:rsidR="00D37C40" w:rsidRPr="00BD1393">
        <w:rPr>
          <w:highlight w:val="yellow"/>
        </w:rPr>
        <w:t>Volume 2 App</w:t>
      </w:r>
      <w:r w:rsidR="00E92628" w:rsidRPr="00BD1393">
        <w:rPr>
          <w:highlight w:val="yellow"/>
        </w:rPr>
        <w:t xml:space="preserve">endix </w:t>
      </w:r>
      <w:r w:rsidR="0091542D" w:rsidRPr="00BD1393">
        <w:rPr>
          <w:highlight w:val="yellow"/>
        </w:rPr>
        <w:t>C</w:t>
      </w:r>
      <w:r>
        <w:t>.</w:t>
      </w:r>
    </w:p>
    <w:p w14:paraId="005CAA67" w14:textId="77777777" w:rsidR="00B47774" w:rsidRDefault="00B47774" w:rsidP="007B3083">
      <w:pPr>
        <w:spacing w:after="0"/>
      </w:pPr>
      <w:r>
        <w:t>If a bomb threat is received by phone:</w:t>
      </w:r>
    </w:p>
    <w:p w14:paraId="2BFB9CBE" w14:textId="0CC4E79A" w:rsidR="00B47774" w:rsidRDefault="00B47774" w:rsidP="00535F7D">
      <w:pPr>
        <w:pStyle w:val="ListParagraph"/>
        <w:numPr>
          <w:ilvl w:val="0"/>
          <w:numId w:val="10"/>
        </w:numPr>
      </w:pPr>
      <w:r>
        <w:t>Remain calm. Keep the caller on the line for as long as possible. DO</w:t>
      </w:r>
      <w:r w:rsidR="007E4B18">
        <w:t xml:space="preserve"> </w:t>
      </w:r>
      <w:r>
        <w:t>NOT HANG UP, even if the caller does.</w:t>
      </w:r>
    </w:p>
    <w:p w14:paraId="6EB8F1F9" w14:textId="7459101E" w:rsidR="00B47774" w:rsidRDefault="00B47774" w:rsidP="00535F7D">
      <w:pPr>
        <w:pStyle w:val="ListParagraph"/>
        <w:numPr>
          <w:ilvl w:val="0"/>
          <w:numId w:val="9"/>
        </w:numPr>
      </w:pPr>
      <w:r>
        <w:t>Listen carefully. Be polite and show interest.</w:t>
      </w:r>
    </w:p>
    <w:p w14:paraId="4827CC33" w14:textId="4083FC69" w:rsidR="00B47774" w:rsidRDefault="00B47774" w:rsidP="00535F7D">
      <w:pPr>
        <w:pStyle w:val="ListParagraph"/>
        <w:numPr>
          <w:ilvl w:val="0"/>
          <w:numId w:val="9"/>
        </w:numPr>
      </w:pPr>
      <w:r>
        <w:t>Try to keep the caller talking to learn more information.</w:t>
      </w:r>
    </w:p>
    <w:p w14:paraId="3BCDBAC8" w14:textId="3F123F32" w:rsidR="00B47774" w:rsidRDefault="00B47774" w:rsidP="00535F7D">
      <w:pPr>
        <w:pStyle w:val="ListParagraph"/>
        <w:numPr>
          <w:ilvl w:val="0"/>
          <w:numId w:val="9"/>
        </w:numPr>
      </w:pPr>
      <w:r>
        <w:t>If possible, write a note to a colleague to call the authorities or, as soon as</w:t>
      </w:r>
      <w:r w:rsidR="007E4B18">
        <w:t xml:space="preserve"> </w:t>
      </w:r>
      <w:r>
        <w:t>the caller hangs up, immediately notify them yourself.</w:t>
      </w:r>
    </w:p>
    <w:p w14:paraId="5E836C70" w14:textId="15C855A6" w:rsidR="00B47774" w:rsidRDefault="00B47774" w:rsidP="00535F7D">
      <w:pPr>
        <w:pStyle w:val="ListParagraph"/>
        <w:numPr>
          <w:ilvl w:val="0"/>
          <w:numId w:val="9"/>
        </w:numPr>
      </w:pPr>
      <w:r>
        <w:t>If your phone has a display, copy the number and/or letters on the window display.</w:t>
      </w:r>
    </w:p>
    <w:p w14:paraId="2B191000" w14:textId="182F8CA9" w:rsidR="00B47774" w:rsidRDefault="00B47774" w:rsidP="00535F7D">
      <w:pPr>
        <w:pStyle w:val="ListParagraph"/>
        <w:numPr>
          <w:ilvl w:val="0"/>
          <w:numId w:val="9"/>
        </w:numPr>
      </w:pPr>
      <w:r>
        <w:t>Complete the Bomb Threat Checklist immediately. Write down as much</w:t>
      </w:r>
      <w:r w:rsidR="007E4B18">
        <w:t xml:space="preserve"> </w:t>
      </w:r>
      <w:r>
        <w:t>detail as you can remember. Try to get exact words.</w:t>
      </w:r>
    </w:p>
    <w:p w14:paraId="1D04805E" w14:textId="6AA928D2" w:rsidR="00B47774" w:rsidRDefault="00B47774" w:rsidP="00535F7D">
      <w:pPr>
        <w:pStyle w:val="ListParagraph"/>
        <w:numPr>
          <w:ilvl w:val="0"/>
          <w:numId w:val="9"/>
        </w:numPr>
      </w:pPr>
      <w:r>
        <w:t>Immediately upon termination of call, DO NOT HANG UP, but from a different</w:t>
      </w:r>
      <w:r w:rsidR="007E4B18">
        <w:t xml:space="preserve"> </w:t>
      </w:r>
      <w:r>
        <w:t>phone, contact authorities immediately with information and await instructions.</w:t>
      </w:r>
    </w:p>
    <w:p w14:paraId="02F40626" w14:textId="476AC6D4" w:rsidR="00B866BA" w:rsidRDefault="00B866BA" w:rsidP="00535F7D">
      <w:pPr>
        <w:pStyle w:val="ListParagraph"/>
        <w:numPr>
          <w:ilvl w:val="0"/>
          <w:numId w:val="9"/>
        </w:numPr>
      </w:pPr>
      <w:r>
        <w:t>Notify your ERRP POC and Supervisor/Manager</w:t>
      </w:r>
    </w:p>
    <w:p w14:paraId="32F84B42" w14:textId="38718597" w:rsidR="00173717" w:rsidRDefault="00F12F5C" w:rsidP="00535F7D">
      <w:pPr>
        <w:pStyle w:val="ListParagraph"/>
        <w:numPr>
          <w:ilvl w:val="0"/>
          <w:numId w:val="9"/>
        </w:numPr>
      </w:pPr>
      <w:r>
        <w:t>Evacuate the premises</w:t>
      </w:r>
      <w:r w:rsidR="00C30ABA">
        <w:t xml:space="preserve"> using protocols in  </w:t>
      </w:r>
      <w:r w:rsidR="00C30ABA" w:rsidRPr="00C30ABA">
        <w:rPr>
          <w:highlight w:val="yellow"/>
        </w:rPr>
        <w:t>Appendix E</w:t>
      </w:r>
    </w:p>
    <w:p w14:paraId="59AE64E6" w14:textId="4DE14432" w:rsidR="00F12F5C" w:rsidRDefault="00F12F5C" w:rsidP="00535F7D">
      <w:pPr>
        <w:pStyle w:val="ListParagraph"/>
        <w:numPr>
          <w:ilvl w:val="0"/>
          <w:numId w:val="9"/>
        </w:numPr>
      </w:pPr>
      <w:r>
        <w:t>Notify drivers and other employees not to return to facility</w:t>
      </w:r>
    </w:p>
    <w:p w14:paraId="0C33A8F8" w14:textId="78DBE858" w:rsidR="00B47774" w:rsidRDefault="00B47774" w:rsidP="00B47774">
      <w:r>
        <w:t>If a bomb threat is received by handwritten note:</w:t>
      </w:r>
      <w:r w:rsidR="007E4B18">
        <w:t xml:space="preserve"> </w:t>
      </w:r>
      <w:r>
        <w:t>Call _____________________________________</w:t>
      </w:r>
    </w:p>
    <w:p w14:paraId="34E5E1D3" w14:textId="77777777" w:rsidR="00B47774" w:rsidRDefault="00B47774" w:rsidP="007E4B18">
      <w:pPr>
        <w:ind w:firstLine="720"/>
      </w:pPr>
      <w:r>
        <w:t>Handle note as minimally as possible.</w:t>
      </w:r>
    </w:p>
    <w:p w14:paraId="30FFE7FA" w14:textId="2975E3F4" w:rsidR="00B47774" w:rsidRDefault="00B47774" w:rsidP="00B47774">
      <w:r>
        <w:t>If a bomb threat is received by e-mail:</w:t>
      </w:r>
      <w:r w:rsidR="007E4B18">
        <w:t xml:space="preserve"> </w:t>
      </w:r>
      <w:r>
        <w:t>Call _____________________________________</w:t>
      </w:r>
    </w:p>
    <w:p w14:paraId="64731D63" w14:textId="77777777" w:rsidR="00B47774" w:rsidRDefault="00B47774" w:rsidP="007E4B18">
      <w:pPr>
        <w:ind w:firstLine="720"/>
      </w:pPr>
      <w:r>
        <w:t>Do not delete the message.</w:t>
      </w:r>
    </w:p>
    <w:p w14:paraId="3056B643" w14:textId="32CBA140" w:rsidR="00B47774" w:rsidRDefault="00B47774" w:rsidP="00535F7D">
      <w:pPr>
        <w:pStyle w:val="ListParagraph"/>
        <w:numPr>
          <w:ilvl w:val="0"/>
          <w:numId w:val="9"/>
        </w:numPr>
      </w:pPr>
      <w:r>
        <w:t>Foreign postage</w:t>
      </w:r>
    </w:p>
    <w:p w14:paraId="20442D70" w14:textId="77777777" w:rsidR="00C82AE6" w:rsidRDefault="00B47774" w:rsidP="00535F7D">
      <w:pPr>
        <w:pStyle w:val="ListParagraph"/>
        <w:numPr>
          <w:ilvl w:val="0"/>
          <w:numId w:val="9"/>
        </w:numPr>
      </w:pPr>
      <w:r>
        <w:t xml:space="preserve">Strange sounds </w:t>
      </w:r>
    </w:p>
    <w:p w14:paraId="099AED5A" w14:textId="1ECFAD9D" w:rsidR="00B47774" w:rsidRDefault="00B47774" w:rsidP="00535F7D">
      <w:pPr>
        <w:pStyle w:val="ListParagraph"/>
        <w:numPr>
          <w:ilvl w:val="0"/>
          <w:numId w:val="9"/>
        </w:numPr>
      </w:pPr>
      <w:r>
        <w:t>Restrictive notes</w:t>
      </w:r>
    </w:p>
    <w:p w14:paraId="17905457" w14:textId="77777777" w:rsidR="00B47774" w:rsidRDefault="00B47774" w:rsidP="00535F7D">
      <w:pPr>
        <w:pStyle w:val="ListParagraph"/>
        <w:numPr>
          <w:ilvl w:val="0"/>
          <w:numId w:val="9"/>
        </w:numPr>
      </w:pPr>
      <w:r>
        <w:t>Unexpected delivery</w:t>
      </w:r>
    </w:p>
    <w:p w14:paraId="4FD7B7AC" w14:textId="77777777" w:rsidR="00B47774" w:rsidRDefault="00B47774" w:rsidP="00B47774">
      <w:r>
        <w:t>DO NOT:</w:t>
      </w:r>
    </w:p>
    <w:p w14:paraId="2F1BD3AC" w14:textId="55E70281" w:rsidR="00B47774" w:rsidRDefault="00B47774" w:rsidP="00535F7D">
      <w:pPr>
        <w:pStyle w:val="ListParagraph"/>
        <w:numPr>
          <w:ilvl w:val="0"/>
          <w:numId w:val="13"/>
        </w:numPr>
      </w:pPr>
      <w:r>
        <w:t>Use two-way radios or cellular phone. Radio signals have the potential to</w:t>
      </w:r>
      <w:r w:rsidR="007E4B18">
        <w:t xml:space="preserve"> </w:t>
      </w:r>
      <w:r>
        <w:t>detonate a bomb.</w:t>
      </w:r>
    </w:p>
    <w:p w14:paraId="26B02DC5" w14:textId="59942E72" w:rsidR="00F46BF6" w:rsidRDefault="00B47774" w:rsidP="00535F7D">
      <w:pPr>
        <w:pStyle w:val="ListParagraph"/>
        <w:numPr>
          <w:ilvl w:val="0"/>
          <w:numId w:val="13"/>
        </w:numPr>
      </w:pPr>
      <w:r>
        <w:t>Touch or move a suspicious package.</w:t>
      </w:r>
    </w:p>
    <w:p w14:paraId="7DAEE23E" w14:textId="7E9EB648" w:rsidR="0080209C" w:rsidRDefault="0080209C" w:rsidP="0080209C">
      <w:pPr>
        <w:rPr>
          <w:b/>
          <w:bCs/>
        </w:rPr>
      </w:pPr>
      <w:r>
        <w:rPr>
          <w:b/>
          <w:bCs/>
        </w:rPr>
        <w:t>COMMUNICATE</w:t>
      </w:r>
    </w:p>
    <w:p w14:paraId="3977B377" w14:textId="7223B7B8" w:rsidR="0080209C" w:rsidRPr="0080209C" w:rsidRDefault="0080209C" w:rsidP="0080209C">
      <w:r w:rsidRPr="0080209C">
        <w:t>Employees are responsible for and expected to communicate any</w:t>
      </w:r>
      <w:r w:rsidR="00B55E6E">
        <w:t xml:space="preserve"> bomb</w:t>
      </w:r>
      <w:r w:rsidRPr="0080209C">
        <w:t xml:space="preserve"> threat to their immediate supervisor/manager, or in the case of a</w:t>
      </w:r>
      <w:r w:rsidR="00B55E6E">
        <w:t>n imminent</w:t>
      </w:r>
      <w:r w:rsidRPr="0080209C">
        <w:t xml:space="preserve"> threat with a </w:t>
      </w:r>
      <w:r w:rsidR="00B55E6E">
        <w:t xml:space="preserve">visible </w:t>
      </w:r>
      <w:r w:rsidR="00135EBE">
        <w:t xml:space="preserve">weapon or threatening </w:t>
      </w:r>
      <w:r w:rsidR="00B55E6E">
        <w:t>device</w:t>
      </w:r>
      <w:r w:rsidRPr="0080209C">
        <w:t xml:space="preserve">, a direct call to 911.  </w:t>
      </w:r>
    </w:p>
    <w:p w14:paraId="402CB1F3" w14:textId="77777777" w:rsidR="0080209C" w:rsidRPr="0080209C" w:rsidRDefault="0080209C" w:rsidP="0080209C">
      <w:r w:rsidRPr="0080209C">
        <w:t xml:space="preserve">Supervisors/Managers are responsible for maintaining communication with the Emergency Point of Contact or Emergency Coordinator. </w:t>
      </w:r>
    </w:p>
    <w:p w14:paraId="0DB38954" w14:textId="77777777" w:rsidR="0080209C" w:rsidRPr="0080209C" w:rsidRDefault="0080209C" w:rsidP="0080209C">
      <w:r w:rsidRPr="0080209C">
        <w:t>Dispatchers are responsible for alerting Supervisor/Manager and emergency responders to emergencies on vehicles.</w:t>
      </w:r>
    </w:p>
    <w:p w14:paraId="3BA80B05" w14:textId="77777777" w:rsidR="0080209C" w:rsidRPr="0080209C" w:rsidRDefault="0080209C" w:rsidP="0080209C">
      <w:r w:rsidRPr="0080209C">
        <w:t>Emergency POCs will utilize the Emergency Call Tree to inform persons of the state of the threat emergency.</w:t>
      </w:r>
    </w:p>
    <w:p w14:paraId="45540E8F" w14:textId="38BB9ECD" w:rsidR="0080209C" w:rsidRPr="0080209C" w:rsidRDefault="0080209C" w:rsidP="0080209C">
      <w:r w:rsidRPr="0080209C">
        <w:t>All communication with media regarding a threat shall be provided by the [</w:t>
      </w:r>
      <w:r w:rsidRPr="009866A5">
        <w:rPr>
          <w:i/>
          <w:iCs/>
          <w:highlight w:val="yellow"/>
        </w:rPr>
        <w:t>EXECUTIVE DIRECTOR CITY MANAGER</w:t>
      </w:r>
      <w:r w:rsidRPr="0080209C">
        <w:t xml:space="preserve">].  Employees may not give quotes to reporters on behalf of the Agency.  </w:t>
      </w:r>
    </w:p>
    <w:p w14:paraId="0A1A385C" w14:textId="77777777" w:rsidR="003A0547" w:rsidRDefault="003A0547">
      <w:pPr>
        <w:rPr>
          <w:b/>
          <w:bCs/>
        </w:rPr>
      </w:pPr>
      <w:r>
        <w:rPr>
          <w:b/>
          <w:bCs/>
        </w:rPr>
        <w:br w:type="page"/>
      </w:r>
    </w:p>
    <w:p w14:paraId="63D5B62D" w14:textId="2646EDB6" w:rsidR="00C86333" w:rsidRPr="00F17854" w:rsidRDefault="004E65D8" w:rsidP="008F3076">
      <w:pPr>
        <w:pStyle w:val="Heading1"/>
      </w:pPr>
      <w:bookmarkStart w:id="17" w:name="_Toc120736632"/>
      <w:r w:rsidRPr="00F17854">
        <w:t xml:space="preserve">TAB 3 </w:t>
      </w:r>
      <w:r w:rsidR="002B7F51" w:rsidRPr="00F17854">
        <w:t xml:space="preserve">Vehicle </w:t>
      </w:r>
      <w:r w:rsidR="00B206FB" w:rsidRPr="00F17854">
        <w:t>Fires</w:t>
      </w:r>
      <w:bookmarkEnd w:id="17"/>
    </w:p>
    <w:p w14:paraId="1488473C" w14:textId="1E9EDAAF" w:rsidR="000368EF" w:rsidRPr="000368EF" w:rsidRDefault="000368EF">
      <w:pPr>
        <w:rPr>
          <w:b/>
          <w:bCs/>
        </w:rPr>
      </w:pPr>
      <w:r w:rsidRPr="000368EF">
        <w:rPr>
          <w:b/>
          <w:bCs/>
        </w:rPr>
        <w:t>PREPARE</w:t>
      </w:r>
    </w:p>
    <w:p w14:paraId="64E4D088" w14:textId="4F812CD5" w:rsidR="00FD78D6" w:rsidRDefault="000368EF">
      <w:r>
        <w:t xml:space="preserve">All drivers will receive training and participate in exercises on dealing with vehicle fires.  Training for new employees will include </w:t>
      </w:r>
      <w:r w:rsidR="0081187D">
        <w:t>exercises in reporting, evacuation, and dealing with injuries.</w:t>
      </w:r>
      <w:r w:rsidR="00400AD7">
        <w:t xml:space="preserve">  Training and exercise for all drivers will be held at least annually and recorded in the employee record.</w:t>
      </w:r>
    </w:p>
    <w:p w14:paraId="5471B28F" w14:textId="0873EC84" w:rsidR="00400AD7" w:rsidRPr="00400AD7" w:rsidRDefault="00400AD7">
      <w:pPr>
        <w:rPr>
          <w:b/>
          <w:bCs/>
        </w:rPr>
      </w:pPr>
      <w:r w:rsidRPr="00400AD7">
        <w:rPr>
          <w:b/>
          <w:bCs/>
        </w:rPr>
        <w:t>PREVENT</w:t>
      </w:r>
    </w:p>
    <w:p w14:paraId="281BCFB8" w14:textId="3B794C1F" w:rsidR="00A673F6" w:rsidRDefault="00A673F6">
      <w:r>
        <w:t>Drivers are responsible for monitoring their vehicle</w:t>
      </w:r>
      <w:r w:rsidR="00D13A42">
        <w:t>s</w:t>
      </w:r>
      <w:r>
        <w:t xml:space="preserve"> </w:t>
      </w:r>
      <w:r w:rsidR="009E518C">
        <w:t xml:space="preserve">for safety hazards and fires.  </w:t>
      </w:r>
      <w:r w:rsidR="00056A39">
        <w:t xml:space="preserve">Drivers  are required to complete pre and post inspections of vehicles both before and after their shift.  Drivers are required to report any deficiencies found during the inspection to their </w:t>
      </w:r>
      <w:r w:rsidR="009866A5" w:rsidRPr="009866A5">
        <w:rPr>
          <w:i/>
          <w:iCs/>
          <w:highlight w:val="yellow"/>
        </w:rPr>
        <w:t>Transit Manager/Supervisor</w:t>
      </w:r>
      <w:r w:rsidR="00056A39">
        <w:t>, and to prepare any documentation needed for maintenance personnel to identify the deficiency and repair it.</w:t>
      </w:r>
    </w:p>
    <w:p w14:paraId="1CD9D8CB" w14:textId="4859C809" w:rsidR="00A67322" w:rsidRPr="00A67322" w:rsidRDefault="00A67322">
      <w:pPr>
        <w:rPr>
          <w:b/>
          <w:bCs/>
        </w:rPr>
      </w:pPr>
      <w:r w:rsidRPr="00A67322">
        <w:rPr>
          <w:b/>
          <w:bCs/>
        </w:rPr>
        <w:t>PROTECT</w:t>
      </w:r>
      <w:r>
        <w:rPr>
          <w:b/>
          <w:bCs/>
        </w:rPr>
        <w:t xml:space="preserve"> AND RESPOND</w:t>
      </w:r>
    </w:p>
    <w:p w14:paraId="5A355E3C" w14:textId="77777777" w:rsidR="003D5CE4" w:rsidRDefault="003D5CE4" w:rsidP="003D5CE4">
      <w:r w:rsidRPr="002A7F92">
        <w:t xml:space="preserve">If smoke or fire is present, </w:t>
      </w:r>
      <w:r>
        <w:t xml:space="preserve">move the vehicle out of traffic lanes, </w:t>
      </w:r>
      <w:r w:rsidRPr="002A7F92">
        <w:t>shut off all electrical power, evacuate the vehicle immediately</w:t>
      </w:r>
      <w:r>
        <w:t>,</w:t>
      </w:r>
      <w:r w:rsidRPr="002A7F92">
        <w:t xml:space="preserve"> and contact dispatch. </w:t>
      </w:r>
      <w:r>
        <w:t xml:space="preserve">If equipped with a cell phone, call 911 directly followed by a call to dispatch. </w:t>
      </w:r>
    </w:p>
    <w:p w14:paraId="67291479" w14:textId="2B23F0CE" w:rsidR="009E518C" w:rsidRDefault="002A7F92">
      <w:r w:rsidRPr="002A7F92">
        <w:t xml:space="preserve">Do not open the hood or engine compartment if there are signs of fire in either area. </w:t>
      </w:r>
    </w:p>
    <w:p w14:paraId="618C41E3" w14:textId="77777777" w:rsidR="009E518C" w:rsidRPr="00717E35" w:rsidRDefault="009E518C">
      <w:pPr>
        <w:rPr>
          <w:b/>
          <w:bCs/>
        </w:rPr>
      </w:pPr>
      <w:r>
        <w:t>Drivers</w:t>
      </w:r>
      <w:r w:rsidR="002A7F92" w:rsidRPr="002A7F92">
        <w:t xml:space="preserve"> are not expected to fight the fire </w:t>
      </w:r>
      <w:r>
        <w:t>themselves</w:t>
      </w:r>
      <w:r w:rsidRPr="002A7F92">
        <w:t xml:space="preserve"> and</w:t>
      </w:r>
      <w:r w:rsidR="002A7F92" w:rsidRPr="002A7F92">
        <w:t xml:space="preserve"> should only use a fire extinguisher if </w:t>
      </w:r>
      <w:r>
        <w:t>they</w:t>
      </w:r>
      <w:r w:rsidR="002A7F92" w:rsidRPr="002A7F92">
        <w:t xml:space="preserve"> are sure of what to do and it is safe to do so. </w:t>
      </w:r>
      <w:r w:rsidR="002A7F92" w:rsidRPr="00717E35">
        <w:rPr>
          <w:b/>
          <w:bCs/>
        </w:rPr>
        <w:t xml:space="preserve">The primary purpose of the fire extinguisher is to provide a safe way out of the vehicle for evacuation purposes. </w:t>
      </w:r>
    </w:p>
    <w:p w14:paraId="1656C129" w14:textId="77777777" w:rsidR="009E518C" w:rsidRDefault="002A7F92" w:rsidP="009E518C">
      <w:r w:rsidRPr="002A7F92">
        <w:t xml:space="preserve">Attempt to use a fire extinguisher only if all of the following apply: </w:t>
      </w:r>
    </w:p>
    <w:p w14:paraId="54027F25" w14:textId="355F1DE8" w:rsidR="009E518C" w:rsidRDefault="002A7F92" w:rsidP="00535F7D">
      <w:pPr>
        <w:pStyle w:val="ListParagraph"/>
        <w:numPr>
          <w:ilvl w:val="0"/>
          <w:numId w:val="11"/>
        </w:numPr>
      </w:pPr>
      <w:r w:rsidRPr="002A7F92">
        <w:t xml:space="preserve">Dispatch and emergency personnel have been contacted and the vehicle has been evacuated. </w:t>
      </w:r>
    </w:p>
    <w:p w14:paraId="3E541799" w14:textId="50ADE623" w:rsidR="009E518C" w:rsidRDefault="002A7F92" w:rsidP="00535F7D">
      <w:pPr>
        <w:pStyle w:val="ListParagraph"/>
        <w:numPr>
          <w:ilvl w:val="0"/>
          <w:numId w:val="11"/>
        </w:numPr>
      </w:pPr>
      <w:r w:rsidRPr="002A7F92">
        <w:t xml:space="preserve">The fire is small, contained, and not spreading beyond its starting point. </w:t>
      </w:r>
    </w:p>
    <w:p w14:paraId="76174A59" w14:textId="0A038CEE" w:rsidR="009E518C" w:rsidRDefault="002A7F92" w:rsidP="00535F7D">
      <w:pPr>
        <w:pStyle w:val="ListParagraph"/>
        <w:numPr>
          <w:ilvl w:val="0"/>
          <w:numId w:val="11"/>
        </w:numPr>
      </w:pPr>
      <w:r w:rsidRPr="002A7F92">
        <w:t xml:space="preserve">The exit is clear, there is no imminent </w:t>
      </w:r>
      <w:r w:rsidR="009E518C" w:rsidRPr="002A7F92">
        <w:t>peril,</w:t>
      </w:r>
      <w:r w:rsidRPr="002A7F92">
        <w:t xml:space="preserve"> and you can fight the fire with your back to the exit. </w:t>
      </w:r>
    </w:p>
    <w:p w14:paraId="7DC061BC" w14:textId="7134CAD2" w:rsidR="009E518C" w:rsidRDefault="002A7F92" w:rsidP="00535F7D">
      <w:pPr>
        <w:pStyle w:val="ListParagraph"/>
        <w:numPr>
          <w:ilvl w:val="0"/>
          <w:numId w:val="11"/>
        </w:numPr>
      </w:pPr>
      <w:r w:rsidRPr="002A7F92">
        <w:t xml:space="preserve">You can stay upwind and avoid smoke. Smoke inhalation must be avoided as just a small amount of toxic smoke can render you unconscious. </w:t>
      </w:r>
    </w:p>
    <w:p w14:paraId="38A7E0DA" w14:textId="10FD7475" w:rsidR="009E518C" w:rsidRDefault="002A7F92" w:rsidP="00535F7D">
      <w:pPr>
        <w:pStyle w:val="ListParagraph"/>
        <w:numPr>
          <w:ilvl w:val="0"/>
          <w:numId w:val="11"/>
        </w:numPr>
      </w:pPr>
      <w:r w:rsidRPr="002A7F92">
        <w:t xml:space="preserve">The proper extinguisher is readily at </w:t>
      </w:r>
      <w:r w:rsidR="009E518C" w:rsidRPr="002A7F92">
        <w:t>hand,</w:t>
      </w:r>
      <w:r w:rsidRPr="002A7F92">
        <w:t xml:space="preserve"> and you know how to use it. </w:t>
      </w:r>
    </w:p>
    <w:p w14:paraId="45BE5BE3" w14:textId="77777777" w:rsidR="009E518C" w:rsidRDefault="002A7F92">
      <w:r w:rsidRPr="002A7F92">
        <w:t xml:space="preserve">If possible, use the ‘Buddy System’ and have someone else back you up while you fight the fire. If you have any doubt about your safety, or you cannot extinguish the fire, leave immediately. </w:t>
      </w:r>
    </w:p>
    <w:p w14:paraId="5BE44CBD" w14:textId="77777777" w:rsidR="0099347A" w:rsidRDefault="002A7F92">
      <w:r w:rsidRPr="002A7F92">
        <w:t>Using a fire extinguisher: 1) Pull the pin; 2) stand back several feet and upwind from the fire; 3) depress the handle and sweep back and forth towards the base of the fire. You usually can’t expect more than 10 full seconds of power per unit.</w:t>
      </w:r>
    </w:p>
    <w:p w14:paraId="7FD56F04" w14:textId="6B694F09" w:rsidR="000C4F55" w:rsidRDefault="0099347A">
      <w:r>
        <w:t>When vehicle is evacuated</w:t>
      </w:r>
      <w:r w:rsidR="00245F30">
        <w:t xml:space="preserve"> and dispatch/responders notified</w:t>
      </w:r>
      <w:r>
        <w:t xml:space="preserve">, count the number of </w:t>
      </w:r>
      <w:r w:rsidR="002A5247">
        <w:t>passengers,</w:t>
      </w:r>
      <w:r w:rsidR="00245F30">
        <w:t xml:space="preserve"> and determine if there are injuries</w:t>
      </w:r>
      <w:r w:rsidR="00DB6700">
        <w:t>. N</w:t>
      </w:r>
      <w:r w:rsidR="000E4495">
        <w:t xml:space="preserve">otify dispatch/responders </w:t>
      </w:r>
      <w:r w:rsidR="00DB6700">
        <w:t>of the number, type, and severity of injuries.</w:t>
      </w:r>
      <w:r w:rsidR="000E4495">
        <w:t xml:space="preserve"> </w:t>
      </w:r>
      <w:r w:rsidR="000C4F55">
        <w:t xml:space="preserve">Make sure passengers are well away from vehicle.  </w:t>
      </w:r>
    </w:p>
    <w:p w14:paraId="5A2C3B03" w14:textId="77777777" w:rsidR="00BE235C" w:rsidRDefault="000C4F55">
      <w:r>
        <w:t>Dispatch</w:t>
      </w:r>
      <w:r w:rsidR="000E4495">
        <w:t xml:space="preserve"> will determine the number of passengers impacted and dispatch another vehicle to remove them from the fire site.  Passengers will be asked to provide any information on how the fire started if it was started in the passenger cabin.  </w:t>
      </w:r>
    </w:p>
    <w:p w14:paraId="5CA9338C" w14:textId="77777777" w:rsidR="00A67322" w:rsidRDefault="00BE235C">
      <w:r>
        <w:t xml:space="preserve">The Driver or other transit staff, if able, shall take pictures of vehicle and vehicle location once it’s safe to do so.  </w:t>
      </w:r>
    </w:p>
    <w:p w14:paraId="36492511" w14:textId="77777777" w:rsidR="00A67322" w:rsidRPr="00135EBE" w:rsidRDefault="00A67322">
      <w:pPr>
        <w:rPr>
          <w:b/>
          <w:bCs/>
        </w:rPr>
      </w:pPr>
      <w:r w:rsidRPr="00135EBE">
        <w:rPr>
          <w:b/>
          <w:bCs/>
        </w:rPr>
        <w:t>COMMUNICATE</w:t>
      </w:r>
    </w:p>
    <w:p w14:paraId="62B7D5E9" w14:textId="23B51FB4" w:rsidR="00A67322" w:rsidRDefault="00691A98" w:rsidP="00A67322">
      <w:r>
        <w:t xml:space="preserve">Drivers </w:t>
      </w:r>
      <w:r w:rsidR="00A67322">
        <w:t xml:space="preserve"> are responsible for and expected to communicate any vehicle fire to the</w:t>
      </w:r>
      <w:r>
        <w:t xml:space="preserve"> dispatcher </w:t>
      </w:r>
      <w:r w:rsidR="00A67322">
        <w:t xml:space="preserve">or a direct call to 911.  </w:t>
      </w:r>
    </w:p>
    <w:p w14:paraId="419624F6" w14:textId="0035E26F" w:rsidR="00A67322" w:rsidRDefault="007B3083" w:rsidP="00A67322">
      <w:r w:rsidRPr="009866A5">
        <w:rPr>
          <w:i/>
          <w:iCs/>
          <w:highlight w:val="yellow"/>
        </w:rPr>
        <w:t>Transit Manager/Supervisor</w:t>
      </w:r>
      <w:r>
        <w:t xml:space="preserve"> </w:t>
      </w:r>
      <w:r w:rsidR="00A67322">
        <w:t xml:space="preserve">are responsible for maintaining communication with the </w:t>
      </w:r>
      <w:r>
        <w:t>ERRP POC</w:t>
      </w:r>
      <w:r w:rsidR="00A67322">
        <w:t xml:space="preserve"> or Emergency Coordinator. </w:t>
      </w:r>
    </w:p>
    <w:p w14:paraId="3814B8A0" w14:textId="5EF8E463" w:rsidR="00A67322" w:rsidRDefault="00A67322" w:rsidP="00A67322">
      <w:r>
        <w:t xml:space="preserve">Dispatchers are responsible for alerting </w:t>
      </w:r>
      <w:r w:rsidR="007B3083" w:rsidRPr="009866A5">
        <w:rPr>
          <w:i/>
          <w:iCs/>
          <w:highlight w:val="yellow"/>
        </w:rPr>
        <w:t>Transit Manager/Supervisor</w:t>
      </w:r>
      <w:r w:rsidR="007B3083">
        <w:t xml:space="preserve"> </w:t>
      </w:r>
      <w:r>
        <w:t>and emergency responders to emergencies on vehicles.</w:t>
      </w:r>
    </w:p>
    <w:p w14:paraId="0DFBA200" w14:textId="77777777" w:rsidR="00A67322" w:rsidRDefault="00A67322" w:rsidP="00A67322">
      <w:r>
        <w:t>Emergency POCs will utilize the Emergency Call Tree to inform persons of the state of the threat emergency.</w:t>
      </w:r>
    </w:p>
    <w:p w14:paraId="167349F0" w14:textId="0982A59B" w:rsidR="00841672" w:rsidRDefault="00A67322" w:rsidP="00A67322">
      <w:r>
        <w:t>All communication with media regarding a threat shall be provided by the [</w:t>
      </w:r>
      <w:r w:rsidRPr="009866A5">
        <w:rPr>
          <w:i/>
          <w:iCs/>
          <w:highlight w:val="yellow"/>
        </w:rPr>
        <w:t>EXECUTIVE DIRECTOR CITY MANAGER</w:t>
      </w:r>
      <w:r>
        <w:t xml:space="preserve">].  Employees may not give quotes to reporters on behalf of the Agency.  </w:t>
      </w:r>
      <w:r w:rsidR="00841672">
        <w:br w:type="page"/>
      </w:r>
    </w:p>
    <w:p w14:paraId="639076D4" w14:textId="3E066591" w:rsidR="002B7F51" w:rsidRDefault="004E65D8" w:rsidP="008F3076">
      <w:pPr>
        <w:pStyle w:val="Heading1"/>
      </w:pPr>
      <w:bookmarkStart w:id="18" w:name="_Toc120736633"/>
      <w:r w:rsidRPr="00135EBE">
        <w:t xml:space="preserve">TAB 4 </w:t>
      </w:r>
      <w:r w:rsidR="002B7F51" w:rsidRPr="00135EBE">
        <w:t>Vehicle Accidents</w:t>
      </w:r>
      <w:bookmarkEnd w:id="18"/>
    </w:p>
    <w:p w14:paraId="2EDFF932" w14:textId="1BDCF6E3" w:rsidR="00246807" w:rsidRDefault="00246807">
      <w:pPr>
        <w:rPr>
          <w:b/>
          <w:bCs/>
        </w:rPr>
      </w:pPr>
      <w:r>
        <w:rPr>
          <w:b/>
          <w:bCs/>
        </w:rPr>
        <w:t>PREPARE</w:t>
      </w:r>
    </w:p>
    <w:p w14:paraId="7D1B90DB" w14:textId="0E5F362A" w:rsidR="00246807" w:rsidRPr="00246807" w:rsidRDefault="00246807">
      <w:r w:rsidRPr="00246807">
        <w:t xml:space="preserve">All drivers will receive training and participate in exercises on dealing with vehicle </w:t>
      </w:r>
      <w:r>
        <w:t>accidents</w:t>
      </w:r>
      <w:r w:rsidRPr="00246807">
        <w:t>.  Training for new employees will include exercises in reporting, evacuation, and dealing with injuries.  Training and exercise for all drivers will be held at least annually and recorded in the employee record.</w:t>
      </w:r>
    </w:p>
    <w:p w14:paraId="20572A7D" w14:textId="3C31F8CC" w:rsidR="00246807" w:rsidRPr="00957157" w:rsidRDefault="00957157">
      <w:pPr>
        <w:rPr>
          <w:b/>
          <w:bCs/>
        </w:rPr>
      </w:pPr>
      <w:r w:rsidRPr="00957157">
        <w:rPr>
          <w:b/>
          <w:bCs/>
        </w:rPr>
        <w:t>PREVENT</w:t>
      </w:r>
    </w:p>
    <w:p w14:paraId="77490664" w14:textId="3450A4AB" w:rsidR="00246807" w:rsidRDefault="00246807">
      <w:r>
        <w:t xml:space="preserve">All drivers are responsible for conducting pre and post route vehicle inspections to assure vehicles are </w:t>
      </w:r>
      <w:r w:rsidR="003E469C">
        <w:t>operating safely.  Maintenance personnel are responsible for assuring that vehicles are properly maintained for safety.</w:t>
      </w:r>
    </w:p>
    <w:p w14:paraId="254FF602" w14:textId="5D6F8C22" w:rsidR="003E469C" w:rsidRDefault="00DF2D04">
      <w:r w:rsidRPr="009E1354">
        <w:rPr>
          <w:highlight w:val="yellow"/>
        </w:rPr>
        <w:t>Drivers</w:t>
      </w:r>
      <w:r w:rsidR="003E469C" w:rsidRPr="009E1354">
        <w:rPr>
          <w:highlight w:val="yellow"/>
        </w:rPr>
        <w:t xml:space="preserve"> shall avoid backing up the vehicle without clear visuals in all mirrors</w:t>
      </w:r>
      <w:r w:rsidR="009E1354" w:rsidRPr="009E1354">
        <w:rPr>
          <w:highlight w:val="yellow"/>
        </w:rPr>
        <w:t xml:space="preserve">.  Vehicle back-up alarms (beeping) shall be checked with each pre-and </w:t>
      </w:r>
      <w:r w:rsidRPr="009E1354">
        <w:rPr>
          <w:highlight w:val="yellow"/>
        </w:rPr>
        <w:t>post-inspection</w:t>
      </w:r>
      <w:r w:rsidR="009E1354" w:rsidRPr="009E1354">
        <w:rPr>
          <w:highlight w:val="yellow"/>
        </w:rPr>
        <w:t>.</w:t>
      </w:r>
    </w:p>
    <w:p w14:paraId="54969D08" w14:textId="3D3C2C85" w:rsidR="0057412E" w:rsidRDefault="00E54E1D">
      <w:pPr>
        <w:rPr>
          <w:b/>
          <w:bCs/>
        </w:rPr>
      </w:pPr>
      <w:r w:rsidRPr="00E54E1D">
        <w:rPr>
          <w:b/>
          <w:bCs/>
        </w:rPr>
        <w:t>PROTECT</w:t>
      </w:r>
      <w:r w:rsidR="003F08EC">
        <w:rPr>
          <w:b/>
          <w:bCs/>
        </w:rPr>
        <w:t xml:space="preserve"> and RESPOND</w:t>
      </w:r>
    </w:p>
    <w:p w14:paraId="31D26CDD" w14:textId="77777777" w:rsidR="00F51683" w:rsidRDefault="00F51683" w:rsidP="00F51683">
      <w:r>
        <w:t>Every driver is obligated, as a condition of their employment, to report any and all accidents involving a transit vehicle. Procedures for minor accidents without injuries can be found in the driver manual.  In the event an accident occurs that constitutes an emergency, the drivers must take additional action toward the safety of themselves, their passengers, and the vehicle.</w:t>
      </w:r>
    </w:p>
    <w:p w14:paraId="20EA0D71" w14:textId="4088D2B3" w:rsidR="00E54E1D" w:rsidRPr="00E54E1D" w:rsidRDefault="00E54E1D">
      <w:pPr>
        <w:rPr>
          <w:b/>
          <w:bCs/>
        </w:rPr>
      </w:pPr>
      <w:r w:rsidRPr="00E54E1D">
        <w:t>In the case of an accident drivers will</w:t>
      </w:r>
      <w:r>
        <w:rPr>
          <w:b/>
          <w:bCs/>
        </w:rPr>
        <w:t>:</w:t>
      </w:r>
    </w:p>
    <w:p w14:paraId="308DC182" w14:textId="42B2E134" w:rsidR="001F2634" w:rsidRDefault="001F2634" w:rsidP="00535F7D">
      <w:pPr>
        <w:pStyle w:val="ListParagraph"/>
        <w:numPr>
          <w:ilvl w:val="0"/>
          <w:numId w:val="12"/>
        </w:numPr>
      </w:pPr>
      <w:r>
        <w:t>Stop. Do not leave the scene of an accident, no matter how minor, until directed by your supervisor. Use your hazard lights to indicate the bus has stopped.</w:t>
      </w:r>
    </w:p>
    <w:p w14:paraId="67BBDC01" w14:textId="3364FD49" w:rsidR="001F2634" w:rsidRDefault="001F2634" w:rsidP="00535F7D">
      <w:pPr>
        <w:pStyle w:val="ListParagraph"/>
        <w:numPr>
          <w:ilvl w:val="0"/>
          <w:numId w:val="12"/>
        </w:numPr>
      </w:pPr>
      <w:r>
        <w:t>Do not move the bus. Documenting the positions of vehicles involved</w:t>
      </w:r>
      <w:r w:rsidR="00713559">
        <w:t xml:space="preserve"> </w:t>
      </w:r>
      <w:r>
        <w:t>in a collision is extremely important. Unless there is imminent danger</w:t>
      </w:r>
      <w:r w:rsidR="00713559">
        <w:t xml:space="preserve"> </w:t>
      </w:r>
      <w:r>
        <w:t>of another collision, potential fire</w:t>
      </w:r>
      <w:r w:rsidR="00E54E1D">
        <w:t>,</w:t>
      </w:r>
      <w:r>
        <w:t xml:space="preserve"> or situation that could cause more</w:t>
      </w:r>
      <w:r w:rsidR="00713559">
        <w:t xml:space="preserve"> </w:t>
      </w:r>
      <w:r>
        <w:t xml:space="preserve">damage, do not move </w:t>
      </w:r>
      <w:r w:rsidR="00E54E1D">
        <w:t>the vehicle</w:t>
      </w:r>
      <w:r>
        <w:t xml:space="preserve"> until directed by police or</w:t>
      </w:r>
      <w:r w:rsidR="00713559">
        <w:t xml:space="preserve"> </w:t>
      </w:r>
      <w:r>
        <w:t xml:space="preserve">supervisor. If </w:t>
      </w:r>
      <w:r w:rsidR="00797FC9">
        <w:t xml:space="preserve">the vehicle </w:t>
      </w:r>
      <w:r>
        <w:t xml:space="preserve">must </w:t>
      </w:r>
      <w:r w:rsidR="00797FC9">
        <w:t xml:space="preserve">be </w:t>
      </w:r>
      <w:r>
        <w:t>move</w:t>
      </w:r>
      <w:r w:rsidR="00797FC9">
        <w:t>d</w:t>
      </w:r>
      <w:r>
        <w:t xml:space="preserve"> prior to that, note exactly</w:t>
      </w:r>
      <w:r w:rsidR="00713559">
        <w:t xml:space="preserve"> </w:t>
      </w:r>
      <w:r>
        <w:t>where it stopped after the collision.</w:t>
      </w:r>
    </w:p>
    <w:p w14:paraId="3CEE3F40" w14:textId="506C8D17" w:rsidR="001F2634" w:rsidRDefault="001F2634" w:rsidP="00535F7D">
      <w:pPr>
        <w:pStyle w:val="ListParagraph"/>
        <w:numPr>
          <w:ilvl w:val="0"/>
          <w:numId w:val="12"/>
        </w:numPr>
      </w:pPr>
      <w:r>
        <w:t>Assess the situation. Before reacting, take a moment to survey your</w:t>
      </w:r>
      <w:r w:rsidR="00713559">
        <w:t xml:space="preserve"> </w:t>
      </w:r>
      <w:r>
        <w:t xml:space="preserve">surroundings. Decide what </w:t>
      </w:r>
      <w:r w:rsidR="00713559">
        <w:t xml:space="preserve"> i</w:t>
      </w:r>
      <w:r>
        <w:t xml:space="preserve">mmediate actions need to be </w:t>
      </w:r>
      <w:r w:rsidR="00CC4D0B">
        <w:t>taken and</w:t>
      </w:r>
      <w:r w:rsidR="00713559">
        <w:t xml:space="preserve"> </w:t>
      </w:r>
      <w:r>
        <w:t xml:space="preserve">consider what </w:t>
      </w:r>
      <w:r w:rsidR="00797FC9">
        <w:t>needs to be done</w:t>
      </w:r>
      <w:r>
        <w:t>. Injur</w:t>
      </w:r>
      <w:r w:rsidR="00CC4D0B">
        <w:t>ed passengers</w:t>
      </w:r>
      <w:r>
        <w:t xml:space="preserve"> may need </w:t>
      </w:r>
      <w:r w:rsidR="00CC4D0B">
        <w:t>assistance,</w:t>
      </w:r>
      <w:r>
        <w:t xml:space="preserve"> or</w:t>
      </w:r>
      <w:r w:rsidR="00713559">
        <w:t xml:space="preserve"> </w:t>
      </w:r>
      <w:r w:rsidR="00797FC9">
        <w:t xml:space="preserve">drivers </w:t>
      </w:r>
      <w:r>
        <w:t xml:space="preserve">may need to evacuate </w:t>
      </w:r>
      <w:r w:rsidR="00CC4D0B">
        <w:t>passengers</w:t>
      </w:r>
      <w:r>
        <w:t xml:space="preserve"> from the bus. Taking the time to</w:t>
      </w:r>
      <w:r w:rsidR="00713559">
        <w:t xml:space="preserve"> </w:t>
      </w:r>
      <w:r>
        <w:t>evaluate the scene will give the chance to plan accordingly.</w:t>
      </w:r>
    </w:p>
    <w:p w14:paraId="41566A25" w14:textId="3CDB587D" w:rsidR="00893858" w:rsidRDefault="001F2634" w:rsidP="00535F7D">
      <w:pPr>
        <w:pStyle w:val="ListParagraph"/>
        <w:numPr>
          <w:ilvl w:val="0"/>
          <w:numId w:val="12"/>
        </w:numPr>
      </w:pPr>
      <w:r>
        <w:t xml:space="preserve">Reassure the </w:t>
      </w:r>
      <w:r w:rsidR="00EC48E7">
        <w:t>passengers</w:t>
      </w:r>
      <w:r>
        <w:t xml:space="preserve">. </w:t>
      </w:r>
      <w:r w:rsidR="00797FC9">
        <w:t xml:space="preserve">Drivers’ </w:t>
      </w:r>
      <w:r>
        <w:t>ability to remain calm can have an</w:t>
      </w:r>
      <w:r w:rsidR="00713559">
        <w:t xml:space="preserve"> </w:t>
      </w:r>
      <w:r>
        <w:t xml:space="preserve">enormous effect on </w:t>
      </w:r>
      <w:r w:rsidR="00797FC9">
        <w:t>p</w:t>
      </w:r>
      <w:r w:rsidR="00EC48E7">
        <w:t>assengers</w:t>
      </w:r>
      <w:r>
        <w:t xml:space="preserve"> especially </w:t>
      </w:r>
      <w:r w:rsidR="00EC48E7">
        <w:t xml:space="preserve">the elderly </w:t>
      </w:r>
      <w:r>
        <w:t xml:space="preserve"> or those</w:t>
      </w:r>
      <w:r w:rsidR="00713559">
        <w:t xml:space="preserve"> </w:t>
      </w:r>
      <w:r>
        <w:t xml:space="preserve">with special needs. Keeping the </w:t>
      </w:r>
      <w:r w:rsidR="00EC48E7">
        <w:t>passengers</w:t>
      </w:r>
      <w:r>
        <w:t xml:space="preserve"> calm will help </w:t>
      </w:r>
      <w:r w:rsidR="00797FC9">
        <w:t xml:space="preserve">drivers </w:t>
      </w:r>
      <w:r>
        <w:t>handle</w:t>
      </w:r>
      <w:r w:rsidR="00713559">
        <w:t xml:space="preserve"> </w:t>
      </w:r>
      <w:r>
        <w:t>the situation more easily.</w:t>
      </w:r>
    </w:p>
    <w:p w14:paraId="6F7BD433" w14:textId="685513FE" w:rsidR="00240C70" w:rsidRDefault="00240C70" w:rsidP="00535F7D">
      <w:pPr>
        <w:pStyle w:val="ListParagraph"/>
        <w:numPr>
          <w:ilvl w:val="0"/>
          <w:numId w:val="12"/>
        </w:numPr>
      </w:pPr>
      <w:r w:rsidRPr="00E76397">
        <w:rPr>
          <w:highlight w:val="yellow"/>
        </w:rPr>
        <w:t>Notify dispatch</w:t>
      </w:r>
      <w:r w:rsidR="00EA0A04" w:rsidRPr="00E76397">
        <w:rPr>
          <w:highlight w:val="yellow"/>
        </w:rPr>
        <w:t xml:space="preserve"> and call 911</w:t>
      </w:r>
      <w:r w:rsidR="00EA0A04">
        <w:t xml:space="preserve">.  </w:t>
      </w:r>
      <w:r w:rsidR="00C73BDD">
        <w:t>M</w:t>
      </w:r>
      <w:r>
        <w:t xml:space="preserve">ake it clear that </w:t>
      </w:r>
      <w:r w:rsidR="00797FC9">
        <w:t xml:space="preserve">the </w:t>
      </w:r>
      <w:r w:rsidR="00C73BDD">
        <w:t>call</w:t>
      </w:r>
      <w:r>
        <w:t xml:space="preserve"> is urgent by stating "</w:t>
      </w:r>
      <w:r w:rsidRPr="00E76397">
        <w:rPr>
          <w:highlight w:val="yellow"/>
        </w:rPr>
        <w:t xml:space="preserve">This is </w:t>
      </w:r>
      <w:r w:rsidR="001043F6">
        <w:rPr>
          <w:highlight w:val="yellow"/>
        </w:rPr>
        <w:t>Vehicle</w:t>
      </w:r>
      <w:r w:rsidRPr="00E76397">
        <w:rPr>
          <w:highlight w:val="yellow"/>
        </w:rPr>
        <w:t xml:space="preserve"> Number 72</w:t>
      </w:r>
      <w:r>
        <w:t xml:space="preserve">, and </w:t>
      </w:r>
      <w:r w:rsidR="00797FC9">
        <w:t xml:space="preserve">there is </w:t>
      </w:r>
      <w:r>
        <w:t xml:space="preserve">an emergency." Stating </w:t>
      </w:r>
      <w:r w:rsidR="00797FC9">
        <w:t>the</w:t>
      </w:r>
      <w:r>
        <w:t xml:space="preserve"> bus number allows dispatch to pin down where </w:t>
      </w:r>
      <w:r w:rsidR="00797FC9">
        <w:t xml:space="preserve">the </w:t>
      </w:r>
      <w:r>
        <w:t>vehicle should be even if no other information is available.</w:t>
      </w:r>
      <w:r w:rsidR="00EA0A04">
        <w:t xml:space="preserve">  Answer all the questions from dispatch or 911 calmly and clearly.  Know where </w:t>
      </w:r>
      <w:r w:rsidR="00797FC9">
        <w:t xml:space="preserve">the vehicle is located </w:t>
      </w:r>
      <w:r w:rsidR="00EA0A04">
        <w:t xml:space="preserve">with cross streets so responders can find </w:t>
      </w:r>
      <w:r w:rsidR="00797FC9">
        <w:t>it</w:t>
      </w:r>
      <w:r w:rsidR="00EA0A04">
        <w:t>.</w:t>
      </w:r>
    </w:p>
    <w:p w14:paraId="1984AFFA" w14:textId="1A5FFD3E" w:rsidR="00240C70" w:rsidRDefault="00240C70" w:rsidP="00535F7D">
      <w:pPr>
        <w:pStyle w:val="ListParagraph"/>
        <w:numPr>
          <w:ilvl w:val="0"/>
          <w:numId w:val="12"/>
        </w:numPr>
      </w:pPr>
      <w:r>
        <w:t xml:space="preserve">Apply first aid, but only within the limits of </w:t>
      </w:r>
      <w:r w:rsidR="00FA53A5">
        <w:t>your</w:t>
      </w:r>
      <w:r>
        <w:t xml:space="preserve"> training. Never move an injured student unless he or she is in imminent danger (e.g., in the path of a spreading fire). Tend to life-threatening injuries first, such as severe bleeding, loss of consciousness and shock, and do not exceed the limits of your first aid training.</w:t>
      </w:r>
    </w:p>
    <w:p w14:paraId="00CFAF05" w14:textId="0355F779" w:rsidR="00240C70" w:rsidRDefault="00240C70" w:rsidP="00535F7D">
      <w:pPr>
        <w:pStyle w:val="ListParagraph"/>
        <w:numPr>
          <w:ilvl w:val="0"/>
          <w:numId w:val="12"/>
        </w:numPr>
      </w:pPr>
      <w:r>
        <w:t xml:space="preserve">Protect the scene. After any injuries have been addressed, use reflectors, cones and/or flares to warn oncoming traffic. Place them far enough back to truly protect the bus from another collision. If </w:t>
      </w:r>
      <w:r w:rsidR="00127EAF">
        <w:t xml:space="preserve">passengers </w:t>
      </w:r>
      <w:r>
        <w:t>are evacuated, make sure they are located in a safe place</w:t>
      </w:r>
      <w:r w:rsidR="00127EAF">
        <w:t>.</w:t>
      </w:r>
    </w:p>
    <w:p w14:paraId="61D48503" w14:textId="698EF4CE" w:rsidR="005F7B30" w:rsidRDefault="005F7B30" w:rsidP="00535F7D">
      <w:pPr>
        <w:pStyle w:val="ListParagraph"/>
        <w:numPr>
          <w:ilvl w:val="0"/>
          <w:numId w:val="12"/>
        </w:numPr>
      </w:pPr>
      <w:r>
        <w:t xml:space="preserve">Account for all passengers. As soon as possible, make an accurate passenger list. If possible, document exactly where each passenger was located at the time of the accident. Be prepared to provide emergency responders with this list and advise them of </w:t>
      </w:r>
      <w:r w:rsidR="00127EAF">
        <w:t>passengers</w:t>
      </w:r>
      <w:r>
        <w:t xml:space="preserve"> with specific/special needs. Ask o</w:t>
      </w:r>
      <w:r w:rsidR="00127EAF">
        <w:t>ther passengers</w:t>
      </w:r>
      <w:r>
        <w:t xml:space="preserve"> to help, if necessary.</w:t>
      </w:r>
    </w:p>
    <w:p w14:paraId="11424713" w14:textId="00D080F3" w:rsidR="005F7B30" w:rsidRDefault="005F7B30" w:rsidP="00535F7D">
      <w:pPr>
        <w:pStyle w:val="ListParagraph"/>
        <w:numPr>
          <w:ilvl w:val="0"/>
          <w:numId w:val="12"/>
        </w:numPr>
      </w:pPr>
      <w:r>
        <w:t xml:space="preserve">Document what happened. Ask people who witnessed the accident to wait for police to arrive. </w:t>
      </w:r>
      <w:r w:rsidRPr="00E76397">
        <w:rPr>
          <w:highlight w:val="yellow"/>
        </w:rPr>
        <w:t>Using a form auto collision worksheet</w:t>
      </w:r>
      <w:r w:rsidR="00AA4D42">
        <w:t>,</w:t>
      </w:r>
      <w:r w:rsidR="00D2519A">
        <w:t xml:space="preserve"> </w:t>
      </w:r>
      <w:r w:rsidR="001C4154" w:rsidRPr="00AA4D42">
        <w:rPr>
          <w:highlight w:val="yellow"/>
        </w:rPr>
        <w:t>Appendix D</w:t>
      </w:r>
      <w:r>
        <w:t xml:space="preserve">, describe the accident and capture key information about other vehicles and drivers that were involved, as well as the name, </w:t>
      </w:r>
      <w:r w:rsidR="00C34B4A">
        <w:t>address,</w:t>
      </w:r>
      <w:r>
        <w:t xml:space="preserve"> and phone number of the witnesses. Ask the latter to record what they saw on statement or courtesy cards, if available.</w:t>
      </w:r>
    </w:p>
    <w:p w14:paraId="492835FF" w14:textId="3BF688E8" w:rsidR="005F7B30" w:rsidRDefault="005F7B30" w:rsidP="00535F7D">
      <w:pPr>
        <w:pStyle w:val="ListParagraph"/>
        <w:numPr>
          <w:ilvl w:val="0"/>
          <w:numId w:val="12"/>
        </w:numPr>
      </w:pPr>
      <w:r>
        <w:t xml:space="preserve">Cooperate with authorities. Police officers will need to gather information or may need assistance. In severe accidents, a command post may be established to coordinate rescue efforts. As emergency personnel arrive, you can stand back and allow them to take over. </w:t>
      </w:r>
    </w:p>
    <w:p w14:paraId="0396FBA8" w14:textId="054E9D1A" w:rsidR="00FA53A5" w:rsidRDefault="00FA53A5" w:rsidP="00FA53A5">
      <w:pPr>
        <w:ind w:left="360"/>
        <w:rPr>
          <w:b/>
          <w:bCs/>
        </w:rPr>
      </w:pPr>
      <w:r w:rsidRPr="00FA53A5">
        <w:rPr>
          <w:b/>
          <w:bCs/>
        </w:rPr>
        <w:t>COMMUNICATE</w:t>
      </w:r>
    </w:p>
    <w:p w14:paraId="3EB748EA" w14:textId="454731AC" w:rsidR="00FA53A5" w:rsidRPr="00D528AD" w:rsidRDefault="00D528AD" w:rsidP="00535F7D">
      <w:pPr>
        <w:pStyle w:val="ListParagraph"/>
        <w:numPr>
          <w:ilvl w:val="0"/>
          <w:numId w:val="16"/>
        </w:numPr>
        <w:rPr>
          <w:b/>
          <w:bCs/>
        </w:rPr>
      </w:pPr>
      <w:r>
        <w:t xml:space="preserve">Drivers are responsible for notifying the dispatcher of the accident, even if 911 has been called to the scene.  </w:t>
      </w:r>
    </w:p>
    <w:p w14:paraId="389D47AF" w14:textId="06A2A132" w:rsidR="00D528AD" w:rsidRPr="00D528AD" w:rsidRDefault="00D528AD" w:rsidP="00535F7D">
      <w:pPr>
        <w:pStyle w:val="ListParagraph"/>
        <w:numPr>
          <w:ilvl w:val="0"/>
          <w:numId w:val="16"/>
        </w:numPr>
        <w:rPr>
          <w:b/>
          <w:bCs/>
        </w:rPr>
      </w:pPr>
      <w:r>
        <w:t xml:space="preserve">Drivers will communicate the number and types of injuries sustained in the accident, if any,  and provide information on any other vehicles involved.  </w:t>
      </w:r>
    </w:p>
    <w:p w14:paraId="5399DA6B" w14:textId="68A50443" w:rsidR="00D528AD" w:rsidRPr="00D528AD" w:rsidRDefault="00D528AD" w:rsidP="00535F7D">
      <w:pPr>
        <w:pStyle w:val="ListParagraph"/>
        <w:numPr>
          <w:ilvl w:val="0"/>
          <w:numId w:val="16"/>
        </w:numPr>
        <w:rPr>
          <w:b/>
          <w:bCs/>
        </w:rPr>
      </w:pPr>
      <w:r>
        <w:t xml:space="preserve">Dispatch will notify 911 if the drive has not already done so, providing the location, the type of vehicle(s) involved, any injuries, and the number of passengers in the vehicle. </w:t>
      </w:r>
    </w:p>
    <w:p w14:paraId="56BCF4F6" w14:textId="197720F6" w:rsidR="00D528AD" w:rsidRPr="00D528AD" w:rsidRDefault="00D528AD" w:rsidP="00535F7D">
      <w:pPr>
        <w:pStyle w:val="ListParagraph"/>
        <w:numPr>
          <w:ilvl w:val="0"/>
          <w:numId w:val="16"/>
        </w:numPr>
        <w:rPr>
          <w:b/>
          <w:bCs/>
        </w:rPr>
      </w:pPr>
      <w:r>
        <w:t xml:space="preserve">Dispatch will also notify the Supervisor or Manager who will determine if the Emergency POC is to be notified.  </w:t>
      </w:r>
    </w:p>
    <w:p w14:paraId="65374AD0" w14:textId="0C3E6896" w:rsidR="00713559" w:rsidRDefault="005F7B30" w:rsidP="00535F7D">
      <w:pPr>
        <w:pStyle w:val="ListParagraph"/>
        <w:numPr>
          <w:ilvl w:val="0"/>
          <w:numId w:val="12"/>
        </w:numPr>
      </w:pPr>
      <w:bookmarkStart w:id="19" w:name="_Hlk120007730"/>
      <w:r>
        <w:t xml:space="preserve">Make no statements at the scene. Be polite and </w:t>
      </w:r>
      <w:r w:rsidR="001A504B">
        <w:t>helpful but</w:t>
      </w:r>
      <w:r>
        <w:t xml:space="preserve"> refrain</w:t>
      </w:r>
      <w:r w:rsidR="00CC4D0B">
        <w:t xml:space="preserve"> </w:t>
      </w:r>
      <w:r>
        <w:t>from placing or taking blame for the accident. What you say at the</w:t>
      </w:r>
      <w:r w:rsidR="00CC4D0B">
        <w:t xml:space="preserve"> </w:t>
      </w:r>
      <w:r>
        <w:t>scene may be admissible in court. Do not discuss the accident with</w:t>
      </w:r>
      <w:r w:rsidR="00CC4D0B">
        <w:t xml:space="preserve"> </w:t>
      </w:r>
      <w:r>
        <w:t xml:space="preserve">anyone other than law enforcement, your supervisors or </w:t>
      </w:r>
      <w:r w:rsidR="00E76397">
        <w:t>attorney</w:t>
      </w:r>
      <w:r>
        <w:t>. If approached by media, politely explain</w:t>
      </w:r>
      <w:r w:rsidR="00CC4D0B">
        <w:t xml:space="preserve"> </w:t>
      </w:r>
      <w:r>
        <w:t>that you’re not permitted to comment at the scene. Ask reporters</w:t>
      </w:r>
      <w:r w:rsidR="00CC4D0B">
        <w:t xml:space="preserve"> </w:t>
      </w:r>
      <w:r>
        <w:t>to talk to your supervisor. Avoid using the phrase "no comment,"</w:t>
      </w:r>
      <w:r w:rsidR="00CC4D0B">
        <w:t xml:space="preserve"> </w:t>
      </w:r>
      <w:r>
        <w:t>as it often leads reporters to make negative assumptions.</w:t>
      </w:r>
    </w:p>
    <w:bookmarkEnd w:id="19"/>
    <w:p w14:paraId="04199E20" w14:textId="77777777" w:rsidR="00713559" w:rsidRDefault="00713559" w:rsidP="001F2634"/>
    <w:p w14:paraId="02B23793" w14:textId="77777777" w:rsidR="00AC29FC" w:rsidRDefault="00AC29FC">
      <w:r>
        <w:br w:type="page"/>
      </w:r>
    </w:p>
    <w:p w14:paraId="68A60EFD" w14:textId="6345AAB1" w:rsidR="002B7F51" w:rsidRDefault="004E65D8" w:rsidP="008F3076">
      <w:pPr>
        <w:pStyle w:val="Heading1"/>
      </w:pPr>
      <w:bookmarkStart w:id="20" w:name="_Toc120736634"/>
      <w:r w:rsidRPr="00D528AD">
        <w:t xml:space="preserve">TAB 5 </w:t>
      </w:r>
      <w:r w:rsidR="00525525" w:rsidRPr="00D528AD">
        <w:t>Facilities – Fire</w:t>
      </w:r>
      <w:r w:rsidR="00D14ECB" w:rsidRPr="00D528AD">
        <w:t>/Explosion</w:t>
      </w:r>
      <w:bookmarkEnd w:id="20"/>
    </w:p>
    <w:p w14:paraId="0C7AAA55" w14:textId="27408DE9" w:rsidR="007E02AC" w:rsidRDefault="007E02AC">
      <w:pPr>
        <w:rPr>
          <w:b/>
          <w:bCs/>
        </w:rPr>
      </w:pPr>
      <w:r>
        <w:rPr>
          <w:b/>
          <w:bCs/>
        </w:rPr>
        <w:t>PREPARE</w:t>
      </w:r>
    </w:p>
    <w:p w14:paraId="6DF7DA7E" w14:textId="77777777" w:rsidR="003D1339" w:rsidRDefault="007E02AC" w:rsidP="00397E8D">
      <w:r w:rsidRPr="007E02AC">
        <w:t xml:space="preserve">All </w:t>
      </w:r>
      <w:r>
        <w:t>personnel</w:t>
      </w:r>
      <w:r w:rsidRPr="007E02AC">
        <w:t xml:space="preserve"> will receive training and participate in exercises on dealing with </w:t>
      </w:r>
      <w:r>
        <w:t>fires and or explosions at facilities</w:t>
      </w:r>
      <w:r w:rsidRPr="007E02AC">
        <w:t xml:space="preserve">.  Training for new employees will include exercises in reporting, evacuation, and dealing with injuries.  Training and exercise for all </w:t>
      </w:r>
      <w:r>
        <w:t>personnel including drivers</w:t>
      </w:r>
      <w:r w:rsidRPr="007E02AC">
        <w:t xml:space="preserve"> will be held at least annually and recorded in the employee record.</w:t>
      </w:r>
      <w:r>
        <w:t xml:space="preserve"> </w:t>
      </w:r>
    </w:p>
    <w:p w14:paraId="27F04FA4" w14:textId="243353B7" w:rsidR="003D1339" w:rsidRDefault="003D1339" w:rsidP="00397E8D">
      <w:pPr>
        <w:rPr>
          <w:b/>
          <w:bCs/>
        </w:rPr>
      </w:pPr>
      <w:r w:rsidRPr="003D1339">
        <w:rPr>
          <w:b/>
          <w:bCs/>
        </w:rPr>
        <w:t>PREVENT</w:t>
      </w:r>
    </w:p>
    <w:p w14:paraId="384414CD" w14:textId="1ABC5DF5" w:rsidR="00BF5E7B" w:rsidRDefault="008B4BDC" w:rsidP="00397E8D">
      <w:r>
        <w:t xml:space="preserve">All employees are responsible for reporting fire/explosion hazards in the workplace and on the grounds surrounding the facility.  </w:t>
      </w:r>
      <w:r w:rsidR="005C2FC9">
        <w:t>Additionally, all employees are responsible for preventing fire/explosion hazards</w:t>
      </w:r>
      <w:r w:rsidR="00720BDB">
        <w:t xml:space="preserve"> when possible</w:t>
      </w:r>
      <w:r w:rsidR="00BF5E7B">
        <w:t>, following these standard protocols:</w:t>
      </w:r>
    </w:p>
    <w:p w14:paraId="4D54F24B" w14:textId="77777777" w:rsidR="00BF5E7B" w:rsidRDefault="00720BDB" w:rsidP="00535F7D">
      <w:pPr>
        <w:pStyle w:val="ListParagraph"/>
        <w:numPr>
          <w:ilvl w:val="0"/>
          <w:numId w:val="17"/>
        </w:numPr>
      </w:pPr>
      <w:r>
        <w:t xml:space="preserve">No open flames or embers in buildings, </w:t>
      </w:r>
    </w:p>
    <w:p w14:paraId="06147273" w14:textId="2AB86647" w:rsidR="00BF5E7B" w:rsidRDefault="00BF5E7B" w:rsidP="00535F7D">
      <w:pPr>
        <w:pStyle w:val="ListParagraph"/>
        <w:numPr>
          <w:ilvl w:val="0"/>
          <w:numId w:val="17"/>
        </w:numPr>
      </w:pPr>
      <w:r>
        <w:t>N</w:t>
      </w:r>
      <w:r w:rsidR="00720BDB">
        <w:t xml:space="preserve">o hazardous chemicals left unsecured or near sources of ignition, </w:t>
      </w:r>
    </w:p>
    <w:p w14:paraId="503DE017" w14:textId="5C8AFE0A" w:rsidR="00BF5E7B" w:rsidRDefault="00BF5E7B" w:rsidP="00535F7D">
      <w:pPr>
        <w:pStyle w:val="ListParagraph"/>
        <w:numPr>
          <w:ilvl w:val="0"/>
          <w:numId w:val="17"/>
        </w:numPr>
      </w:pPr>
      <w:r>
        <w:t>N</w:t>
      </w:r>
      <w:r w:rsidR="00720BDB">
        <w:t xml:space="preserve">o open flames or embers on the grounds of the facility without precautions necessary to contain flames or embers, </w:t>
      </w:r>
      <w:r>
        <w:t>and</w:t>
      </w:r>
    </w:p>
    <w:p w14:paraId="6FA1D8D0" w14:textId="07E7A47A" w:rsidR="008B4BDC" w:rsidRPr="008B4BDC" w:rsidRDefault="00BF5E7B" w:rsidP="00535F7D">
      <w:pPr>
        <w:pStyle w:val="ListParagraph"/>
        <w:numPr>
          <w:ilvl w:val="0"/>
          <w:numId w:val="17"/>
        </w:numPr>
      </w:pPr>
      <w:r>
        <w:t>N</w:t>
      </w:r>
      <w:r w:rsidR="00720BDB">
        <w:t>o blocking of safety equipment including fire</w:t>
      </w:r>
      <w:r>
        <w:t xml:space="preserve"> extinguishers and alarms. </w:t>
      </w:r>
    </w:p>
    <w:p w14:paraId="5C7FD09B" w14:textId="3C4D8919" w:rsidR="00BF5E7B" w:rsidRDefault="00BF5E7B" w:rsidP="00397E8D">
      <w:pPr>
        <w:rPr>
          <w:b/>
          <w:bCs/>
        </w:rPr>
      </w:pPr>
      <w:r>
        <w:rPr>
          <w:b/>
          <w:bCs/>
        </w:rPr>
        <w:t xml:space="preserve">PROTECT </w:t>
      </w:r>
      <w:r w:rsidR="00DC0C11">
        <w:rPr>
          <w:b/>
          <w:bCs/>
        </w:rPr>
        <w:t>&amp; RESPOND</w:t>
      </w:r>
    </w:p>
    <w:p w14:paraId="4BCE19B6" w14:textId="5B40B580" w:rsidR="00397E8D" w:rsidRPr="00397E8D" w:rsidRDefault="00397E8D" w:rsidP="00397E8D">
      <w:pPr>
        <w:rPr>
          <w:b/>
          <w:bCs/>
        </w:rPr>
      </w:pPr>
      <w:r w:rsidRPr="00397E8D">
        <w:rPr>
          <w:b/>
          <w:bCs/>
        </w:rPr>
        <w:t>If a fire occurs in your area</w:t>
      </w:r>
    </w:p>
    <w:p w14:paraId="3CBD31CF" w14:textId="5D710D4F" w:rsidR="00397E8D" w:rsidRDefault="00397E8D" w:rsidP="00535F7D">
      <w:pPr>
        <w:pStyle w:val="ListParagraph"/>
        <w:numPr>
          <w:ilvl w:val="0"/>
          <w:numId w:val="14"/>
        </w:numPr>
      </w:pPr>
      <w:r>
        <w:t>Evacuate:</w:t>
      </w:r>
      <w:r w:rsidR="00D528AD">
        <w:t xml:space="preserve">  </w:t>
      </w:r>
      <w:r w:rsidR="00D528AD" w:rsidRPr="008F330A">
        <w:rPr>
          <w:highlight w:val="yellow"/>
        </w:rPr>
        <w:t xml:space="preserve">See </w:t>
      </w:r>
      <w:r w:rsidR="00033BF1" w:rsidRPr="00033BF1">
        <w:rPr>
          <w:highlight w:val="yellow"/>
        </w:rPr>
        <w:t>Appendix E</w:t>
      </w:r>
      <w:r w:rsidR="00033BF1">
        <w:t xml:space="preserve"> </w:t>
      </w:r>
      <w:r w:rsidR="00D528AD">
        <w:t>for evacuation protocols.</w:t>
      </w:r>
    </w:p>
    <w:p w14:paraId="412CB21C" w14:textId="32CEAEC8" w:rsidR="00397E8D" w:rsidRDefault="00397E8D" w:rsidP="00535F7D">
      <w:pPr>
        <w:pStyle w:val="ListParagraph"/>
        <w:numPr>
          <w:ilvl w:val="0"/>
          <w:numId w:val="14"/>
        </w:numPr>
      </w:pPr>
      <w:r>
        <w:t>Take your emergency supplies, car keys, purse, and/or wallet and other personal items if it is safe to do so</w:t>
      </w:r>
      <w:r w:rsidR="00C4392A">
        <w:t>.</w:t>
      </w:r>
    </w:p>
    <w:p w14:paraId="6AB9A2D4" w14:textId="3E13F29E" w:rsidR="00397E8D" w:rsidRDefault="00397E8D" w:rsidP="00535F7D">
      <w:pPr>
        <w:pStyle w:val="ListParagraph"/>
        <w:numPr>
          <w:ilvl w:val="0"/>
          <w:numId w:val="14"/>
        </w:numPr>
      </w:pPr>
      <w:r>
        <w:t>Do not attempt to save possessions at the risk of personal injury</w:t>
      </w:r>
      <w:r w:rsidR="00C4392A">
        <w:t>.</w:t>
      </w:r>
    </w:p>
    <w:p w14:paraId="6EA883DE" w14:textId="1E4F6793" w:rsidR="00397E8D" w:rsidRDefault="00397E8D" w:rsidP="00535F7D">
      <w:pPr>
        <w:pStyle w:val="ListParagraph"/>
        <w:numPr>
          <w:ilvl w:val="0"/>
          <w:numId w:val="14"/>
        </w:numPr>
      </w:pPr>
      <w:r>
        <w:t>While exiting, pull the fire alarm and note other hazards and any remaining personnel</w:t>
      </w:r>
      <w:r w:rsidR="00C4392A">
        <w:t>.</w:t>
      </w:r>
    </w:p>
    <w:p w14:paraId="51D7C838" w14:textId="3025C023" w:rsidR="00397E8D" w:rsidRDefault="00397E8D" w:rsidP="00535F7D">
      <w:pPr>
        <w:pStyle w:val="ListParagraph"/>
        <w:numPr>
          <w:ilvl w:val="0"/>
          <w:numId w:val="14"/>
        </w:numPr>
      </w:pPr>
      <w:r>
        <w:t>Proceed to safest exit</w:t>
      </w:r>
      <w:r w:rsidR="007E02AC">
        <w:t>.</w:t>
      </w:r>
    </w:p>
    <w:p w14:paraId="5E28EDD3" w14:textId="77777777" w:rsidR="00397E8D" w:rsidRDefault="00397E8D" w:rsidP="00535F7D">
      <w:pPr>
        <w:pStyle w:val="ListParagraph"/>
        <w:numPr>
          <w:ilvl w:val="0"/>
          <w:numId w:val="14"/>
        </w:numPr>
      </w:pPr>
      <w:r>
        <w:t>If you are the last to leave, close doors behind you to confine the fire, but do not lock them</w:t>
      </w:r>
    </w:p>
    <w:p w14:paraId="63389D8E" w14:textId="77777777" w:rsidR="00397E8D" w:rsidRDefault="00397E8D" w:rsidP="00535F7D">
      <w:pPr>
        <w:pStyle w:val="ListParagraph"/>
        <w:numPr>
          <w:ilvl w:val="0"/>
          <w:numId w:val="14"/>
        </w:numPr>
      </w:pPr>
      <w:r>
        <w:t>If an area is smoky, stay low to the ground. Crawl if necessary.</w:t>
      </w:r>
    </w:p>
    <w:p w14:paraId="0E012BA1" w14:textId="77777777" w:rsidR="00397E8D" w:rsidRDefault="00397E8D" w:rsidP="00535F7D">
      <w:pPr>
        <w:pStyle w:val="ListParagraph"/>
        <w:numPr>
          <w:ilvl w:val="0"/>
          <w:numId w:val="14"/>
        </w:numPr>
      </w:pPr>
      <w:r>
        <w:t>Assume smoke and/or fumes are hazardous</w:t>
      </w:r>
    </w:p>
    <w:p w14:paraId="5DF36733" w14:textId="77777777" w:rsidR="00397E8D" w:rsidRDefault="00397E8D" w:rsidP="00535F7D">
      <w:pPr>
        <w:pStyle w:val="ListParagraph"/>
        <w:numPr>
          <w:ilvl w:val="0"/>
          <w:numId w:val="14"/>
        </w:numPr>
      </w:pPr>
      <w:r>
        <w:t>Use a wet cloth, if possible, to cover your nose and mouth</w:t>
      </w:r>
    </w:p>
    <w:p w14:paraId="5DCAF3B4" w14:textId="77777777" w:rsidR="00397E8D" w:rsidRDefault="00397E8D" w:rsidP="00535F7D">
      <w:pPr>
        <w:pStyle w:val="ListParagraph"/>
        <w:numPr>
          <w:ilvl w:val="0"/>
          <w:numId w:val="14"/>
        </w:numPr>
      </w:pPr>
      <w:r>
        <w:t>Use the back of your hand to feel the upper, lower, and middle parts of closed doors</w:t>
      </w:r>
    </w:p>
    <w:p w14:paraId="4DF43AF9" w14:textId="77777777" w:rsidR="00397E8D" w:rsidRDefault="00397E8D" w:rsidP="00535F7D">
      <w:pPr>
        <w:pStyle w:val="ListParagraph"/>
        <w:numPr>
          <w:ilvl w:val="0"/>
          <w:numId w:val="14"/>
        </w:numPr>
      </w:pPr>
      <w:r>
        <w:t>If the door is hot or smoke is visible, do not open the door. Look for another way out.</w:t>
      </w:r>
    </w:p>
    <w:p w14:paraId="2D874297" w14:textId="77777777" w:rsidR="00397E8D" w:rsidRDefault="00397E8D" w:rsidP="00535F7D">
      <w:pPr>
        <w:pStyle w:val="ListParagraph"/>
        <w:numPr>
          <w:ilvl w:val="0"/>
          <w:numId w:val="14"/>
        </w:numPr>
      </w:pPr>
      <w:r>
        <w:t>If the door is cool, brace yourself against it and open slowly</w:t>
      </w:r>
    </w:p>
    <w:p w14:paraId="3912766B" w14:textId="77777777" w:rsidR="00397E8D" w:rsidRDefault="00397E8D" w:rsidP="00535F7D">
      <w:pPr>
        <w:pStyle w:val="ListParagraph"/>
        <w:numPr>
          <w:ilvl w:val="0"/>
          <w:numId w:val="14"/>
        </w:numPr>
      </w:pPr>
      <w:r>
        <w:t>If you see fire, confine it by closing doors and windows, if safe to do so</w:t>
      </w:r>
    </w:p>
    <w:p w14:paraId="1455BF5D" w14:textId="77777777" w:rsidR="00397E8D" w:rsidRDefault="00397E8D" w:rsidP="00535F7D">
      <w:pPr>
        <w:pStyle w:val="ListParagraph"/>
        <w:numPr>
          <w:ilvl w:val="0"/>
          <w:numId w:val="14"/>
        </w:numPr>
      </w:pPr>
      <w:r>
        <w:t>Never go back into a burning building</w:t>
      </w:r>
    </w:p>
    <w:p w14:paraId="389B1A1E" w14:textId="418E4F96" w:rsidR="00397E8D" w:rsidRDefault="00397E8D" w:rsidP="00397E8D">
      <w:r>
        <w:t>Call 911 give the following information:</w:t>
      </w:r>
    </w:p>
    <w:p w14:paraId="3145C7BE" w14:textId="77777777" w:rsidR="00397E8D" w:rsidRDefault="00397E8D" w:rsidP="00535F7D">
      <w:pPr>
        <w:pStyle w:val="ListParagraph"/>
        <w:numPr>
          <w:ilvl w:val="0"/>
          <w:numId w:val="18"/>
        </w:numPr>
      </w:pPr>
      <w:r>
        <w:t>Your name</w:t>
      </w:r>
    </w:p>
    <w:p w14:paraId="5D0C8B81" w14:textId="77777777" w:rsidR="00397E8D" w:rsidRDefault="00397E8D" w:rsidP="00535F7D">
      <w:pPr>
        <w:pStyle w:val="ListParagraph"/>
        <w:numPr>
          <w:ilvl w:val="0"/>
          <w:numId w:val="18"/>
        </w:numPr>
      </w:pPr>
      <w:r>
        <w:t>Telephone number</w:t>
      </w:r>
    </w:p>
    <w:p w14:paraId="4550B8A4" w14:textId="77777777" w:rsidR="00397E8D" w:rsidRDefault="00397E8D" w:rsidP="00535F7D">
      <w:pPr>
        <w:pStyle w:val="ListParagraph"/>
        <w:numPr>
          <w:ilvl w:val="0"/>
          <w:numId w:val="18"/>
        </w:numPr>
      </w:pPr>
      <w:r>
        <w:t>Location of the fire (building, floor, room number, etc.)</w:t>
      </w:r>
    </w:p>
    <w:p w14:paraId="44C8512E" w14:textId="77777777" w:rsidR="00397E8D" w:rsidRDefault="00397E8D" w:rsidP="00535F7D">
      <w:pPr>
        <w:pStyle w:val="ListParagraph"/>
        <w:numPr>
          <w:ilvl w:val="0"/>
          <w:numId w:val="18"/>
        </w:numPr>
      </w:pPr>
      <w:r>
        <w:t>Severity of fire</w:t>
      </w:r>
    </w:p>
    <w:p w14:paraId="53DF373D" w14:textId="77777777" w:rsidR="00397E8D" w:rsidRDefault="00397E8D" w:rsidP="00535F7D">
      <w:pPr>
        <w:pStyle w:val="ListParagraph"/>
        <w:numPr>
          <w:ilvl w:val="0"/>
          <w:numId w:val="18"/>
        </w:numPr>
      </w:pPr>
      <w:r>
        <w:t>Indicate whether people or equipment are involved or are in imminent danger</w:t>
      </w:r>
    </w:p>
    <w:p w14:paraId="3556FDB8" w14:textId="77777777" w:rsidR="00397E8D" w:rsidRDefault="00397E8D" w:rsidP="00397E8D">
      <w:r>
        <w:t>Note: Do not hang up until the dispatcher does</w:t>
      </w:r>
    </w:p>
    <w:p w14:paraId="57471CFC" w14:textId="77777777" w:rsidR="00397E8D" w:rsidRDefault="00397E8D" w:rsidP="00397E8D">
      <w:r>
        <w:t>Check in at the designated Emergency Assembly Point (EAP) for the building you are in and report any noted hazards or remaining personnel</w:t>
      </w:r>
    </w:p>
    <w:p w14:paraId="5E2FD55F" w14:textId="77777777" w:rsidR="00397E8D" w:rsidRDefault="00397E8D" w:rsidP="00397E8D">
      <w:r>
        <w:t>Do not return to the building until instructed to do so by emergency personnel</w:t>
      </w:r>
    </w:p>
    <w:p w14:paraId="6C1997F1" w14:textId="42861037" w:rsidR="00397E8D" w:rsidRDefault="00397E8D" w:rsidP="00397E8D">
      <w:r>
        <w:t>Consult the Evacuation Procedure section</w:t>
      </w:r>
      <w:r w:rsidR="00056A39">
        <w:t xml:space="preserve"> i</w:t>
      </w:r>
      <w:r w:rsidR="00056A39" w:rsidRPr="00056A39">
        <w:rPr>
          <w:highlight w:val="yellow"/>
        </w:rPr>
        <w:t>n Appendix E</w:t>
      </w:r>
      <w:r w:rsidR="00056A39">
        <w:t xml:space="preserve"> </w:t>
      </w:r>
      <w:r>
        <w:t xml:space="preserve"> for additional information</w:t>
      </w:r>
    </w:p>
    <w:p w14:paraId="2CE6F11D" w14:textId="2E6225F8" w:rsidR="00397E8D" w:rsidRPr="00397E8D" w:rsidRDefault="00397E8D" w:rsidP="00397E8D">
      <w:pPr>
        <w:rPr>
          <w:b/>
          <w:bCs/>
        </w:rPr>
      </w:pPr>
      <w:r w:rsidRPr="00397E8D">
        <w:rPr>
          <w:b/>
          <w:bCs/>
        </w:rPr>
        <w:t>If you are trapped inside your office</w:t>
      </w:r>
    </w:p>
    <w:p w14:paraId="32BCA30D" w14:textId="273D18B3" w:rsidR="00397E8D" w:rsidRDefault="00397E8D" w:rsidP="00397E8D">
      <w:r>
        <w:t>Call 911 and give the following information:</w:t>
      </w:r>
    </w:p>
    <w:p w14:paraId="09C80870" w14:textId="77777777" w:rsidR="00397E8D" w:rsidRDefault="00397E8D" w:rsidP="00535F7D">
      <w:pPr>
        <w:pStyle w:val="ListParagraph"/>
        <w:numPr>
          <w:ilvl w:val="0"/>
          <w:numId w:val="19"/>
        </w:numPr>
      </w:pPr>
      <w:r>
        <w:t>Your name</w:t>
      </w:r>
    </w:p>
    <w:p w14:paraId="59F85494" w14:textId="77777777" w:rsidR="00397E8D" w:rsidRDefault="00397E8D" w:rsidP="00535F7D">
      <w:pPr>
        <w:pStyle w:val="ListParagraph"/>
        <w:numPr>
          <w:ilvl w:val="0"/>
          <w:numId w:val="19"/>
        </w:numPr>
      </w:pPr>
      <w:r>
        <w:t>Telephone number</w:t>
      </w:r>
    </w:p>
    <w:p w14:paraId="26D18BD5" w14:textId="77777777" w:rsidR="00397E8D" w:rsidRDefault="00397E8D" w:rsidP="00535F7D">
      <w:pPr>
        <w:pStyle w:val="ListParagraph"/>
        <w:numPr>
          <w:ilvl w:val="0"/>
          <w:numId w:val="19"/>
        </w:numPr>
      </w:pPr>
      <w:r>
        <w:t>Location of the fire (building, floor, room number, etc.)</w:t>
      </w:r>
    </w:p>
    <w:p w14:paraId="4FEE2A98" w14:textId="77777777" w:rsidR="00397E8D" w:rsidRDefault="00397E8D" w:rsidP="00535F7D">
      <w:pPr>
        <w:pStyle w:val="ListParagraph"/>
        <w:numPr>
          <w:ilvl w:val="0"/>
          <w:numId w:val="19"/>
        </w:numPr>
      </w:pPr>
      <w:r>
        <w:t>Severity of fire</w:t>
      </w:r>
    </w:p>
    <w:p w14:paraId="5B02B9C4" w14:textId="61682F77" w:rsidR="00E94D77" w:rsidRDefault="00E94D77" w:rsidP="00535F7D">
      <w:pPr>
        <w:pStyle w:val="ListParagraph"/>
        <w:numPr>
          <w:ilvl w:val="0"/>
          <w:numId w:val="19"/>
        </w:numPr>
      </w:pPr>
      <w:r>
        <w:t>That you are trapped inside your office (location)</w:t>
      </w:r>
    </w:p>
    <w:p w14:paraId="7EE4D63E" w14:textId="77777777" w:rsidR="00397E8D" w:rsidRDefault="00397E8D" w:rsidP="00397E8D">
      <w:r>
        <w:t>Note: Do not hang up until the dispatcher does</w:t>
      </w:r>
    </w:p>
    <w:p w14:paraId="7D552B6B" w14:textId="77777777" w:rsidR="00397E8D" w:rsidRDefault="00397E8D" w:rsidP="00397E8D">
      <w:r>
        <w:t>Wedge cloth material along the bottom of the door to keep out smoke</w:t>
      </w:r>
    </w:p>
    <w:p w14:paraId="476FB017" w14:textId="77777777" w:rsidR="00397E8D" w:rsidRDefault="00397E8D" w:rsidP="00397E8D">
      <w:r>
        <w:t>Close as many doors as possible between you and the fire</w:t>
      </w:r>
    </w:p>
    <w:p w14:paraId="38368CD6" w14:textId="77777777" w:rsidR="00397E8D" w:rsidRDefault="00397E8D" w:rsidP="00397E8D">
      <w:r>
        <w:t>If your clothes or those of another are on fire, STOP, DROP, AND ROLL</w:t>
      </w:r>
    </w:p>
    <w:p w14:paraId="1FC5B573" w14:textId="55D2A264" w:rsidR="00397E8D" w:rsidRDefault="00397E8D" w:rsidP="00397E8D">
      <w:r>
        <w:t>Use extinguishers on small fires (smaller than a trash can) only if it is safe to do so. Remember “PASS”:</w:t>
      </w:r>
    </w:p>
    <w:p w14:paraId="7ECED018" w14:textId="77777777" w:rsidR="00397E8D" w:rsidRDefault="00397E8D" w:rsidP="00535F7D">
      <w:pPr>
        <w:pStyle w:val="ListParagraph"/>
        <w:numPr>
          <w:ilvl w:val="0"/>
          <w:numId w:val="20"/>
        </w:numPr>
      </w:pPr>
      <w:r>
        <w:t>Pull the pin</w:t>
      </w:r>
    </w:p>
    <w:p w14:paraId="5F122852" w14:textId="77777777" w:rsidR="00397E8D" w:rsidRDefault="00397E8D" w:rsidP="00535F7D">
      <w:pPr>
        <w:pStyle w:val="ListParagraph"/>
        <w:numPr>
          <w:ilvl w:val="0"/>
          <w:numId w:val="20"/>
        </w:numPr>
      </w:pPr>
      <w:r>
        <w:t>Aim at the base of the fire</w:t>
      </w:r>
    </w:p>
    <w:p w14:paraId="56A1B884" w14:textId="77777777" w:rsidR="00397E8D" w:rsidRDefault="00397E8D" w:rsidP="00535F7D">
      <w:pPr>
        <w:pStyle w:val="ListParagraph"/>
        <w:numPr>
          <w:ilvl w:val="0"/>
          <w:numId w:val="20"/>
        </w:numPr>
      </w:pPr>
      <w:r>
        <w:t>Squeeze the nozzle</w:t>
      </w:r>
    </w:p>
    <w:p w14:paraId="50FF2860" w14:textId="15307AEB" w:rsidR="00D91795" w:rsidRDefault="00397E8D" w:rsidP="00535F7D">
      <w:pPr>
        <w:pStyle w:val="ListParagraph"/>
        <w:numPr>
          <w:ilvl w:val="0"/>
          <w:numId w:val="20"/>
        </w:numPr>
      </w:pPr>
      <w:r>
        <w:t>Sweep back and forth</w:t>
      </w:r>
    </w:p>
    <w:p w14:paraId="6ECB1C6F" w14:textId="77324C88" w:rsidR="00397E8D" w:rsidRPr="00DC0C11" w:rsidRDefault="00791313" w:rsidP="00D91795">
      <w:pPr>
        <w:rPr>
          <w:b/>
          <w:bCs/>
        </w:rPr>
      </w:pPr>
      <w:r w:rsidRPr="00DC0C11">
        <w:rPr>
          <w:b/>
          <w:bCs/>
        </w:rPr>
        <w:t>EXPLOSION</w:t>
      </w:r>
    </w:p>
    <w:p w14:paraId="0F0074E1" w14:textId="72BAFD54" w:rsidR="00D91795" w:rsidRDefault="00D91795" w:rsidP="00D91795">
      <w:r>
        <w:t>Chemical accidents, leaking gas, faulty equipment, or explosive devices could all be the cause of life-endangering explosions. Explosions usually result in falling debris and structural damage that can cause serious injuries. Explosions often accompany or follow fires, floods, and power outages and vice versa.</w:t>
      </w:r>
    </w:p>
    <w:p w14:paraId="090694D1" w14:textId="77777777" w:rsidR="00D91795" w:rsidRDefault="00D91795" w:rsidP="00D91795">
      <w:r>
        <w:t>If inside the building</w:t>
      </w:r>
    </w:p>
    <w:p w14:paraId="5C87DC5B" w14:textId="7A7AED78" w:rsidR="00D91795" w:rsidRDefault="00D91795" w:rsidP="00535F7D">
      <w:pPr>
        <w:pStyle w:val="ListParagraph"/>
        <w:numPr>
          <w:ilvl w:val="0"/>
          <w:numId w:val="46"/>
        </w:numPr>
      </w:pPr>
      <w:r>
        <w:t>Seek cover under a desk, table or other heavy furniture which can provide protection from flying glass and debris</w:t>
      </w:r>
      <w:r w:rsidR="00C77D98">
        <w:t>.</w:t>
      </w:r>
    </w:p>
    <w:p w14:paraId="631D855E" w14:textId="77777777" w:rsidR="00D91795" w:rsidRDefault="00D91795" w:rsidP="00535F7D">
      <w:pPr>
        <w:pStyle w:val="ListParagraph"/>
        <w:numPr>
          <w:ilvl w:val="0"/>
          <w:numId w:val="46"/>
        </w:numPr>
      </w:pPr>
      <w:r>
        <w:t xml:space="preserve">Remain inside the building until it is safe to exit. </w:t>
      </w:r>
      <w:r w:rsidRPr="00C77D98">
        <w:rPr>
          <w:highlight w:val="yellow"/>
        </w:rPr>
        <w:t>DO NOT USE ELEVATORS</w:t>
      </w:r>
      <w:r>
        <w:t>.</w:t>
      </w:r>
    </w:p>
    <w:p w14:paraId="7E926014" w14:textId="58F5141F" w:rsidR="00D91795" w:rsidRDefault="00D91795" w:rsidP="00535F7D">
      <w:pPr>
        <w:pStyle w:val="ListParagraph"/>
        <w:numPr>
          <w:ilvl w:val="0"/>
          <w:numId w:val="46"/>
        </w:numPr>
      </w:pPr>
      <w:r>
        <w:t>While exiting, pull the fire alarm, check for fire, note other hazards and any remaining personnel</w:t>
      </w:r>
      <w:r w:rsidR="00C77D98">
        <w:t>.</w:t>
      </w:r>
    </w:p>
    <w:p w14:paraId="507CE5E9" w14:textId="7F8EFB14" w:rsidR="00D91795" w:rsidRDefault="00D91795" w:rsidP="00535F7D">
      <w:pPr>
        <w:pStyle w:val="ListParagraph"/>
        <w:numPr>
          <w:ilvl w:val="0"/>
          <w:numId w:val="46"/>
        </w:numPr>
      </w:pPr>
      <w:r>
        <w:t>Take your emergency supplies, car keys, purse, and/or wallet and other personal items, if it is safe to do so</w:t>
      </w:r>
      <w:r w:rsidR="00C77D98">
        <w:t>.</w:t>
      </w:r>
    </w:p>
    <w:p w14:paraId="628D0537" w14:textId="7BCCEC37" w:rsidR="00D91795" w:rsidRDefault="00D91795" w:rsidP="00535F7D">
      <w:pPr>
        <w:pStyle w:val="ListParagraph"/>
        <w:numPr>
          <w:ilvl w:val="0"/>
          <w:numId w:val="46"/>
        </w:numPr>
      </w:pPr>
      <w:r>
        <w:t xml:space="preserve">Consult the Evacuation Procedure </w:t>
      </w:r>
      <w:r w:rsidR="00056A39" w:rsidRPr="00C77D98">
        <w:rPr>
          <w:highlight w:val="yellow"/>
        </w:rPr>
        <w:t>Appendix E</w:t>
      </w:r>
      <w:r w:rsidR="00056A39">
        <w:t xml:space="preserve"> </w:t>
      </w:r>
      <w:r>
        <w:t xml:space="preserve"> for additional instructions</w:t>
      </w:r>
      <w:r w:rsidR="00C77D98">
        <w:t>.</w:t>
      </w:r>
    </w:p>
    <w:p w14:paraId="570E0C8F" w14:textId="3DB6D1DC" w:rsidR="00D91795" w:rsidRDefault="00D91795" w:rsidP="00D91795">
      <w:r>
        <w:t>Call</w:t>
      </w:r>
      <w:r w:rsidR="00791313">
        <w:t xml:space="preserve"> </w:t>
      </w:r>
      <w:r>
        <w:t>911 and give the following information:</w:t>
      </w:r>
    </w:p>
    <w:p w14:paraId="5104B446" w14:textId="77777777" w:rsidR="00D91795" w:rsidRDefault="00D91795" w:rsidP="00535F7D">
      <w:pPr>
        <w:pStyle w:val="ListParagraph"/>
        <w:numPr>
          <w:ilvl w:val="0"/>
          <w:numId w:val="21"/>
        </w:numPr>
      </w:pPr>
      <w:r>
        <w:t>Your name</w:t>
      </w:r>
    </w:p>
    <w:p w14:paraId="3C84B19A" w14:textId="77777777" w:rsidR="00D91795" w:rsidRDefault="00D91795" w:rsidP="00535F7D">
      <w:pPr>
        <w:pStyle w:val="ListParagraph"/>
        <w:numPr>
          <w:ilvl w:val="0"/>
          <w:numId w:val="21"/>
        </w:numPr>
      </w:pPr>
      <w:r>
        <w:t>Telephone number</w:t>
      </w:r>
    </w:p>
    <w:p w14:paraId="499E486C" w14:textId="77777777" w:rsidR="00D91795" w:rsidRDefault="00D91795" w:rsidP="00535F7D">
      <w:pPr>
        <w:pStyle w:val="ListParagraph"/>
        <w:numPr>
          <w:ilvl w:val="0"/>
          <w:numId w:val="21"/>
        </w:numPr>
      </w:pPr>
      <w:r>
        <w:t>Location of the explosion (building, floor, room number, etc.)</w:t>
      </w:r>
    </w:p>
    <w:p w14:paraId="584D2B27" w14:textId="77777777" w:rsidR="00D91795" w:rsidRDefault="00D91795" w:rsidP="00535F7D">
      <w:pPr>
        <w:pStyle w:val="ListParagraph"/>
        <w:numPr>
          <w:ilvl w:val="0"/>
          <w:numId w:val="21"/>
        </w:numPr>
      </w:pPr>
      <w:r>
        <w:t>Materials involved in explosion, if known</w:t>
      </w:r>
    </w:p>
    <w:p w14:paraId="237D61CB" w14:textId="77777777" w:rsidR="00D91795" w:rsidRDefault="00D91795" w:rsidP="00535F7D">
      <w:pPr>
        <w:pStyle w:val="ListParagraph"/>
        <w:numPr>
          <w:ilvl w:val="0"/>
          <w:numId w:val="21"/>
        </w:numPr>
      </w:pPr>
      <w:r>
        <w:t>Description of the situation</w:t>
      </w:r>
    </w:p>
    <w:p w14:paraId="1C1D6E6F" w14:textId="77777777" w:rsidR="00D91795" w:rsidRDefault="00D91795" w:rsidP="00D91795">
      <w:r>
        <w:t>Note: Do not hang up until the dispatcher advises you to disconnect</w:t>
      </w:r>
    </w:p>
    <w:p w14:paraId="2E558E0F" w14:textId="77777777" w:rsidR="00D91795" w:rsidRDefault="00D91795" w:rsidP="00D91795">
      <w:r>
        <w:t>Check in at the designated Emergency Assembly Point (EAP) for the building you are in and report any noted hazards or remaining personnel</w:t>
      </w:r>
    </w:p>
    <w:p w14:paraId="2337B1FD" w14:textId="77777777" w:rsidR="00D91795" w:rsidRPr="00104ABB" w:rsidRDefault="00D91795" w:rsidP="00D91795">
      <w:pPr>
        <w:rPr>
          <w:b/>
          <w:bCs/>
        </w:rPr>
      </w:pPr>
      <w:r w:rsidRPr="00104ABB">
        <w:rPr>
          <w:b/>
          <w:bCs/>
        </w:rPr>
        <w:t>If trapped in office with exit blocked</w:t>
      </w:r>
    </w:p>
    <w:p w14:paraId="2AB3F6E7" w14:textId="567F4B08" w:rsidR="00D91795" w:rsidRDefault="00D91795" w:rsidP="00D91795">
      <w:r>
        <w:t>Call 911 and give the following information:</w:t>
      </w:r>
    </w:p>
    <w:p w14:paraId="5513B40A" w14:textId="77777777" w:rsidR="00D91795" w:rsidRDefault="00D91795" w:rsidP="00535F7D">
      <w:pPr>
        <w:pStyle w:val="ListParagraph"/>
        <w:numPr>
          <w:ilvl w:val="0"/>
          <w:numId w:val="22"/>
        </w:numPr>
      </w:pPr>
      <w:r>
        <w:t>Your name</w:t>
      </w:r>
    </w:p>
    <w:p w14:paraId="6FEEBF58" w14:textId="77777777" w:rsidR="00D91795" w:rsidRDefault="00D91795" w:rsidP="00535F7D">
      <w:pPr>
        <w:pStyle w:val="ListParagraph"/>
        <w:numPr>
          <w:ilvl w:val="0"/>
          <w:numId w:val="22"/>
        </w:numPr>
      </w:pPr>
      <w:r>
        <w:t>Telephone number</w:t>
      </w:r>
    </w:p>
    <w:p w14:paraId="352F7966" w14:textId="77777777" w:rsidR="00D91795" w:rsidRDefault="00D91795" w:rsidP="00535F7D">
      <w:pPr>
        <w:pStyle w:val="ListParagraph"/>
        <w:numPr>
          <w:ilvl w:val="0"/>
          <w:numId w:val="22"/>
        </w:numPr>
      </w:pPr>
      <w:r>
        <w:t>Location of the fire or area blocked (building, floor, room number, etc.)</w:t>
      </w:r>
    </w:p>
    <w:p w14:paraId="7950FD37" w14:textId="77777777" w:rsidR="00D91795" w:rsidRDefault="00D91795" w:rsidP="00535F7D">
      <w:pPr>
        <w:pStyle w:val="ListParagraph"/>
        <w:numPr>
          <w:ilvl w:val="0"/>
          <w:numId w:val="22"/>
        </w:numPr>
      </w:pPr>
      <w:r>
        <w:t>Severity of fire or blockage</w:t>
      </w:r>
    </w:p>
    <w:p w14:paraId="330F2BE8" w14:textId="77777777" w:rsidR="00D91795" w:rsidRDefault="00D91795" w:rsidP="00D91795">
      <w:r>
        <w:t>Note: Do not hang up until the dispatcher does</w:t>
      </w:r>
    </w:p>
    <w:p w14:paraId="237D66B9" w14:textId="77777777" w:rsidR="00190EBA" w:rsidRDefault="00D91795" w:rsidP="00D91795">
      <w:r>
        <w:t xml:space="preserve">Be prepared for possible further explosions; </w:t>
      </w:r>
    </w:p>
    <w:p w14:paraId="6712D2A1" w14:textId="0964266A" w:rsidR="00D91795" w:rsidRDefault="00190EBA" w:rsidP="00535F7D">
      <w:pPr>
        <w:pStyle w:val="ListParagraph"/>
        <w:numPr>
          <w:ilvl w:val="0"/>
          <w:numId w:val="47"/>
        </w:numPr>
      </w:pPr>
      <w:r>
        <w:t>C</w:t>
      </w:r>
      <w:r w:rsidR="00D91795">
        <w:t>rawl under a table or desk for protection</w:t>
      </w:r>
    </w:p>
    <w:p w14:paraId="58274813" w14:textId="77777777" w:rsidR="00D91795" w:rsidRDefault="00D91795" w:rsidP="00535F7D">
      <w:pPr>
        <w:pStyle w:val="ListParagraph"/>
        <w:numPr>
          <w:ilvl w:val="0"/>
          <w:numId w:val="47"/>
        </w:numPr>
      </w:pPr>
      <w:r>
        <w:t>Stay away from windows, mirrors, overhead fixtures, filing cabinets, bookcases, and electrical equipment</w:t>
      </w:r>
    </w:p>
    <w:p w14:paraId="7604D5B8" w14:textId="77777777" w:rsidR="00D91795" w:rsidRDefault="00D91795" w:rsidP="00535F7D">
      <w:pPr>
        <w:pStyle w:val="ListParagraph"/>
        <w:numPr>
          <w:ilvl w:val="0"/>
          <w:numId w:val="47"/>
        </w:numPr>
      </w:pPr>
      <w:r>
        <w:t>Do not use matches or lighters</w:t>
      </w:r>
    </w:p>
    <w:p w14:paraId="3287E55C" w14:textId="77777777" w:rsidR="00D91795" w:rsidRDefault="00D91795" w:rsidP="00535F7D">
      <w:pPr>
        <w:pStyle w:val="ListParagraph"/>
        <w:numPr>
          <w:ilvl w:val="0"/>
          <w:numId w:val="47"/>
        </w:numPr>
      </w:pPr>
      <w:r>
        <w:t>If smoke or fire is present:</w:t>
      </w:r>
    </w:p>
    <w:p w14:paraId="2276DB75" w14:textId="77777777" w:rsidR="00D91795" w:rsidRDefault="00D91795" w:rsidP="00535F7D">
      <w:pPr>
        <w:pStyle w:val="ListParagraph"/>
        <w:numPr>
          <w:ilvl w:val="0"/>
          <w:numId w:val="47"/>
        </w:numPr>
      </w:pPr>
      <w:r>
        <w:t>Wedge cloth material along the bottom of the door to keep out smoke</w:t>
      </w:r>
    </w:p>
    <w:p w14:paraId="44CDD399" w14:textId="77777777" w:rsidR="00D91795" w:rsidRDefault="00D91795" w:rsidP="00535F7D">
      <w:pPr>
        <w:pStyle w:val="ListParagraph"/>
        <w:numPr>
          <w:ilvl w:val="0"/>
          <w:numId w:val="47"/>
        </w:numPr>
      </w:pPr>
      <w:r>
        <w:t>Close as many doors as possible between you and the fire</w:t>
      </w:r>
    </w:p>
    <w:p w14:paraId="2C2ACC60" w14:textId="70EA11CB" w:rsidR="00D91795" w:rsidRPr="00104ABB" w:rsidRDefault="00D91795" w:rsidP="00D91795">
      <w:pPr>
        <w:rPr>
          <w:b/>
          <w:bCs/>
        </w:rPr>
      </w:pPr>
      <w:r w:rsidRPr="00104ABB">
        <w:rPr>
          <w:b/>
          <w:bCs/>
        </w:rPr>
        <w:t xml:space="preserve">If outdoors </w:t>
      </w:r>
    </w:p>
    <w:p w14:paraId="00EF51D3" w14:textId="216C4EFF" w:rsidR="00D91795" w:rsidRDefault="00D91795" w:rsidP="00D91795">
      <w:r>
        <w:t xml:space="preserve">Stay clear of buildings, </w:t>
      </w:r>
      <w:r w:rsidR="00C34B4A">
        <w:t>trees,</w:t>
      </w:r>
      <w:r>
        <w:t xml:space="preserve"> or other falling hazard areas</w:t>
      </w:r>
    </w:p>
    <w:p w14:paraId="7822C20C" w14:textId="77777777" w:rsidR="00D91795" w:rsidRDefault="00D91795" w:rsidP="00D91795">
      <w:r>
        <w:t>Proceed to the designated Emergency Assembly Point (EAP) for the building you are in and check in</w:t>
      </w:r>
    </w:p>
    <w:p w14:paraId="687B419E" w14:textId="77777777" w:rsidR="00D91795" w:rsidRPr="00104ABB" w:rsidRDefault="00D91795" w:rsidP="00D91795">
      <w:pPr>
        <w:rPr>
          <w:b/>
          <w:bCs/>
        </w:rPr>
      </w:pPr>
      <w:r w:rsidRPr="00104ABB">
        <w:rPr>
          <w:b/>
          <w:bCs/>
        </w:rPr>
        <w:t>Should you become trapped in debris</w:t>
      </w:r>
    </w:p>
    <w:p w14:paraId="5B912822" w14:textId="77777777" w:rsidR="00D91795" w:rsidRDefault="00D91795" w:rsidP="00D91795">
      <w:r>
        <w:t>Stay calm</w:t>
      </w:r>
    </w:p>
    <w:p w14:paraId="6ABD831B" w14:textId="77777777" w:rsidR="00D91795" w:rsidRDefault="00D91795" w:rsidP="00D91795">
      <w:r>
        <w:t>If a window is available, place an article of clothing (shirt, coat, etc.) outside the window as a marker for rescue crews</w:t>
      </w:r>
    </w:p>
    <w:p w14:paraId="035B8C16" w14:textId="77777777" w:rsidR="00D91795" w:rsidRDefault="00D91795" w:rsidP="00D91795">
      <w:r>
        <w:t>If there is no window, tap on a pipe or wall so that rescuers can hear where you are</w:t>
      </w:r>
    </w:p>
    <w:p w14:paraId="6A19E355" w14:textId="77777777" w:rsidR="00D91795" w:rsidRDefault="00D91795" w:rsidP="00D91795">
      <w:r>
        <w:t>If possible, use a flashlight to signal your location to rescuers</w:t>
      </w:r>
    </w:p>
    <w:p w14:paraId="7E332EAF" w14:textId="77777777" w:rsidR="00D91795" w:rsidRDefault="00D91795" w:rsidP="00D91795">
      <w:r>
        <w:t>Avoid unnecessary movement so that you don’t kick up dust</w:t>
      </w:r>
    </w:p>
    <w:p w14:paraId="0C92E49E" w14:textId="77777777" w:rsidR="00D91795" w:rsidRDefault="00D91795" w:rsidP="00D91795">
      <w:r>
        <w:t>Cover your nose and mouth with anything you have on hand to prevent breathing in dust and other debris. (Dense-weave cotton material can act as a good filter. Try to breathe through the material.)</w:t>
      </w:r>
    </w:p>
    <w:p w14:paraId="7A592A62" w14:textId="77777777" w:rsidR="00D91795" w:rsidRDefault="00D91795" w:rsidP="00D91795">
      <w:r>
        <w:t>If possible, use a whistle to signal rescuers</w:t>
      </w:r>
    </w:p>
    <w:p w14:paraId="0EDBD5A6" w14:textId="49BBD927" w:rsidR="00D91795" w:rsidRDefault="00D91795" w:rsidP="00D91795">
      <w:r>
        <w:t>Shout only as a last resort (to prevent dust inhalation, tiring too quickly, or losing your voice)</w:t>
      </w:r>
    </w:p>
    <w:p w14:paraId="2F2F1A45" w14:textId="77777777" w:rsidR="00DC0C11" w:rsidRDefault="00DC0C11">
      <w:pPr>
        <w:rPr>
          <w:b/>
          <w:bCs/>
        </w:rPr>
      </w:pPr>
      <w:r w:rsidRPr="00DC0C11">
        <w:rPr>
          <w:b/>
          <w:bCs/>
        </w:rPr>
        <w:t>COMMUNICATE</w:t>
      </w:r>
    </w:p>
    <w:p w14:paraId="5DFAFD50" w14:textId="77777777" w:rsidR="00B92FC0" w:rsidRDefault="00DC0C11">
      <w:r>
        <w:t>All employees are required to report any incidence of fire immediately and utilize the fire alarm system to aid in quickly clearing the facility.  Once evacuation is complete and 911 has been notified, employees will notify their immediate supervisor of the nature and size of the fire, the status of evacuation efforts, and that 911 has been notified.  Supervisors/Managers will notify the E</w:t>
      </w:r>
      <w:r w:rsidR="00B92FC0">
        <w:t>RRP POC of the same.</w:t>
      </w:r>
    </w:p>
    <w:p w14:paraId="1216497A" w14:textId="50ABADDA" w:rsidR="00104ABB" w:rsidRPr="00B92FC0" w:rsidRDefault="00B92FC0">
      <w:r>
        <w:t>Employees will m</w:t>
      </w:r>
      <w:r w:rsidRPr="00B92FC0">
        <w:t xml:space="preserve">ake no statements at the scene. Be polite and helpful but refrain </w:t>
      </w:r>
      <w:r>
        <w:t xml:space="preserve">discussing the fire with anyone other than emergency response personnel and your supervisor.  </w:t>
      </w:r>
      <w:r w:rsidRPr="00B92FC0">
        <w:t xml:space="preserve"> If approached by media, politely explain that you’re not permitted to comment at the scene. Ask reporters to talk to your supervisor. Avoid using the phrase "no comment," as it often leads reporters to make negative assumptions.</w:t>
      </w:r>
      <w:r w:rsidR="00104ABB" w:rsidRPr="00B92FC0">
        <w:br w:type="page"/>
      </w:r>
    </w:p>
    <w:p w14:paraId="3B21733C" w14:textId="38A0B768" w:rsidR="00525525" w:rsidRDefault="004E65D8" w:rsidP="008F3076">
      <w:pPr>
        <w:pStyle w:val="Heading1"/>
      </w:pPr>
      <w:bookmarkStart w:id="21" w:name="_Toc120736635"/>
      <w:r>
        <w:t xml:space="preserve">TAB 6 </w:t>
      </w:r>
      <w:r w:rsidR="00525525">
        <w:t xml:space="preserve">Facilities – </w:t>
      </w:r>
      <w:r w:rsidR="00460282">
        <w:t>Severe weather</w:t>
      </w:r>
      <w:r w:rsidR="00254172">
        <w:t xml:space="preserve"> and flooding</w:t>
      </w:r>
      <w:bookmarkEnd w:id="21"/>
    </w:p>
    <w:p w14:paraId="7895136A" w14:textId="027DCC03" w:rsidR="00B92FC0" w:rsidRPr="00B92FC0" w:rsidRDefault="00B92FC0">
      <w:pPr>
        <w:rPr>
          <w:b/>
          <w:bCs/>
        </w:rPr>
      </w:pPr>
      <w:r w:rsidRPr="00B92FC0">
        <w:rPr>
          <w:b/>
          <w:bCs/>
        </w:rPr>
        <w:t>PREPARE</w:t>
      </w:r>
    </w:p>
    <w:p w14:paraId="6BD47C00" w14:textId="2B70B303" w:rsidR="00B92FC0" w:rsidRDefault="004309C1">
      <w:bookmarkStart w:id="22" w:name="_Hlk120017845"/>
      <w:r w:rsidRPr="004309C1">
        <w:t xml:space="preserve">All personnel will receive training and participate in exercises on dealing with </w:t>
      </w:r>
      <w:r w:rsidR="00EF5E29">
        <w:t>sever</w:t>
      </w:r>
      <w:r w:rsidR="00AF77F8">
        <w:t>e</w:t>
      </w:r>
      <w:r w:rsidR="00EF5E29">
        <w:t xml:space="preserve"> weather and/or flooding</w:t>
      </w:r>
      <w:r w:rsidRPr="004309C1">
        <w:t xml:space="preserve"> at facilities.  Training for new employees will include exercises in reporting, evacuation, and dealing with injuries.  Training and exercise for all personnel including drivers will be held at least annually and recorded in the employee record.</w:t>
      </w:r>
    </w:p>
    <w:bookmarkEnd w:id="22"/>
    <w:p w14:paraId="4BA49918" w14:textId="4B6A2F9C" w:rsidR="00A91057" w:rsidRDefault="004B3151">
      <w:pPr>
        <w:rPr>
          <w:b/>
          <w:bCs/>
        </w:rPr>
      </w:pPr>
      <w:r w:rsidRPr="004B3151">
        <w:rPr>
          <w:b/>
          <w:bCs/>
        </w:rPr>
        <w:t>PREVENT</w:t>
      </w:r>
      <w:r w:rsidR="00D91B00">
        <w:rPr>
          <w:b/>
          <w:bCs/>
        </w:rPr>
        <w:t>, PROTECT, RESPOND</w:t>
      </w:r>
    </w:p>
    <w:p w14:paraId="667C86A7" w14:textId="39B0803D" w:rsidR="004B3151" w:rsidRDefault="004B3151">
      <w:r>
        <w:t xml:space="preserve">While severe weather and flooding cannot be prevented, damage </w:t>
      </w:r>
      <w:r w:rsidR="00084853">
        <w:t xml:space="preserve">and injuries </w:t>
      </w:r>
      <w:r>
        <w:t>caused by such events</w:t>
      </w:r>
      <w:r w:rsidR="00AF77F8">
        <w:t xml:space="preserve"> can be mitigated.  </w:t>
      </w:r>
    </w:p>
    <w:p w14:paraId="70A35CCF" w14:textId="2D5EA80F" w:rsidR="00A91057" w:rsidRDefault="00A91057">
      <w:r>
        <w:t xml:space="preserve">Severe weather threats </w:t>
      </w:r>
      <w:r w:rsidR="0064784E">
        <w:t xml:space="preserve">to facilities </w:t>
      </w:r>
      <w:r w:rsidR="00FE111C">
        <w:t>may</w:t>
      </w:r>
      <w:r w:rsidR="0064784E">
        <w:t xml:space="preserve"> involve loss of power, heavy winds, </w:t>
      </w:r>
      <w:r w:rsidR="00D91B00">
        <w:t>lightning</w:t>
      </w:r>
      <w:r w:rsidR="0064784E">
        <w:t xml:space="preserve"> strikes, and flooding.  </w:t>
      </w:r>
      <w:r w:rsidR="00B50A96">
        <w:t xml:space="preserve">All employees are responsible for </w:t>
      </w:r>
      <w:r w:rsidR="006345C1">
        <w:t xml:space="preserve">being familiar with emergency protocols for these conditions.  </w:t>
      </w:r>
    </w:p>
    <w:p w14:paraId="580FEF3D" w14:textId="58A20335" w:rsidR="006345C1" w:rsidRDefault="006345C1">
      <w:r>
        <w:t xml:space="preserve">In cases of severe weather, personnel shall remain in the building unless doing so presents a greater risk for injury.  Should evacuation of the facility be necessary, personnel will follow the evacuation protocols </w:t>
      </w:r>
      <w:r w:rsidR="00FA6A69">
        <w:t xml:space="preserve">in </w:t>
      </w:r>
      <w:r w:rsidR="00056A39" w:rsidRPr="00083C14">
        <w:rPr>
          <w:highlight w:val="yellow"/>
        </w:rPr>
        <w:t>Appendix E</w:t>
      </w:r>
      <w:r w:rsidR="00FA6A69">
        <w:t xml:space="preserve"> </w:t>
      </w:r>
      <w:r>
        <w:t xml:space="preserve">and report to the assigned </w:t>
      </w:r>
      <w:r w:rsidR="000F7201">
        <w:t>Emergency Assembly Point</w:t>
      </w:r>
      <w:r>
        <w:t>.</w:t>
      </w:r>
    </w:p>
    <w:p w14:paraId="0D5498F4" w14:textId="092B3F4A" w:rsidR="00FA6A69" w:rsidRDefault="00FA6A69">
      <w:r>
        <w:t>In cases where sever</w:t>
      </w:r>
      <w:r w:rsidR="00C45AE1">
        <w:t>e</w:t>
      </w:r>
      <w:r>
        <w:t xml:space="preserve"> weather conditions create a loss of power, personnel will follow the loss of power protocols in </w:t>
      </w:r>
      <w:r w:rsidR="00F51144">
        <w:t>TAB 9</w:t>
      </w:r>
      <w:r w:rsidR="000F7201">
        <w:t xml:space="preserve"> Power Outage.</w:t>
      </w:r>
    </w:p>
    <w:p w14:paraId="56F04149" w14:textId="7EA6E4B8" w:rsidR="002346F2" w:rsidRDefault="00D91B00">
      <w:r>
        <w:t>W</w:t>
      </w:r>
      <w:r w:rsidR="002346F2">
        <w:t>eather events with strong</w:t>
      </w:r>
      <w:r w:rsidR="00254172">
        <w:t xml:space="preserve"> and potentially damaging winds require personnel to avoid windows and doors leading to the outside.  Personnel shall, when possible without threat of injury, close curtains, blinds, or other window covers, close all doors, and gather in interior rooms or hallways.  </w:t>
      </w:r>
    </w:p>
    <w:p w14:paraId="3AB5650F" w14:textId="514B346A" w:rsidR="00C45AE1" w:rsidRDefault="00C45AE1">
      <w:r>
        <w:t xml:space="preserve">During a strong electrical storm, personnel will assure that computers and other equipment subject to damage from electrical surges are protected with surge protection devices or unplugged.  </w:t>
      </w:r>
    </w:p>
    <w:p w14:paraId="23711F7E" w14:textId="65E4A6E6" w:rsidR="00C8744C" w:rsidRDefault="00C8744C" w:rsidP="00C8744C">
      <w:r>
        <w:t xml:space="preserve">When a severe weather threat passes, Supervisors and managers will determine that all personnel are safe and alert </w:t>
      </w:r>
      <w:r w:rsidRPr="00254172">
        <w:rPr>
          <w:highlight w:val="yellow"/>
        </w:rPr>
        <w:t>XXX</w:t>
      </w:r>
      <w:r>
        <w:t xml:space="preserve"> (maintenance) of any damage.  If power loss continues for </w:t>
      </w:r>
      <w:r w:rsidR="00DF2D04">
        <w:t>an</w:t>
      </w:r>
      <w:r>
        <w:t xml:space="preserve"> extended period, Supervisors and managers will determine if personnel may leave the building safely to return home.  </w:t>
      </w:r>
    </w:p>
    <w:p w14:paraId="2E5A6FD9" w14:textId="77777777" w:rsidR="00460282" w:rsidRDefault="00460282" w:rsidP="00460282">
      <w:r>
        <w:t>Serious water damage can occur from many sources:  burst pipes, fire sprinkler activation, clogged drains, broken skylights and windows, construction projects, major rainstorms, water main breaks, or loss of power to sump pumps.</w:t>
      </w:r>
    </w:p>
    <w:p w14:paraId="5E81AC93" w14:textId="39B1F7B9" w:rsidR="00460282" w:rsidRDefault="00460282" w:rsidP="00460282">
      <w:r>
        <w:t>If a water leak</w:t>
      </w:r>
      <w:r w:rsidR="00254172">
        <w:t xml:space="preserve"> or flooding</w:t>
      </w:r>
      <w:r>
        <w:t xml:space="preserve"> occurs:</w:t>
      </w:r>
    </w:p>
    <w:p w14:paraId="6A74E85A" w14:textId="23FD2EB1" w:rsidR="00460282" w:rsidRDefault="00460282" w:rsidP="00460282">
      <w:r>
        <w:t>Call</w:t>
      </w:r>
      <w:r w:rsidR="003960C4">
        <w:t xml:space="preserve"> </w:t>
      </w:r>
      <w:r w:rsidR="003960C4" w:rsidRPr="003960C4">
        <w:rPr>
          <w:highlight w:val="yellow"/>
        </w:rPr>
        <w:t>XXXX</w:t>
      </w:r>
      <w:r w:rsidR="003960C4">
        <w:t xml:space="preserve"> </w:t>
      </w:r>
      <w:r>
        <w:t>and give the following information:</w:t>
      </w:r>
    </w:p>
    <w:p w14:paraId="2202C62C" w14:textId="77777777" w:rsidR="00460282" w:rsidRDefault="00460282" w:rsidP="00535F7D">
      <w:pPr>
        <w:pStyle w:val="ListParagraph"/>
        <w:numPr>
          <w:ilvl w:val="0"/>
          <w:numId w:val="23"/>
        </w:numPr>
      </w:pPr>
      <w:r>
        <w:t>Your name</w:t>
      </w:r>
    </w:p>
    <w:p w14:paraId="5F795B07" w14:textId="77777777" w:rsidR="00460282" w:rsidRDefault="00460282" w:rsidP="00535F7D">
      <w:pPr>
        <w:pStyle w:val="ListParagraph"/>
        <w:numPr>
          <w:ilvl w:val="0"/>
          <w:numId w:val="23"/>
        </w:numPr>
      </w:pPr>
      <w:r>
        <w:t>Telephone number</w:t>
      </w:r>
    </w:p>
    <w:p w14:paraId="4DA5FB9A" w14:textId="77777777" w:rsidR="00460282" w:rsidRDefault="00460282" w:rsidP="00535F7D">
      <w:pPr>
        <w:pStyle w:val="ListParagraph"/>
        <w:numPr>
          <w:ilvl w:val="0"/>
          <w:numId w:val="23"/>
        </w:numPr>
      </w:pPr>
      <w:r>
        <w:t>Location of the leak (building, floor, room number, etc.)</w:t>
      </w:r>
    </w:p>
    <w:p w14:paraId="6E1A8C5E" w14:textId="77777777" w:rsidR="00355325" w:rsidRDefault="00460282" w:rsidP="00535F7D">
      <w:pPr>
        <w:pStyle w:val="ListParagraph"/>
        <w:numPr>
          <w:ilvl w:val="0"/>
          <w:numId w:val="23"/>
        </w:numPr>
      </w:pPr>
      <w:r>
        <w:t>Severity of the leak</w:t>
      </w:r>
      <w:r w:rsidR="00355325" w:rsidRPr="00355325">
        <w:t xml:space="preserve"> </w:t>
      </w:r>
    </w:p>
    <w:p w14:paraId="73B21789" w14:textId="3D6ADFC2" w:rsidR="00460282" w:rsidRDefault="00460282" w:rsidP="00460282"/>
    <w:p w14:paraId="123DE5BF" w14:textId="77777777" w:rsidR="00460282" w:rsidRDefault="00460282" w:rsidP="00460282">
      <w:r>
        <w:t>Indicate whether any people or equipment are involved or are in imminent danger</w:t>
      </w:r>
    </w:p>
    <w:p w14:paraId="6BA39757" w14:textId="77777777" w:rsidR="00460282" w:rsidRDefault="00460282" w:rsidP="00535F7D">
      <w:pPr>
        <w:pStyle w:val="ListParagraph"/>
        <w:numPr>
          <w:ilvl w:val="0"/>
          <w:numId w:val="15"/>
        </w:numPr>
      </w:pPr>
      <w:r>
        <w:t>If you know the source of the water and are confident of your ability to stop it (unclog the drain, turn off the water, etc.), do so cautiously</w:t>
      </w:r>
    </w:p>
    <w:p w14:paraId="7DF1E554" w14:textId="77777777" w:rsidR="00460282" w:rsidRDefault="00460282" w:rsidP="00535F7D">
      <w:pPr>
        <w:pStyle w:val="ListParagraph"/>
        <w:numPr>
          <w:ilvl w:val="0"/>
          <w:numId w:val="15"/>
        </w:numPr>
      </w:pPr>
      <w:r>
        <w:t>If there are electrical appliances or outlets near the leak, avoid contact</w:t>
      </w:r>
    </w:p>
    <w:p w14:paraId="43F7CA1E" w14:textId="77777777" w:rsidR="00460282" w:rsidRDefault="00460282" w:rsidP="00535F7D">
      <w:pPr>
        <w:pStyle w:val="ListParagraph"/>
        <w:numPr>
          <w:ilvl w:val="0"/>
          <w:numId w:val="15"/>
        </w:numPr>
      </w:pPr>
      <w:r>
        <w:t>If there is any possible danger, evacuate the area</w:t>
      </w:r>
    </w:p>
    <w:p w14:paraId="1411AB75" w14:textId="77777777" w:rsidR="00460282" w:rsidRDefault="00460282" w:rsidP="00535F7D">
      <w:pPr>
        <w:pStyle w:val="ListParagraph"/>
        <w:numPr>
          <w:ilvl w:val="0"/>
          <w:numId w:val="15"/>
        </w:numPr>
      </w:pPr>
      <w:r>
        <w:t>If you can do so safely:</w:t>
      </w:r>
    </w:p>
    <w:p w14:paraId="04EB50B8" w14:textId="77777777" w:rsidR="00460282" w:rsidRDefault="00460282" w:rsidP="00535F7D">
      <w:pPr>
        <w:pStyle w:val="ListParagraph"/>
        <w:numPr>
          <w:ilvl w:val="0"/>
          <w:numId w:val="15"/>
        </w:numPr>
      </w:pPr>
      <w:r>
        <w:t>Secure vital equipment, records, and hazardous materials by moving them to higher, safer ground</w:t>
      </w:r>
    </w:p>
    <w:p w14:paraId="52845293" w14:textId="77777777" w:rsidR="00460282" w:rsidRDefault="00460282" w:rsidP="00535F7D">
      <w:pPr>
        <w:pStyle w:val="ListParagraph"/>
        <w:numPr>
          <w:ilvl w:val="0"/>
          <w:numId w:val="15"/>
        </w:numPr>
      </w:pPr>
      <w:r>
        <w:t>Shut off all non-essential electrical equipment</w:t>
      </w:r>
    </w:p>
    <w:p w14:paraId="39609FEE" w14:textId="2345E62A" w:rsidR="00460282" w:rsidRDefault="00460282" w:rsidP="00535F7D">
      <w:pPr>
        <w:pStyle w:val="ListParagraph"/>
        <w:numPr>
          <w:ilvl w:val="0"/>
          <w:numId w:val="15"/>
        </w:numPr>
      </w:pPr>
      <w:r>
        <w:t xml:space="preserve">Locate those persons with special </w:t>
      </w:r>
      <w:r w:rsidR="007F6F4B">
        <w:t>needs and</w:t>
      </w:r>
      <w:r>
        <w:t xml:space="preserve"> provide assistance if possible. Otherwise, provide their location to emergency responders.</w:t>
      </w:r>
    </w:p>
    <w:p w14:paraId="4AE42EB9" w14:textId="4672394A" w:rsidR="00460282" w:rsidRDefault="00460282" w:rsidP="00535F7D">
      <w:pPr>
        <w:pStyle w:val="ListParagraph"/>
        <w:numPr>
          <w:ilvl w:val="0"/>
          <w:numId w:val="15"/>
        </w:numPr>
      </w:pPr>
      <w:r>
        <w:t xml:space="preserve">Consult the Evacuation Procedures </w:t>
      </w:r>
      <w:r w:rsidR="00083C14" w:rsidRPr="00083C14">
        <w:rPr>
          <w:highlight w:val="yellow"/>
        </w:rPr>
        <w:t>Appendix E</w:t>
      </w:r>
      <w:r w:rsidR="00925166">
        <w:t xml:space="preserve"> </w:t>
      </w:r>
      <w:r>
        <w:t>for additional information</w:t>
      </w:r>
    </w:p>
    <w:p w14:paraId="2EE15111" w14:textId="77777777" w:rsidR="00460282" w:rsidRDefault="00460282" w:rsidP="00535F7D">
      <w:pPr>
        <w:pStyle w:val="ListParagraph"/>
        <w:numPr>
          <w:ilvl w:val="0"/>
          <w:numId w:val="15"/>
        </w:numPr>
      </w:pPr>
      <w:r>
        <w:t>Do not return to the building until instructed to do so by Public Safety or Maintenance Customer Service</w:t>
      </w:r>
    </w:p>
    <w:p w14:paraId="5DC6609D" w14:textId="72C6D921" w:rsidR="00460282" w:rsidRDefault="00460282" w:rsidP="00460282">
      <w:r>
        <w:t xml:space="preserve">Note: Call </w:t>
      </w:r>
      <w:r w:rsidR="003960C4" w:rsidRPr="003960C4">
        <w:rPr>
          <w:highlight w:val="yellow"/>
        </w:rPr>
        <w:t>XXX</w:t>
      </w:r>
      <w:r w:rsidR="003960C4">
        <w:t xml:space="preserve">  </w:t>
      </w:r>
      <w:r>
        <w:t>for assistance with flood clean-up.</w:t>
      </w:r>
    </w:p>
    <w:p w14:paraId="30F76C6F" w14:textId="0575540E" w:rsidR="00C52335" w:rsidRPr="00083C14" w:rsidRDefault="00C52335" w:rsidP="00460282">
      <w:pPr>
        <w:rPr>
          <w:b/>
          <w:bCs/>
        </w:rPr>
      </w:pPr>
      <w:r w:rsidRPr="00083C14">
        <w:rPr>
          <w:b/>
          <w:bCs/>
        </w:rPr>
        <w:t>COMMUNICATE</w:t>
      </w:r>
    </w:p>
    <w:p w14:paraId="7C5D7CE1" w14:textId="3D124394" w:rsidR="00421912" w:rsidRDefault="00421912" w:rsidP="00421912">
      <w:r>
        <w:t>All employees are required to report any incidence of flooding immediately and</w:t>
      </w:r>
      <w:r w:rsidR="006937CD">
        <w:t xml:space="preserve">, when </w:t>
      </w:r>
      <w:r w:rsidR="00967C20">
        <w:t>eminent danger necessitates,</w:t>
      </w:r>
      <w:r w:rsidR="006937CD">
        <w:t xml:space="preserve"> </w:t>
      </w:r>
      <w:r>
        <w:t xml:space="preserve">utilize the fire alarm system to aid in quickly clearing the facility.  Once evacuation is complete employees will notify their immediate supervisor of the nature </w:t>
      </w:r>
      <w:r w:rsidR="00967C20">
        <w:t>of the flood</w:t>
      </w:r>
      <w:r>
        <w:t xml:space="preserve">, the status of evacuation efforts, and </w:t>
      </w:r>
      <w:r w:rsidR="00967C20">
        <w:t>the potential source of flooding</w:t>
      </w:r>
      <w:r>
        <w:t xml:space="preserve">.  </w:t>
      </w:r>
      <w:r w:rsidR="007B3083" w:rsidRPr="009866A5">
        <w:rPr>
          <w:i/>
          <w:iCs/>
          <w:highlight w:val="yellow"/>
        </w:rPr>
        <w:t>Transit Manager/Supervisor</w:t>
      </w:r>
      <w:r w:rsidR="007B3083">
        <w:t xml:space="preserve"> </w:t>
      </w:r>
      <w:r>
        <w:t>will notify the ERRP POC of the same.</w:t>
      </w:r>
    </w:p>
    <w:p w14:paraId="12191F6F" w14:textId="65BB7CB5" w:rsidR="00254172" w:rsidRDefault="00421912" w:rsidP="00421912">
      <w:bookmarkStart w:id="23" w:name="_Hlk120021859"/>
      <w:r>
        <w:t>Employees will make no statements at the scene. Be polite and helpful but refrain discussing the f</w:t>
      </w:r>
      <w:r w:rsidR="00967C20">
        <w:t xml:space="preserve">lood </w:t>
      </w:r>
      <w:r>
        <w:t>with anyone other than emergency response personnel and your supervisor.   If approached by media, politely explain that you’re not permitted to comment at the scene. Ask reporters to talk to your supervisor. Avoid using the phrase "no comment," as it often leads reporters to make negative assumptions. </w:t>
      </w:r>
    </w:p>
    <w:bookmarkEnd w:id="23"/>
    <w:p w14:paraId="61D7720B" w14:textId="77777777" w:rsidR="00D2519A" w:rsidRDefault="00D2519A">
      <w:r>
        <w:br w:type="page"/>
      </w:r>
    </w:p>
    <w:p w14:paraId="0B16B661" w14:textId="535E4059" w:rsidR="00525525" w:rsidRPr="00AD5821" w:rsidRDefault="004E65D8" w:rsidP="008F3076">
      <w:pPr>
        <w:pStyle w:val="Heading1"/>
      </w:pPr>
      <w:bookmarkStart w:id="24" w:name="_Toc120736636"/>
      <w:r w:rsidRPr="00AD5821">
        <w:t xml:space="preserve">TAB 7 </w:t>
      </w:r>
      <w:r w:rsidR="00A26D75" w:rsidRPr="00AD5821">
        <w:t>Medical emergencies</w:t>
      </w:r>
      <w:bookmarkEnd w:id="24"/>
    </w:p>
    <w:p w14:paraId="768F601E" w14:textId="1E901FDA" w:rsidR="00DF5D2A" w:rsidRDefault="00DF5D2A">
      <w:r>
        <w:t xml:space="preserve">Medical emergencies </w:t>
      </w:r>
      <w:r w:rsidR="00486DD4">
        <w:t xml:space="preserve">constitute a number of different types of emergencies </w:t>
      </w:r>
      <w:r w:rsidR="007F6F4B">
        <w:t>from personal injuries</w:t>
      </w:r>
      <w:r w:rsidR="00486DD4">
        <w:t xml:space="preserve"> to sudden illness, accidents, and outcomes from other types of emergencies (fire, flood, electrical storm, etc.)</w:t>
      </w:r>
    </w:p>
    <w:p w14:paraId="2EDFDD1D" w14:textId="0E0FECA7" w:rsidR="00907E59" w:rsidRPr="00AD5821" w:rsidRDefault="000C0A05">
      <w:pPr>
        <w:rPr>
          <w:b/>
          <w:bCs/>
        </w:rPr>
      </w:pPr>
      <w:bookmarkStart w:id="25" w:name="_Hlk120017599"/>
      <w:r w:rsidRPr="00AD5821">
        <w:rPr>
          <w:b/>
          <w:bCs/>
        </w:rPr>
        <w:t>PREPARE</w:t>
      </w:r>
    </w:p>
    <w:p w14:paraId="74FC38BE" w14:textId="1CC550E3" w:rsidR="001B7924" w:rsidRDefault="0022760E">
      <w:r w:rsidRPr="0022760E">
        <w:t xml:space="preserve">All personnel will receive training and participate in exercises on dealing with </w:t>
      </w:r>
      <w:r>
        <w:t>medical emergencies.  Only employees trained in addressing medical emergencies directly will be responsible for actions described in this section</w:t>
      </w:r>
      <w:r w:rsidR="003D2F06">
        <w:t xml:space="preserve"> that directly address an injured or ill person.</w:t>
      </w:r>
      <w:r>
        <w:t xml:space="preserve">.  Employees not trained to address medical emergencies will be responsible for alerting trained employees, their supervisors, and 911 </w:t>
      </w:r>
      <w:r w:rsidR="001B7924">
        <w:t xml:space="preserve">to the nature of the emergency.  </w:t>
      </w:r>
      <w:r w:rsidRPr="0022760E">
        <w:t xml:space="preserve">  Training for new employees will include exercises in reporting, </w:t>
      </w:r>
      <w:r w:rsidR="001B7924">
        <w:t>communications, assessing medical emergency event</w:t>
      </w:r>
      <w:r w:rsidR="003D2F06">
        <w:t>s</w:t>
      </w:r>
      <w:r w:rsidR="001B7924">
        <w:t xml:space="preserve">, and </w:t>
      </w:r>
      <w:r w:rsidRPr="0022760E">
        <w:t>dealing with injuries.  Training and exercise for all personnel including drivers will be held at least annually and recorded in the employee record.</w:t>
      </w:r>
    </w:p>
    <w:p w14:paraId="7665C7DE" w14:textId="65810307" w:rsidR="001B7924" w:rsidRDefault="001B7924">
      <w:r>
        <w:t xml:space="preserve">Employees trained in directly responding to medical emergencies will </w:t>
      </w:r>
      <w:r w:rsidR="003D2F06">
        <w:t xml:space="preserve">renew their certifications annually and </w:t>
      </w:r>
      <w:r>
        <w:t>receive additional training and</w:t>
      </w:r>
      <w:r w:rsidR="003D2F06">
        <w:t xml:space="preserve"> engage in practice</w:t>
      </w:r>
      <w:r>
        <w:t xml:space="preserve"> exercises at least annually.  </w:t>
      </w:r>
    </w:p>
    <w:p w14:paraId="7286A1F3" w14:textId="3D1593B0" w:rsidR="000C0A05" w:rsidRPr="00AD5821" w:rsidRDefault="000C0A05" w:rsidP="003D2F06">
      <w:pPr>
        <w:tabs>
          <w:tab w:val="center" w:pos="4680"/>
        </w:tabs>
        <w:rPr>
          <w:b/>
          <w:bCs/>
        </w:rPr>
      </w:pPr>
      <w:r w:rsidRPr="00AD5821">
        <w:rPr>
          <w:b/>
          <w:bCs/>
        </w:rPr>
        <w:t>PREVENT</w:t>
      </w:r>
      <w:r w:rsidR="003D2F06">
        <w:rPr>
          <w:b/>
          <w:bCs/>
        </w:rPr>
        <w:tab/>
      </w:r>
    </w:p>
    <w:p w14:paraId="63E916A0" w14:textId="066E383E" w:rsidR="0073163E" w:rsidRDefault="0073163E">
      <w:r>
        <w:t xml:space="preserve">All employees are responsible for actively practicing safety in the workplace </w:t>
      </w:r>
      <w:r w:rsidR="00337715">
        <w:t xml:space="preserve">as described in </w:t>
      </w:r>
      <w:r w:rsidR="00337715" w:rsidRPr="003D2F06">
        <w:rPr>
          <w:highlight w:val="yellow"/>
        </w:rPr>
        <w:t>Appendix B Workplace Safety Checklist.</w:t>
      </w:r>
      <w:r w:rsidR="00337715">
        <w:t xml:space="preserve">  </w:t>
      </w:r>
    </w:p>
    <w:p w14:paraId="6863DDE5" w14:textId="4539A608" w:rsidR="00337715" w:rsidRDefault="00337715">
      <w:r>
        <w:t xml:space="preserve">All employees are responsible for reporting any safety hazard or perceived safety hazards to their Supervisor/Manager immediately.  </w:t>
      </w:r>
    </w:p>
    <w:p w14:paraId="078F37A8" w14:textId="51B35C07" w:rsidR="000C0A05" w:rsidRDefault="000C0A05">
      <w:pPr>
        <w:rPr>
          <w:b/>
          <w:bCs/>
        </w:rPr>
      </w:pPr>
      <w:r w:rsidRPr="00AD5821">
        <w:rPr>
          <w:b/>
          <w:bCs/>
        </w:rPr>
        <w:t>PROTECT AND RESPOND</w:t>
      </w:r>
    </w:p>
    <w:p w14:paraId="24258BC5" w14:textId="50698069" w:rsidR="00AD5821" w:rsidRDefault="00AD5821">
      <w:r>
        <w:t>Employees trained in First Aid shall respond to incidents of personal injury so long as their own safety is not compromised.  These employees will instruct other employees to notify 911 when the injury requires more than simple first-aid.</w:t>
      </w:r>
    </w:p>
    <w:p w14:paraId="6E3DA626" w14:textId="592591AD" w:rsidR="00AD5821" w:rsidRDefault="00AD5821">
      <w:r>
        <w:t xml:space="preserve">Employees </w:t>
      </w:r>
      <w:r w:rsidR="00F7729B">
        <w:t>trained in the use of a</w:t>
      </w:r>
      <w:r w:rsidR="000D0E89">
        <w:t>utomated external defibrillators</w:t>
      </w:r>
      <w:r w:rsidR="00F539AC">
        <w:t xml:space="preserve"> </w:t>
      </w:r>
      <w:r w:rsidR="00B260CB">
        <w:t>may use such devices as trained and instructed.  They</w:t>
      </w:r>
      <w:r w:rsidR="000D0E89">
        <w:t xml:space="preserve"> </w:t>
      </w:r>
      <w:r w:rsidR="00F539AC">
        <w:t>must call 911 or instruct others to call as soon as possible</w:t>
      </w:r>
      <w:r w:rsidR="00B260CB">
        <w:t xml:space="preserve"> when using defibrillators.  Once a trained employee has turned over response to emergency responders, the employee must contact their </w:t>
      </w:r>
      <w:r w:rsidR="007B3083" w:rsidRPr="009866A5">
        <w:rPr>
          <w:i/>
          <w:iCs/>
          <w:highlight w:val="yellow"/>
        </w:rPr>
        <w:t>Transit Manager/Supervisor</w:t>
      </w:r>
      <w:r w:rsidR="007B3083">
        <w:t xml:space="preserve"> </w:t>
      </w:r>
      <w:r w:rsidR="00B260CB">
        <w:t xml:space="preserve">immediately. </w:t>
      </w:r>
    </w:p>
    <w:p w14:paraId="41D1F1D2" w14:textId="77777777" w:rsidR="00E1402D" w:rsidRDefault="00B260CB">
      <w:r>
        <w:t xml:space="preserve">Employees witnessing sudden illness where the ill person is </w:t>
      </w:r>
      <w:r w:rsidR="00E1402D">
        <w:t xml:space="preserve">in distress and </w:t>
      </w:r>
      <w:r>
        <w:t xml:space="preserve">in the facility or on a transit vehicle must notify </w:t>
      </w:r>
      <w:r w:rsidR="00E1402D">
        <w:t xml:space="preserve">trained personnel and </w:t>
      </w:r>
      <w:r>
        <w:t>911</w:t>
      </w:r>
      <w:r w:rsidR="00E1402D">
        <w:t xml:space="preserve">, when necessary, remaining </w:t>
      </w:r>
      <w:r>
        <w:t xml:space="preserve"> with the </w:t>
      </w:r>
      <w:r w:rsidR="00E1402D">
        <w:t xml:space="preserve">emergency </w:t>
      </w:r>
      <w:r>
        <w:t xml:space="preserve">dispatcher until the dispatcher hangs up.  Employees must notify a Supervisor/Manager of any sudden illness requiring </w:t>
      </w:r>
      <w:r w:rsidR="00E1402D">
        <w:t xml:space="preserve">emergency response.  </w:t>
      </w:r>
    </w:p>
    <w:p w14:paraId="032D49B3" w14:textId="5C742379" w:rsidR="00B260CB" w:rsidRDefault="00E1402D">
      <w:r>
        <w:t xml:space="preserve">Drivers must notify dispatch and 911, if necessary,  when responding to a sudden illness. Drivers will stop </w:t>
      </w:r>
      <w:r w:rsidR="006C179D">
        <w:t xml:space="preserve">the </w:t>
      </w:r>
      <w:r>
        <w:t xml:space="preserve">vehicle and allow healthy passengers off the vehicle until emergency responders have completed their assistance.  Drivers may not abandon passengers experiencing sudden and distressing illness without assistance at the site.  </w:t>
      </w:r>
    </w:p>
    <w:p w14:paraId="4E2338CA" w14:textId="77777777" w:rsidR="006E530F" w:rsidRDefault="00E1402D">
      <w:r>
        <w:t>All employees will use precautions in handling</w:t>
      </w:r>
      <w:r w:rsidR="00A215AC">
        <w:t xml:space="preserve"> or assisting</w:t>
      </w:r>
      <w:r>
        <w:t xml:space="preserve"> persons with </w:t>
      </w:r>
      <w:r w:rsidR="006E530F">
        <w:t xml:space="preserve">injuries or </w:t>
      </w:r>
      <w:r>
        <w:t>sudden illness and be prepared to defend against biohazards (gloves, PPE</w:t>
      </w:r>
      <w:r w:rsidR="006C179D">
        <w:t>, bloodborne pathogen kit</w:t>
      </w:r>
      <w:r>
        <w:t>)</w:t>
      </w:r>
      <w:r w:rsidR="00A215AC">
        <w:t xml:space="preserve">.  </w:t>
      </w:r>
    </w:p>
    <w:p w14:paraId="6B669ED8" w14:textId="174642FE" w:rsidR="00D5252C" w:rsidRDefault="00D5252C">
      <w:r>
        <w:t xml:space="preserve">Where there are mass injuries at the workplace or on board a transit vehicle, an employee or driver will notify 911 immediately and be prepared to provide information on the number of injured persons and the extent of the injuries.  All trained employees (first aid and defibrillator) will assist injured persons so long as their own safety is not compromised.  </w:t>
      </w:r>
      <w:r w:rsidR="007B3083" w:rsidRPr="009866A5">
        <w:rPr>
          <w:i/>
          <w:iCs/>
          <w:highlight w:val="yellow"/>
        </w:rPr>
        <w:t>Transit Manager/Supervisor</w:t>
      </w:r>
      <w:r w:rsidR="007B3083">
        <w:t xml:space="preserve"> </w:t>
      </w:r>
      <w:r w:rsidR="008E5D52">
        <w:t xml:space="preserve">will immediately notify the ERRP POC of the emergency. </w:t>
      </w:r>
      <w:r w:rsidR="007B3083" w:rsidRPr="009866A5">
        <w:rPr>
          <w:i/>
          <w:iCs/>
          <w:highlight w:val="yellow"/>
        </w:rPr>
        <w:t>Transit Manager/Supervisor</w:t>
      </w:r>
      <w:r w:rsidR="007B3083">
        <w:t xml:space="preserve"> </w:t>
      </w:r>
      <w:r>
        <w:t xml:space="preserve">will </w:t>
      </w:r>
      <w:r w:rsidR="008E5D52">
        <w:t xml:space="preserve">then </w:t>
      </w:r>
      <w:r>
        <w:t xml:space="preserve">coordinate with emergency responders to assist </w:t>
      </w:r>
      <w:r w:rsidR="008E5D52">
        <w:t xml:space="preserve">with response efforts.  </w:t>
      </w:r>
    </w:p>
    <w:p w14:paraId="51D3EB1E" w14:textId="77777777" w:rsidR="000A06A0" w:rsidRPr="000A06A0" w:rsidRDefault="000A06A0" w:rsidP="000A06A0">
      <w:pPr>
        <w:rPr>
          <w:b/>
          <w:bCs/>
        </w:rPr>
      </w:pPr>
      <w:r w:rsidRPr="000A06A0">
        <w:rPr>
          <w:b/>
          <w:bCs/>
        </w:rPr>
        <w:t>If The Emergency Appears To Be Life-Threatening</w:t>
      </w:r>
    </w:p>
    <w:p w14:paraId="49EFB50B" w14:textId="77777777" w:rsidR="000A06A0" w:rsidRDefault="000A06A0" w:rsidP="000A06A0">
      <w:r>
        <w:t>Examples: Altered mental status, unconsciousness, difficulty breathing, chest pain or discomfort, inability to move, potential head, neck, or spinal injuries, large broken bones, uncontrollable bleeding, stroke, etc.</w:t>
      </w:r>
    </w:p>
    <w:p w14:paraId="2640ED81" w14:textId="77777777" w:rsidR="000A06A0" w:rsidRDefault="000A06A0" w:rsidP="000A06A0">
      <w:r>
        <w:t>If unsure if it is life threatening treat as if it is.</w:t>
      </w:r>
    </w:p>
    <w:p w14:paraId="03FC3FF8" w14:textId="77777777" w:rsidR="000A06A0" w:rsidRDefault="000A06A0" w:rsidP="00535F7D">
      <w:pPr>
        <w:pStyle w:val="ListParagraph"/>
        <w:numPr>
          <w:ilvl w:val="0"/>
          <w:numId w:val="24"/>
        </w:numPr>
      </w:pPr>
      <w:r>
        <w:t>Call 911 immediately.</w:t>
      </w:r>
    </w:p>
    <w:p w14:paraId="7F2EB8A0" w14:textId="77777777" w:rsidR="000A06A0" w:rsidRDefault="000A06A0" w:rsidP="00535F7D">
      <w:pPr>
        <w:pStyle w:val="ListParagraph"/>
        <w:numPr>
          <w:ilvl w:val="0"/>
          <w:numId w:val="24"/>
        </w:numPr>
      </w:pPr>
      <w:r>
        <w:t>Do not move the victim.</w:t>
      </w:r>
    </w:p>
    <w:p w14:paraId="3E6DC06B" w14:textId="77777777" w:rsidR="000A06A0" w:rsidRDefault="000A06A0" w:rsidP="00535F7D">
      <w:pPr>
        <w:pStyle w:val="ListParagraph"/>
        <w:numPr>
          <w:ilvl w:val="0"/>
          <w:numId w:val="24"/>
        </w:numPr>
      </w:pPr>
      <w:r>
        <w:t>Send someone to meet responding personnel at building entrance and guide them to the emergency location. If possible, one person should remain with the patient until EMS arrives.</w:t>
      </w:r>
    </w:p>
    <w:p w14:paraId="137BB119" w14:textId="77777777" w:rsidR="000A06A0" w:rsidRDefault="000A06A0" w:rsidP="00535F7D">
      <w:pPr>
        <w:pStyle w:val="ListParagraph"/>
        <w:numPr>
          <w:ilvl w:val="0"/>
          <w:numId w:val="24"/>
        </w:numPr>
      </w:pPr>
      <w:r>
        <w:t>Provide First Aid to level to which you are trained, after obtaining consent from the person.</w:t>
      </w:r>
    </w:p>
    <w:p w14:paraId="0B45D8F6" w14:textId="407BC623" w:rsidR="000A06A0" w:rsidRDefault="000A06A0" w:rsidP="00535F7D">
      <w:pPr>
        <w:pStyle w:val="ListParagraph"/>
        <w:numPr>
          <w:ilvl w:val="0"/>
          <w:numId w:val="24"/>
        </w:numPr>
      </w:pPr>
      <w:r>
        <w:t xml:space="preserve">If you suspect a heart attack, </w:t>
      </w:r>
      <w:r w:rsidR="0089050E">
        <w:t xml:space="preserve">have someone who is trained in AED use administer AED.  If there </w:t>
      </w:r>
      <w:r w:rsidR="0075222F">
        <w:t>are</w:t>
      </w:r>
      <w:r w:rsidR="0089050E">
        <w:t xml:space="preserve"> no trained personnel in the area, </w:t>
      </w:r>
      <w:r>
        <w:t xml:space="preserve">retrieve the nearest AED, </w:t>
      </w:r>
      <w:r w:rsidR="0075222F">
        <w:t>open,</w:t>
      </w:r>
      <w:r>
        <w:t xml:space="preserve"> and follow the written and</w:t>
      </w:r>
      <w:r w:rsidR="0089050E">
        <w:t xml:space="preserve">/or </w:t>
      </w:r>
      <w:r>
        <w:t>audio instructions.</w:t>
      </w:r>
    </w:p>
    <w:p w14:paraId="4CB56D9C" w14:textId="69BAE90A" w:rsidR="000A06A0" w:rsidRDefault="000A06A0" w:rsidP="0089050E">
      <w:pPr>
        <w:ind w:left="360"/>
      </w:pPr>
      <w:r>
        <w:t>After dialing 911</w:t>
      </w:r>
      <w:r w:rsidR="0089050E">
        <w:t xml:space="preserve"> notify </w:t>
      </w:r>
      <w:r w:rsidR="007B3083" w:rsidRPr="009866A5">
        <w:rPr>
          <w:i/>
          <w:iCs/>
          <w:highlight w:val="yellow"/>
        </w:rPr>
        <w:t>Transit Manager/Supervisor</w:t>
      </w:r>
      <w:r w:rsidR="007B3083">
        <w:t xml:space="preserve"> </w:t>
      </w:r>
      <w:r w:rsidR="0089050E">
        <w:t>when possible.</w:t>
      </w:r>
    </w:p>
    <w:p w14:paraId="2C0B9EF4" w14:textId="0B9D1CFF" w:rsidR="00346838" w:rsidRDefault="00346838" w:rsidP="0089050E">
      <w:pPr>
        <w:ind w:left="360"/>
      </w:pPr>
      <w:r>
        <w:t>If poisoning is suspected, call the Poison Control Center at 800-222-1222.</w:t>
      </w:r>
    </w:p>
    <w:p w14:paraId="4025F7DD" w14:textId="3A815335" w:rsidR="00246A4D" w:rsidRDefault="00246A4D" w:rsidP="00D02812">
      <w:r>
        <w:t>Drivers responding to injured or ill passengers shall obtain and note the</w:t>
      </w:r>
    </w:p>
    <w:p w14:paraId="747BC046" w14:textId="691E0801" w:rsidR="00D02812" w:rsidRDefault="00D02812" w:rsidP="00535F7D">
      <w:pPr>
        <w:pStyle w:val="ListParagraph"/>
        <w:numPr>
          <w:ilvl w:val="0"/>
          <w:numId w:val="25"/>
        </w:numPr>
      </w:pPr>
      <w:r>
        <w:t>Name of injured person</w:t>
      </w:r>
    </w:p>
    <w:p w14:paraId="4A8C4546" w14:textId="5CFC816B" w:rsidR="00D02812" w:rsidRDefault="00D02812" w:rsidP="00535F7D">
      <w:pPr>
        <w:pStyle w:val="ListParagraph"/>
        <w:numPr>
          <w:ilvl w:val="0"/>
          <w:numId w:val="25"/>
        </w:numPr>
      </w:pPr>
      <w:r>
        <w:t>Injured person's address and telephone number</w:t>
      </w:r>
      <w:r w:rsidR="00246A4D">
        <w:t xml:space="preserve"> if known</w:t>
      </w:r>
    </w:p>
    <w:p w14:paraId="024A7469" w14:textId="200D7686" w:rsidR="00D02812" w:rsidRDefault="00D02812" w:rsidP="00535F7D">
      <w:pPr>
        <w:pStyle w:val="ListParagraph"/>
        <w:numPr>
          <w:ilvl w:val="0"/>
          <w:numId w:val="25"/>
        </w:numPr>
      </w:pPr>
      <w:r>
        <w:t>Date and time of injury</w:t>
      </w:r>
      <w:r w:rsidR="00246A4D">
        <w:t xml:space="preserve"> or sudden illness</w:t>
      </w:r>
    </w:p>
    <w:p w14:paraId="7D609BC9" w14:textId="77777777" w:rsidR="00D02812" w:rsidRDefault="00D02812" w:rsidP="00535F7D">
      <w:pPr>
        <w:pStyle w:val="ListParagraph"/>
        <w:numPr>
          <w:ilvl w:val="0"/>
          <w:numId w:val="25"/>
        </w:numPr>
      </w:pPr>
      <w:r>
        <w:t>Description of what happened</w:t>
      </w:r>
    </w:p>
    <w:p w14:paraId="7E455E56" w14:textId="77777777" w:rsidR="00D02812" w:rsidRDefault="00D02812" w:rsidP="00535F7D">
      <w:pPr>
        <w:pStyle w:val="ListParagraph"/>
        <w:numPr>
          <w:ilvl w:val="0"/>
          <w:numId w:val="25"/>
        </w:numPr>
      </w:pPr>
      <w:r>
        <w:t>Brief summary of action taken</w:t>
      </w:r>
    </w:p>
    <w:p w14:paraId="464104CD" w14:textId="77777777" w:rsidR="00D02812" w:rsidRDefault="00D02812" w:rsidP="00535F7D">
      <w:pPr>
        <w:pStyle w:val="ListParagraph"/>
        <w:numPr>
          <w:ilvl w:val="0"/>
          <w:numId w:val="25"/>
        </w:numPr>
      </w:pPr>
      <w:r>
        <w:t>Names of any witnesses</w:t>
      </w:r>
    </w:p>
    <w:p w14:paraId="4761F42E" w14:textId="77777777" w:rsidR="00D02812" w:rsidRDefault="00D02812" w:rsidP="00535F7D">
      <w:pPr>
        <w:pStyle w:val="ListParagraph"/>
        <w:numPr>
          <w:ilvl w:val="0"/>
          <w:numId w:val="25"/>
        </w:numPr>
      </w:pPr>
      <w:r>
        <w:t>Conditions at site of accident (wet/dry, lights on/off, apparent hazards or absence of such, etc.)</w:t>
      </w:r>
    </w:p>
    <w:p w14:paraId="46F1C4CB" w14:textId="79415B35" w:rsidR="00D5252C" w:rsidRDefault="00D02812" w:rsidP="00D02812">
      <w:r>
        <w:t xml:space="preserve">Report this information to </w:t>
      </w:r>
      <w:r w:rsidR="00246A4D">
        <w:t xml:space="preserve">the Dispatcher and/or </w:t>
      </w:r>
      <w:r w:rsidR="007B3083" w:rsidRPr="009866A5">
        <w:rPr>
          <w:i/>
          <w:iCs/>
          <w:highlight w:val="yellow"/>
        </w:rPr>
        <w:t>Transit Manager/Supervisor</w:t>
      </w:r>
      <w:r w:rsidR="007B3083">
        <w:t xml:space="preserve"> </w:t>
      </w:r>
      <w:r w:rsidR="00246A4D">
        <w:t>and f</w:t>
      </w:r>
      <w:r>
        <w:t xml:space="preserve">ollow up </w:t>
      </w:r>
      <w:r w:rsidR="00246A4D">
        <w:t xml:space="preserve">with </w:t>
      </w:r>
      <w:r>
        <w:t>written information and accident reports.</w:t>
      </w:r>
    </w:p>
    <w:p w14:paraId="153AC8C5" w14:textId="77777777" w:rsidR="00DA582A" w:rsidRPr="00DA582A" w:rsidRDefault="00DA582A" w:rsidP="00DA582A">
      <w:pPr>
        <w:rPr>
          <w:b/>
          <w:bCs/>
        </w:rPr>
      </w:pPr>
      <w:r w:rsidRPr="00DA582A">
        <w:rPr>
          <w:b/>
          <w:bCs/>
        </w:rPr>
        <w:t>If The Emergency Requires Medical Attention But Appears Not To Be Life-Threatening</w:t>
      </w:r>
    </w:p>
    <w:p w14:paraId="0B34DDC0" w14:textId="77777777" w:rsidR="00DA582A" w:rsidRDefault="00DA582A" w:rsidP="00DA582A">
      <w:r>
        <w:t>Examples: minor cuts, abrasions, sprains, etc.</w:t>
      </w:r>
    </w:p>
    <w:p w14:paraId="56992A52" w14:textId="77777777" w:rsidR="00DA582A" w:rsidRDefault="00DA582A" w:rsidP="00535F7D">
      <w:pPr>
        <w:pStyle w:val="ListParagraph"/>
        <w:numPr>
          <w:ilvl w:val="0"/>
          <w:numId w:val="26"/>
        </w:numPr>
      </w:pPr>
      <w:r>
        <w:t>Provide First Aid to level to which you are trained after obtaining consent from the person.</w:t>
      </w:r>
    </w:p>
    <w:p w14:paraId="4CF96FE5" w14:textId="77777777" w:rsidR="00DA582A" w:rsidRDefault="00DA582A" w:rsidP="00DA582A">
      <w:pPr>
        <w:pStyle w:val="ListParagraph"/>
      </w:pPr>
      <w:r>
        <w:t>(Every employee should have access to a first aid kit, each department is responsible to provide and maintain these kits)</w:t>
      </w:r>
    </w:p>
    <w:p w14:paraId="617AE04E" w14:textId="6B380A47" w:rsidR="00DA582A" w:rsidRDefault="00DA582A" w:rsidP="00535F7D">
      <w:pPr>
        <w:pStyle w:val="ListParagraph"/>
        <w:numPr>
          <w:ilvl w:val="0"/>
          <w:numId w:val="26"/>
        </w:numPr>
      </w:pPr>
      <w:r>
        <w:t xml:space="preserve">Call the </w:t>
      </w:r>
      <w:r w:rsidR="007B3083" w:rsidRPr="009866A5">
        <w:rPr>
          <w:i/>
          <w:iCs/>
          <w:highlight w:val="yellow"/>
        </w:rPr>
        <w:t>Transit Manager/Supervisor</w:t>
      </w:r>
    </w:p>
    <w:p w14:paraId="109CCABF" w14:textId="54619882" w:rsidR="00DA582A" w:rsidRDefault="00DA582A" w:rsidP="00535F7D">
      <w:pPr>
        <w:pStyle w:val="ListParagraph"/>
        <w:numPr>
          <w:ilvl w:val="0"/>
          <w:numId w:val="26"/>
        </w:numPr>
      </w:pPr>
      <w:r>
        <w:t xml:space="preserve">Encourage the injured person to go to the emergency room or their physician for follow up care.  Allow the injured person to make that determination. Provide as much help and support as possible until transportation arrangements have been made. (Do not volunteer to transport the injured person, as this would increase </w:t>
      </w:r>
      <w:r w:rsidR="00DB0323">
        <w:t xml:space="preserve">exposure to </w:t>
      </w:r>
      <w:r>
        <w:t>liability.)</w:t>
      </w:r>
      <w:r w:rsidR="00DB0323">
        <w:t xml:space="preserve">  </w:t>
      </w:r>
    </w:p>
    <w:p w14:paraId="7AC2D123" w14:textId="1ABF48DA" w:rsidR="00580888" w:rsidRDefault="007B3083" w:rsidP="00535F7D">
      <w:pPr>
        <w:pStyle w:val="ListParagraph"/>
        <w:numPr>
          <w:ilvl w:val="0"/>
          <w:numId w:val="26"/>
        </w:numPr>
      </w:pPr>
      <w:r w:rsidRPr="009866A5">
        <w:rPr>
          <w:i/>
          <w:iCs/>
          <w:highlight w:val="yellow"/>
        </w:rPr>
        <w:t>Transit Manager/Supervisor</w:t>
      </w:r>
      <w:r>
        <w:t xml:space="preserve"> </w:t>
      </w:r>
      <w:r w:rsidR="00580888">
        <w:t>will call the emergency contact person listed in the injured employee’s file.</w:t>
      </w:r>
    </w:p>
    <w:p w14:paraId="7C933BC1" w14:textId="4CB9F32D" w:rsidR="00246A4D" w:rsidRDefault="00DA582A" w:rsidP="00535F7D">
      <w:pPr>
        <w:pStyle w:val="ListParagraph"/>
        <w:numPr>
          <w:ilvl w:val="0"/>
          <w:numId w:val="26"/>
        </w:numPr>
      </w:pPr>
      <w:r>
        <w:t>NOTE: If the injured person chooses not to be transported to a medical facility</w:t>
      </w:r>
      <w:r w:rsidR="00580888">
        <w:t xml:space="preserve">, </w:t>
      </w:r>
      <w:r w:rsidR="00DB2F27">
        <w:t xml:space="preserve">and the </w:t>
      </w:r>
      <w:r w:rsidR="007B3083" w:rsidRPr="009866A5">
        <w:rPr>
          <w:i/>
          <w:iCs/>
          <w:highlight w:val="yellow"/>
        </w:rPr>
        <w:t>Transit Manager/Supervisor</w:t>
      </w:r>
      <w:r w:rsidR="007B3083">
        <w:t xml:space="preserve"> </w:t>
      </w:r>
      <w:r>
        <w:t>disagree</w:t>
      </w:r>
      <w:r w:rsidR="00DB2F27">
        <w:t xml:space="preserve">s </w:t>
      </w:r>
      <w:r>
        <w:t xml:space="preserve">with that determination, </w:t>
      </w:r>
      <w:r w:rsidR="00DB2F27">
        <w:t xml:space="preserve">the </w:t>
      </w:r>
      <w:r w:rsidR="007B3083" w:rsidRPr="009866A5">
        <w:rPr>
          <w:i/>
          <w:iCs/>
          <w:highlight w:val="yellow"/>
        </w:rPr>
        <w:t>Transit Manager/Supervisor</w:t>
      </w:r>
      <w:r w:rsidR="007B3083">
        <w:t xml:space="preserve"> </w:t>
      </w:r>
      <w:r>
        <w:t>may insist that a trained person be called to the scene to assist in making the determination; then call 911.</w:t>
      </w:r>
    </w:p>
    <w:p w14:paraId="25A1EC80" w14:textId="71B317C4" w:rsidR="007A4749" w:rsidRPr="007A4749" w:rsidRDefault="007A4749" w:rsidP="007A4749">
      <w:pPr>
        <w:rPr>
          <w:b/>
          <w:bCs/>
        </w:rPr>
      </w:pPr>
      <w:r w:rsidRPr="007A4749">
        <w:rPr>
          <w:b/>
          <w:bCs/>
        </w:rPr>
        <w:t>If Accident Or Injury Appears To Require No First Aid Or Medical Attention</w:t>
      </w:r>
    </w:p>
    <w:p w14:paraId="00E82A0F" w14:textId="08599FCD" w:rsidR="007A4749" w:rsidRDefault="007A4749" w:rsidP="007A4749">
      <w:r>
        <w:t>Occasionally</w:t>
      </w:r>
      <w:r w:rsidR="001E5ADE">
        <w:t>,</w:t>
      </w:r>
      <w:r>
        <w:t xml:space="preserve"> accidents will occur where individuals, including the accident victim, will assume that no injury has occurred, and that no medical attention is required. However, symptoms may become evident later, and an accident report should still be filed with the </w:t>
      </w:r>
      <w:r w:rsidR="007B3083" w:rsidRPr="009866A5">
        <w:rPr>
          <w:i/>
          <w:iCs/>
          <w:highlight w:val="yellow"/>
        </w:rPr>
        <w:t>Transit Manager/Supervisor</w:t>
      </w:r>
      <w:r w:rsidR="007B3083">
        <w:t xml:space="preserve"> </w:t>
      </w:r>
      <w:r>
        <w:t>as soon as possible and always within 24 hours. If the accident victim is unwilling to provide his/her name and other information, report time of day, incident location details and physical description of individual involved.</w:t>
      </w:r>
    </w:p>
    <w:p w14:paraId="5EC95194" w14:textId="77777777" w:rsidR="00700FB3" w:rsidRDefault="00700FB3" w:rsidP="00700FB3">
      <w:pPr>
        <w:rPr>
          <w:b/>
          <w:bCs/>
        </w:rPr>
      </w:pPr>
      <w:r w:rsidRPr="00AD5821">
        <w:rPr>
          <w:b/>
          <w:bCs/>
        </w:rPr>
        <w:t>COMMUNICATE</w:t>
      </w:r>
    </w:p>
    <w:p w14:paraId="343111A2" w14:textId="2FDC1D73" w:rsidR="00E1402D" w:rsidRDefault="00A215AC">
      <w:r>
        <w:t>Employees will immediately</w:t>
      </w:r>
      <w:r w:rsidR="00E1402D">
        <w:t xml:space="preserve"> </w:t>
      </w:r>
      <w:r w:rsidR="0088335D">
        <w:t xml:space="preserve">call for personnel trained in medical emergencies and </w:t>
      </w:r>
      <w:r>
        <w:t xml:space="preserve">their </w:t>
      </w:r>
      <w:r w:rsidR="007B3083" w:rsidRPr="009866A5">
        <w:rPr>
          <w:i/>
          <w:iCs/>
          <w:highlight w:val="yellow"/>
        </w:rPr>
        <w:t>Transit Manager/Supervisor</w:t>
      </w:r>
      <w:r w:rsidR="007B3083">
        <w:t xml:space="preserve"> </w:t>
      </w:r>
      <w:r w:rsidR="00C911BC">
        <w:t>when alerted to injuries or sudden illness</w:t>
      </w:r>
      <w:r w:rsidR="008F1D2C">
        <w:t xml:space="preserve">.  </w:t>
      </w:r>
      <w:r>
        <w:t>D</w:t>
      </w:r>
      <w:r w:rsidR="0088335D">
        <w:t xml:space="preserve">rivers will </w:t>
      </w:r>
      <w:r w:rsidR="00C911BC">
        <w:t xml:space="preserve">determine if emergency responders are to be summoned and will call 911 directly if deemed necessary.  Drivers will notify </w:t>
      </w:r>
      <w:r w:rsidR="0088335D">
        <w:t xml:space="preserve"> dispatchers </w:t>
      </w:r>
      <w:r w:rsidR="00C911BC">
        <w:t xml:space="preserve">of any incident of injury or sudden illness among passengers and the status of emergency response.   Dispatchers </w:t>
      </w:r>
      <w:r w:rsidR="0088335D">
        <w:t xml:space="preserve">will alert </w:t>
      </w:r>
      <w:r w:rsidR="007B3083" w:rsidRPr="009866A5">
        <w:rPr>
          <w:i/>
          <w:iCs/>
          <w:highlight w:val="yellow"/>
        </w:rPr>
        <w:t>Transit Manager/Supervisor</w:t>
      </w:r>
      <w:r w:rsidR="007B3083">
        <w:t xml:space="preserve"> </w:t>
      </w:r>
      <w:r w:rsidR="0088335D">
        <w:t xml:space="preserve">to the nature of the </w:t>
      </w:r>
      <w:r w:rsidR="00CA0CCC">
        <w:t xml:space="preserve">medical emergency </w:t>
      </w:r>
      <w:r w:rsidR="0088335D">
        <w:t xml:space="preserve">and potential biohazards.  </w:t>
      </w:r>
    </w:p>
    <w:p w14:paraId="5E8F9C32" w14:textId="7ABFA176" w:rsidR="005B11F9" w:rsidRDefault="005B11F9">
      <w:r>
        <w:t xml:space="preserve">All employees are required to notify </w:t>
      </w:r>
      <w:r w:rsidR="007B3083" w:rsidRPr="009866A5">
        <w:rPr>
          <w:i/>
          <w:iCs/>
          <w:highlight w:val="yellow"/>
        </w:rPr>
        <w:t>Transit Manager/Supervisor</w:t>
      </w:r>
      <w:r w:rsidR="007B3083">
        <w:t xml:space="preserve"> </w:t>
      </w:r>
      <w:r>
        <w:t xml:space="preserve">of any injury or illness in the workplace or on transit vehicles.  </w:t>
      </w:r>
    </w:p>
    <w:p w14:paraId="1543ED3D" w14:textId="2DA7927F" w:rsidR="005B11F9" w:rsidRDefault="005B11F9">
      <w:r>
        <w:t>Trained employees using automated external defibrillators</w:t>
      </w:r>
      <w:r w:rsidR="00033117">
        <w:t xml:space="preserve"> must call 911 as soon as possible and </w:t>
      </w:r>
      <w:r>
        <w:t xml:space="preserve">shall notify their Supervisor/Manager </w:t>
      </w:r>
      <w:r w:rsidR="00033117">
        <w:t xml:space="preserve">of the incident as soon as possible.  </w:t>
      </w:r>
    </w:p>
    <w:p w14:paraId="5B038B63" w14:textId="41C65FE5" w:rsidR="003D1981" w:rsidRDefault="003D1981">
      <w:r w:rsidRPr="003D1981">
        <w:t xml:space="preserve">Employees will make no statements at the scene. Be polite and helpful but refrain discussing the </w:t>
      </w:r>
      <w:r>
        <w:t xml:space="preserve">medical emergency </w:t>
      </w:r>
      <w:r w:rsidRPr="003D1981">
        <w:t>with anyone other than emergency response personnel and</w:t>
      </w:r>
      <w:r w:rsidR="00983344">
        <w:t xml:space="preserve"> </w:t>
      </w:r>
      <w:r w:rsidR="007B3083" w:rsidRPr="009866A5">
        <w:rPr>
          <w:i/>
          <w:iCs/>
          <w:highlight w:val="yellow"/>
        </w:rPr>
        <w:t>Transit Manager/Supervisor</w:t>
      </w:r>
      <w:r w:rsidR="00983344">
        <w:t>.</w:t>
      </w:r>
      <w:r w:rsidRPr="003D1981">
        <w:t xml:space="preserve">   If approached by media, politely explain that you’re not permitted to comment at the scene. Ask reporters to talk to your supervisor. Avoid using the phrase "no comment," as it often leads reporters to make negative assumptions. </w:t>
      </w:r>
    </w:p>
    <w:p w14:paraId="3875BE4F" w14:textId="77777777" w:rsidR="00B260CB" w:rsidRPr="00AD5821" w:rsidRDefault="00B260CB"/>
    <w:bookmarkEnd w:id="25"/>
    <w:p w14:paraId="53C685D9" w14:textId="77777777" w:rsidR="009460AC" w:rsidRDefault="009460AC"/>
    <w:p w14:paraId="497421D8" w14:textId="77777777" w:rsidR="009460AC" w:rsidRDefault="009460AC"/>
    <w:p w14:paraId="39D6AF90" w14:textId="77777777" w:rsidR="009460AC" w:rsidRDefault="009460AC"/>
    <w:p w14:paraId="0B71B4F1" w14:textId="77777777" w:rsidR="009460AC" w:rsidRDefault="009460AC"/>
    <w:p w14:paraId="178A1FCF" w14:textId="3EE4DAB3" w:rsidR="00A26D75" w:rsidRDefault="004E65D8" w:rsidP="008F3076">
      <w:pPr>
        <w:pStyle w:val="Heading1"/>
      </w:pPr>
      <w:bookmarkStart w:id="26" w:name="_Toc120736637"/>
      <w:r w:rsidRPr="00677E9F">
        <w:t xml:space="preserve">TAB 8 </w:t>
      </w:r>
      <w:r w:rsidR="00677E9F" w:rsidRPr="00677E9F">
        <w:t>Emergency Reduction in Operations</w:t>
      </w:r>
      <w:bookmarkEnd w:id="26"/>
    </w:p>
    <w:p w14:paraId="6C957CF7" w14:textId="77777777" w:rsidR="001E5ADE" w:rsidRDefault="001E5ADE"/>
    <w:p w14:paraId="5A72C8CA" w14:textId="1B1415D0" w:rsidR="00677E9F" w:rsidRPr="009A2312" w:rsidRDefault="00677E9F">
      <w:r>
        <w:t>It is the policy of [</w:t>
      </w:r>
      <w:r w:rsidR="00C86F12" w:rsidRPr="007B3083">
        <w:rPr>
          <w:i/>
          <w:iCs/>
          <w:highlight w:val="yellow"/>
        </w:rPr>
        <w:t>Transit Organization Name</w:t>
      </w:r>
      <w:r w:rsidR="00C86F12">
        <w:rPr>
          <w:i/>
          <w:iCs/>
        </w:rPr>
        <w:t>]</w:t>
      </w:r>
      <w:r w:rsidR="009A2312">
        <w:t xml:space="preserve"> to remain operational during published operating hours in order to maintain our commitment to the community by providing transportation services to passengers and the public.  During an emergency that will interrupt or reduce service for prolonged </w:t>
      </w:r>
      <w:r w:rsidR="00673306">
        <w:t xml:space="preserve">periods of time, </w:t>
      </w:r>
      <w:r w:rsidR="008A69EF">
        <w:t xml:space="preserve">it will be a priority to minimize, to the degree possible, the negative impact on services and people.  </w:t>
      </w:r>
    </w:p>
    <w:p w14:paraId="78D5E51F" w14:textId="77777777" w:rsidR="000C0A05" w:rsidRPr="0041651F" w:rsidRDefault="000C0A05" w:rsidP="000C0A05">
      <w:pPr>
        <w:rPr>
          <w:b/>
          <w:bCs/>
        </w:rPr>
      </w:pPr>
      <w:r w:rsidRPr="0041651F">
        <w:rPr>
          <w:b/>
          <w:bCs/>
        </w:rPr>
        <w:t>PREPARE</w:t>
      </w:r>
    </w:p>
    <w:p w14:paraId="0FE68CEC" w14:textId="554D8D32" w:rsidR="008A69EF" w:rsidRDefault="008A69EF" w:rsidP="008A69EF">
      <w:r>
        <w:t xml:space="preserve">All personnel will receive training and participate in exercises on dealing with an emergency reduction in services.  Training for new employees will include exercises in </w:t>
      </w:r>
      <w:r w:rsidR="000311F9">
        <w:t xml:space="preserve">communicating a reduction in service among drivers, employees, and the public and in prioritizing passengers with life sustaining medical needs and working with emergency responders for larger non-organizational emergencies. </w:t>
      </w:r>
      <w:r>
        <w:t>Training and exercise for all personnel including drivers will be held at least annually and recorded in the employee record.</w:t>
      </w:r>
    </w:p>
    <w:p w14:paraId="40C3DD5C" w14:textId="1B2E96B3" w:rsidR="000C0A05" w:rsidRPr="00446E7F" w:rsidRDefault="000C0A05" w:rsidP="008A69EF">
      <w:pPr>
        <w:rPr>
          <w:b/>
          <w:bCs/>
        </w:rPr>
      </w:pPr>
      <w:r w:rsidRPr="00446E7F">
        <w:rPr>
          <w:b/>
          <w:bCs/>
        </w:rPr>
        <w:t>PREVENT</w:t>
      </w:r>
    </w:p>
    <w:p w14:paraId="632C58D9" w14:textId="226FCDD3" w:rsidR="00853DD1" w:rsidRDefault="00853DD1" w:rsidP="008A69EF">
      <w:r>
        <w:t xml:space="preserve">Reduction in service during </w:t>
      </w:r>
      <w:r w:rsidR="00EA53C6">
        <w:t xml:space="preserve">internal </w:t>
      </w:r>
      <w:r>
        <w:t xml:space="preserve">emergencies should be minimized to the extent possible. </w:t>
      </w:r>
      <w:r w:rsidR="00CD4CFC">
        <w:t xml:space="preserve">Quick recovery in identifying priority services and passengers, along with updated driver, volunteer driver, and emergency services personnel lists are essential in mitigating service reductions.  </w:t>
      </w:r>
    </w:p>
    <w:p w14:paraId="350FF002" w14:textId="77777777" w:rsidR="000C0A05" w:rsidRPr="00446E7F" w:rsidRDefault="000C0A05" w:rsidP="000C0A05">
      <w:pPr>
        <w:rPr>
          <w:b/>
          <w:bCs/>
        </w:rPr>
      </w:pPr>
      <w:r w:rsidRPr="00446E7F">
        <w:rPr>
          <w:b/>
          <w:bCs/>
        </w:rPr>
        <w:t>PROTECT AND RESPOND</w:t>
      </w:r>
    </w:p>
    <w:p w14:paraId="13AE4830" w14:textId="759FEEDB" w:rsidR="00446E7F" w:rsidRDefault="00446E7F" w:rsidP="000C0A05">
      <w:r>
        <w:t xml:space="preserve">During periods of internal emergency (fire, flood, severe weather, threat, etc.) the dispatcher will notify all drivers and transit support personnel that emergency operations protocols are being </w:t>
      </w:r>
      <w:r w:rsidR="001043F6">
        <w:t>enacted</w:t>
      </w:r>
      <w:r>
        <w:t>.</w:t>
      </w:r>
    </w:p>
    <w:p w14:paraId="6E985C51" w14:textId="4FC02777" w:rsidR="00CD4CFC" w:rsidRDefault="00D464B1" w:rsidP="000C0A05">
      <w:pPr>
        <w:rPr>
          <w:b/>
          <w:bCs/>
        </w:rPr>
      </w:pPr>
      <w:r w:rsidRPr="00446E7F">
        <w:rPr>
          <w:b/>
          <w:bCs/>
        </w:rPr>
        <w:t xml:space="preserve">Developing Emergency Conditions (Less than 1 day) </w:t>
      </w:r>
    </w:p>
    <w:p w14:paraId="30BD842E" w14:textId="188E7F06" w:rsidR="0041651F" w:rsidRDefault="0041651F" w:rsidP="000C0A05">
      <w:r>
        <w:t xml:space="preserve">Decisions to reduce transit services or allow staff members to leave work early during an emergency situation will be the responsibility of the </w:t>
      </w:r>
      <w:r w:rsidR="007B3083" w:rsidRPr="009866A5">
        <w:rPr>
          <w:i/>
          <w:iCs/>
          <w:highlight w:val="yellow"/>
        </w:rPr>
        <w:t>Transit Manager/Supervisor</w:t>
      </w:r>
      <w:r w:rsidR="007B3083">
        <w:t xml:space="preserve"> </w:t>
      </w:r>
      <w:r>
        <w:t xml:space="preserve">and/or the ERRP POC.  </w:t>
      </w:r>
      <w:r w:rsidR="00342D2B">
        <w:t>Transit is considered a critical service for passengers requiring life sustaining medical services.  These services will be maintained to the extent possible during any emergency.  Critical employees include dispatchers</w:t>
      </w:r>
      <w:r w:rsidR="00F71722">
        <w:t xml:space="preserve">, </w:t>
      </w:r>
      <w:r w:rsidR="00342D2B">
        <w:t>drivers</w:t>
      </w:r>
      <w:r w:rsidR="00F71722">
        <w:t xml:space="preserve">, and at least </w:t>
      </w:r>
      <w:r w:rsidR="00F71722" w:rsidRPr="00F71722">
        <w:rPr>
          <w:highlight w:val="yellow"/>
        </w:rPr>
        <w:t>one mechanic,</w:t>
      </w:r>
      <w:r w:rsidR="00342D2B">
        <w:t xml:space="preserve"> and are expected to report to work during emergency period in accordance with the terms of their employment.  </w:t>
      </w:r>
    </w:p>
    <w:p w14:paraId="2921EBA5" w14:textId="7EF57279" w:rsidR="0041651F" w:rsidRDefault="0041651F" w:rsidP="000C0A05">
      <w:r>
        <w:t xml:space="preserve">Dispatchers, </w:t>
      </w:r>
      <w:r w:rsidR="0075222F">
        <w:t>drivers,</w:t>
      </w:r>
      <w:r>
        <w:t xml:space="preserve"> and relief drivers will be notified of revised schedules and priority routes and passengers.</w:t>
      </w:r>
    </w:p>
    <w:p w14:paraId="016780CA" w14:textId="697FB1CC" w:rsidR="00760FB2" w:rsidRDefault="00760FB2" w:rsidP="000C0A05">
      <w:r>
        <w:t xml:space="preserve">Changes in schedules for less than 1 day will be communicated to regular riders and riders with disabilities </w:t>
      </w:r>
      <w:r w:rsidR="004447DE">
        <w:t xml:space="preserve">(particularly those with life sustaining-medical appointments) </w:t>
      </w:r>
      <w:r>
        <w:t>for who</w:t>
      </w:r>
      <w:r w:rsidR="00F71722">
        <w:t>m</w:t>
      </w:r>
      <w:r>
        <w:t xml:space="preserve"> contact information is available.  </w:t>
      </w:r>
      <w:r w:rsidR="007B3083" w:rsidRPr="009866A5">
        <w:rPr>
          <w:i/>
          <w:iCs/>
          <w:highlight w:val="yellow"/>
        </w:rPr>
        <w:t>Transit Manager/Supervisor</w:t>
      </w:r>
      <w:r w:rsidR="007B3083">
        <w:t xml:space="preserve"> </w:t>
      </w:r>
      <w:r w:rsidR="00A4523C">
        <w:t>and ERRP POC may determine if a more public announcement is desirable and contact the</w:t>
      </w:r>
      <w:r w:rsidR="00A202DD">
        <w:t xml:space="preserve"> appropriate media outlets including radio, television, and social media.  </w:t>
      </w:r>
    </w:p>
    <w:p w14:paraId="35B1051F" w14:textId="77777777" w:rsidR="004447DE" w:rsidRDefault="004447DE" w:rsidP="000C0A05">
      <w:pPr>
        <w:rPr>
          <w:b/>
          <w:bCs/>
        </w:rPr>
      </w:pPr>
    </w:p>
    <w:p w14:paraId="1C612DB7" w14:textId="77777777" w:rsidR="004447DE" w:rsidRDefault="004447DE" w:rsidP="000C0A05">
      <w:pPr>
        <w:rPr>
          <w:b/>
          <w:bCs/>
        </w:rPr>
      </w:pPr>
    </w:p>
    <w:p w14:paraId="6E67DE69" w14:textId="77777777" w:rsidR="007B3083" w:rsidRDefault="007B3083">
      <w:pPr>
        <w:rPr>
          <w:b/>
          <w:bCs/>
        </w:rPr>
      </w:pPr>
      <w:r>
        <w:rPr>
          <w:b/>
          <w:bCs/>
        </w:rPr>
        <w:br w:type="page"/>
      </w:r>
    </w:p>
    <w:p w14:paraId="5D3240B3" w14:textId="77FADFC7" w:rsidR="00BC6A41" w:rsidRDefault="00BC6A41" w:rsidP="000C0A05">
      <w:pPr>
        <w:rPr>
          <w:b/>
          <w:bCs/>
        </w:rPr>
      </w:pPr>
      <w:r w:rsidRPr="000329BF">
        <w:rPr>
          <w:b/>
          <w:bCs/>
        </w:rPr>
        <w:t>Reduction in Operations (Greater than 2 days)</w:t>
      </w:r>
    </w:p>
    <w:p w14:paraId="3A02CBB1" w14:textId="2734F799" w:rsidR="00286827" w:rsidRDefault="00286827" w:rsidP="000C0A05">
      <w:r>
        <w:t xml:space="preserve">The </w:t>
      </w:r>
      <w:r w:rsidR="008F1277" w:rsidRPr="004447DE">
        <w:rPr>
          <w:i/>
          <w:iCs/>
          <w:highlight w:val="yellow"/>
        </w:rPr>
        <w:t>[City Manager, Executive Director]</w:t>
      </w:r>
      <w:r w:rsidR="008F1277">
        <w:rPr>
          <w:i/>
          <w:iCs/>
        </w:rPr>
        <w:t xml:space="preserve"> </w:t>
      </w:r>
      <w:r w:rsidR="008F1277">
        <w:t xml:space="preserve"> will analyze emergency conditions and assess the level of risk</w:t>
      </w:r>
      <w:r w:rsidR="00D62640">
        <w:t xml:space="preserve"> in maintaining operations either in full o</w:t>
      </w:r>
      <w:r w:rsidR="001B1641">
        <w:t>r reduced, in consultation with</w:t>
      </w:r>
      <w:r w:rsidR="008F1277">
        <w:t xml:space="preserve"> the ERRP POC.  </w:t>
      </w:r>
      <w:r w:rsidR="00E51871">
        <w:t xml:space="preserve">In consultation with the </w:t>
      </w:r>
      <w:r w:rsidR="00E51871" w:rsidRPr="009866A5">
        <w:rPr>
          <w:i/>
          <w:iCs/>
          <w:highlight w:val="yellow"/>
        </w:rPr>
        <w:t>Transit Supervisor/Manager</w:t>
      </w:r>
      <w:r w:rsidR="00E51871">
        <w:t xml:space="preserve">, the </w:t>
      </w:r>
      <w:r w:rsidR="009311C5">
        <w:t>[</w:t>
      </w:r>
      <w:r w:rsidR="009311C5" w:rsidRPr="009866A5">
        <w:rPr>
          <w:i/>
          <w:iCs/>
          <w:highlight w:val="yellow"/>
        </w:rPr>
        <w:t>City Manager, Executive Director</w:t>
      </w:r>
      <w:r w:rsidR="009311C5">
        <w:t xml:space="preserve">] and ERRP POC will determine </w:t>
      </w:r>
      <w:r w:rsidR="001D71B2">
        <w:t>the level of reduction of services.</w:t>
      </w:r>
    </w:p>
    <w:p w14:paraId="67E4F5DD" w14:textId="4BB723F9" w:rsidR="001D71B2" w:rsidRPr="00D14140" w:rsidRDefault="001D71B2" w:rsidP="000C0A05">
      <w:pPr>
        <w:rPr>
          <w:b/>
          <w:bCs/>
        </w:rPr>
      </w:pPr>
      <w:r w:rsidRPr="00D14140">
        <w:rPr>
          <w:b/>
          <w:bCs/>
        </w:rPr>
        <w:t xml:space="preserve">Critical Transit employees will report to work as required </w:t>
      </w:r>
      <w:r w:rsidR="00E05034" w:rsidRPr="00D14140">
        <w:rPr>
          <w:b/>
          <w:bCs/>
        </w:rPr>
        <w:t xml:space="preserve">by the terms of their employment </w:t>
      </w:r>
      <w:r w:rsidRPr="00D14140">
        <w:rPr>
          <w:b/>
          <w:bCs/>
        </w:rPr>
        <w:t>to maintain the desired level of operations.</w:t>
      </w:r>
    </w:p>
    <w:p w14:paraId="099321C5" w14:textId="5D5A59CC" w:rsidR="004447DE" w:rsidRDefault="004447DE" w:rsidP="000C0A05">
      <w:r>
        <w:t xml:space="preserve">If the facilities used to house transit operations are unavailable during the emergency, the </w:t>
      </w:r>
      <w:r w:rsidR="009866A5" w:rsidRPr="009866A5">
        <w:rPr>
          <w:i/>
          <w:iCs/>
          <w:highlight w:val="yellow"/>
        </w:rPr>
        <w:t>Transit Manager/Supervisor</w:t>
      </w:r>
      <w:r w:rsidRPr="009866A5">
        <w:rPr>
          <w:i/>
          <w:iCs/>
        </w:rPr>
        <w:t xml:space="preserve"> </w:t>
      </w:r>
      <w:r>
        <w:t xml:space="preserve">will work with ERRP POC and </w:t>
      </w:r>
      <w:r w:rsidRPr="004447DE">
        <w:rPr>
          <w:i/>
          <w:iCs/>
          <w:highlight w:val="yellow"/>
        </w:rPr>
        <w:t>[City Manager/Executive Director]</w:t>
      </w:r>
      <w:r>
        <w:rPr>
          <w:i/>
          <w:iCs/>
        </w:rPr>
        <w:t xml:space="preserve"> </w:t>
      </w:r>
      <w:r>
        <w:t>to locate adequate space for dispatch, operations, and vehicle storage and maintenance.</w:t>
      </w:r>
      <w:r w:rsidR="00EA0BE6">
        <w:t xml:space="preserve">  This relocation effort will take place within 12 hours of </w:t>
      </w:r>
      <w:r w:rsidR="00DD71BB">
        <w:t xml:space="preserve">when the ERRP POC announced </w:t>
      </w:r>
      <w:r w:rsidR="00EA0BE6">
        <w:t xml:space="preserve">the </w:t>
      </w:r>
      <w:r w:rsidR="00DD71BB">
        <w:t>extended reduction in operations.</w:t>
      </w:r>
    </w:p>
    <w:p w14:paraId="1B3E773B" w14:textId="29C6AD29" w:rsidR="00DD71BB" w:rsidRDefault="00DD71BB" w:rsidP="000C0A05">
      <w:r>
        <w:t>The ERRP POC will determine the potential length of the reduction in operations</w:t>
      </w:r>
      <w:r w:rsidR="001E4F9B">
        <w:t xml:space="preserve"> and alert all employees that the </w:t>
      </w:r>
      <w:r w:rsidR="001E5ADE">
        <w:t>C</w:t>
      </w:r>
      <w:r w:rsidR="001E4F9B">
        <w:t xml:space="preserve">ontinuity  of </w:t>
      </w:r>
      <w:r w:rsidR="001E5ADE">
        <w:t>O</w:t>
      </w:r>
      <w:r w:rsidR="001E4F9B">
        <w:t xml:space="preserve">perations </w:t>
      </w:r>
      <w:r w:rsidR="001E5ADE">
        <w:t>P</w:t>
      </w:r>
      <w:r w:rsidR="001E4F9B">
        <w:t xml:space="preserve">lan has been activated. </w:t>
      </w:r>
      <w:r w:rsidR="001E4F9B" w:rsidRPr="005764C6">
        <w:rPr>
          <w:highlight w:val="yellow"/>
        </w:rPr>
        <w:t xml:space="preserve">See Appendix </w:t>
      </w:r>
      <w:r w:rsidR="001E5ADE">
        <w:t>F</w:t>
      </w:r>
    </w:p>
    <w:p w14:paraId="1476FA8E" w14:textId="6D279EB9" w:rsidR="00DD71BB" w:rsidRDefault="00DD71BB" w:rsidP="000C0A05">
      <w:r>
        <w:t xml:space="preserve">The </w:t>
      </w:r>
      <w:r w:rsidR="009866A5" w:rsidRPr="009866A5">
        <w:rPr>
          <w:i/>
          <w:iCs/>
          <w:highlight w:val="yellow"/>
        </w:rPr>
        <w:t>Transit Manager/Supervisor</w:t>
      </w:r>
      <w:r>
        <w:t xml:space="preserve"> will alert critical employees of revised transit schedules and priorities.</w:t>
      </w:r>
      <w:r w:rsidR="005764C6">
        <w:t xml:space="preserve">  If the emergency reduction in operations occurs during non-working hours, the </w:t>
      </w:r>
      <w:r w:rsidR="009866A5" w:rsidRPr="009866A5">
        <w:rPr>
          <w:i/>
          <w:iCs/>
          <w:highlight w:val="yellow"/>
        </w:rPr>
        <w:t>Transit Manager/Supervisor</w:t>
      </w:r>
      <w:r w:rsidR="005764C6" w:rsidRPr="009866A5">
        <w:rPr>
          <w:i/>
          <w:iCs/>
        </w:rPr>
        <w:t xml:space="preserve"> </w:t>
      </w:r>
      <w:r w:rsidR="005764C6">
        <w:t>will alert all critical personnel as to the changes in operations, new location, if applicable, for transit headquarters, and new location, if applicable, of transit vehicles.  Critical personnel will also be informed of changes to the schedule.</w:t>
      </w:r>
    </w:p>
    <w:p w14:paraId="4EC5C786" w14:textId="656D5209" w:rsidR="00C105E3" w:rsidRDefault="00C105E3" w:rsidP="000C0A05">
      <w:r>
        <w:t xml:space="preserve">Transit personnel not identified as critical during reduced operations will receive instructions from the </w:t>
      </w:r>
      <w:r w:rsidR="009866A5" w:rsidRPr="009866A5">
        <w:rPr>
          <w:i/>
          <w:iCs/>
          <w:highlight w:val="yellow"/>
        </w:rPr>
        <w:t>Transit Manager/Supervisor</w:t>
      </w:r>
      <w:r>
        <w:t xml:space="preserve"> or ERRP POC as to the nature of the emergency, status of the reduction in operations, and whether or not they are expected to return to work.  </w:t>
      </w:r>
    </w:p>
    <w:p w14:paraId="263D47D8" w14:textId="7C63ECB8" w:rsidR="00C105E3" w:rsidRDefault="00C105E3" w:rsidP="000C0A05">
      <w:pPr>
        <w:rPr>
          <w:i/>
          <w:iCs/>
        </w:rPr>
      </w:pPr>
      <w:r>
        <w:t xml:space="preserve">Employees may be asked to perform job activities that are not part of their normal work effort.  These tasks will be assigned by the </w:t>
      </w:r>
      <w:bookmarkStart w:id="27" w:name="_Hlk120735300"/>
      <w:r w:rsidR="009866A5" w:rsidRPr="009866A5">
        <w:rPr>
          <w:i/>
          <w:iCs/>
          <w:highlight w:val="yellow"/>
        </w:rPr>
        <w:t>Transit Manager/Supervisor</w:t>
      </w:r>
      <w:r>
        <w:t xml:space="preserve"> </w:t>
      </w:r>
      <w:bookmarkEnd w:id="27"/>
      <w:r>
        <w:t xml:space="preserve">in support of the emergency conditions for </w:t>
      </w:r>
      <w:r w:rsidR="000553E2" w:rsidRPr="000553E2">
        <w:rPr>
          <w:i/>
          <w:iCs/>
          <w:highlight w:val="yellow"/>
        </w:rPr>
        <w:t xml:space="preserve">[Transit </w:t>
      </w:r>
      <w:r w:rsidR="009866A5">
        <w:rPr>
          <w:i/>
          <w:iCs/>
          <w:highlight w:val="yellow"/>
        </w:rPr>
        <w:t>Organization Name</w:t>
      </w:r>
      <w:r w:rsidR="000553E2" w:rsidRPr="000553E2">
        <w:rPr>
          <w:i/>
          <w:iCs/>
          <w:highlight w:val="yellow"/>
        </w:rPr>
        <w:t>]</w:t>
      </w:r>
    </w:p>
    <w:p w14:paraId="25F980DD" w14:textId="28DB7BCE" w:rsidR="00D14140" w:rsidRDefault="00616053" w:rsidP="000C0A05">
      <w:r>
        <w:t xml:space="preserve">The ERRP POC along with the </w:t>
      </w:r>
      <w:r w:rsidR="009866A5" w:rsidRPr="009866A5">
        <w:rPr>
          <w:i/>
          <w:iCs/>
          <w:highlight w:val="yellow"/>
        </w:rPr>
        <w:t>Transit Manager/Supervisor</w:t>
      </w:r>
      <w:r w:rsidR="009866A5">
        <w:t xml:space="preserve"> </w:t>
      </w:r>
      <w:r>
        <w:t xml:space="preserve">will provide all employees with the necessary PPE to maintain </w:t>
      </w:r>
      <w:r w:rsidR="00E40FFE">
        <w:t xml:space="preserve">health and </w:t>
      </w:r>
      <w:r>
        <w:t>safety.</w:t>
      </w:r>
    </w:p>
    <w:p w14:paraId="38B3D7F5" w14:textId="621F8858" w:rsidR="00E40FFE" w:rsidRPr="00D14140" w:rsidRDefault="002949DE" w:rsidP="000C0A05">
      <w:r>
        <w:t>The [</w:t>
      </w:r>
      <w:r w:rsidRPr="00A94F49">
        <w:rPr>
          <w:highlight w:val="yellow"/>
        </w:rPr>
        <w:t>City Manager Executive Director</w:t>
      </w:r>
      <w:r>
        <w:t>] along with the ERRP POC will determine when and how operations will return to normal.</w:t>
      </w:r>
    </w:p>
    <w:p w14:paraId="7224A897" w14:textId="3F77518C" w:rsidR="000C0A05" w:rsidRDefault="000C0A05" w:rsidP="000C0A05">
      <w:pPr>
        <w:rPr>
          <w:b/>
          <w:bCs/>
        </w:rPr>
      </w:pPr>
      <w:r w:rsidRPr="002949DE">
        <w:rPr>
          <w:b/>
          <w:bCs/>
        </w:rPr>
        <w:t>COMMUNICATE</w:t>
      </w:r>
    </w:p>
    <w:p w14:paraId="5974CB71" w14:textId="11D56E7B" w:rsidR="002949DE" w:rsidRDefault="00B43BF4" w:rsidP="000C0A05">
      <w:r>
        <w:t>In periods of extended reduction in operations, the [</w:t>
      </w:r>
      <w:r w:rsidRPr="009866A5">
        <w:rPr>
          <w:i/>
          <w:iCs/>
          <w:highlight w:val="yellow"/>
        </w:rPr>
        <w:t>City Manager, Executive Director</w:t>
      </w:r>
      <w:r w:rsidR="002521C9">
        <w:t xml:space="preserve">] </w:t>
      </w:r>
      <w:r w:rsidR="002E4680">
        <w:t xml:space="preserve">in coordination with the ERRP POC and the </w:t>
      </w:r>
      <w:r w:rsidR="009866A5" w:rsidRPr="009866A5">
        <w:rPr>
          <w:i/>
          <w:iCs/>
          <w:highlight w:val="yellow"/>
        </w:rPr>
        <w:t>Transit Manager/Supervisor</w:t>
      </w:r>
      <w:r w:rsidR="002E4680">
        <w:t>, will be responsible for all communications both internally and externally.</w:t>
      </w:r>
      <w:r w:rsidR="00B50155">
        <w:t xml:space="preserve">  </w:t>
      </w:r>
      <w:r w:rsidR="00B829FD">
        <w:t xml:space="preserve">All employees will direct media inquiries to the ERRP POC. </w:t>
      </w:r>
    </w:p>
    <w:p w14:paraId="26B100AA" w14:textId="3A73E057" w:rsidR="002E4680" w:rsidRDefault="002E4680" w:rsidP="000C0A05">
      <w:r>
        <w:t xml:space="preserve">The </w:t>
      </w:r>
      <w:r w:rsidR="009866A5" w:rsidRPr="009866A5">
        <w:rPr>
          <w:i/>
          <w:iCs/>
          <w:highlight w:val="yellow"/>
        </w:rPr>
        <w:t>Transit Manager/Supervisor</w:t>
      </w:r>
      <w:r>
        <w:t xml:space="preserve"> will work with transit personnel to identify special needs passengers and alert them to any reduction is operations.  </w:t>
      </w:r>
    </w:p>
    <w:p w14:paraId="5D03087C" w14:textId="65A79CC4" w:rsidR="002E4680" w:rsidRPr="00B43BF4" w:rsidRDefault="00B2283F" w:rsidP="000C0A05">
      <w:r>
        <w:t>If all</w:t>
      </w:r>
      <w:r w:rsidR="004D7A6C">
        <w:t xml:space="preserve"> standard</w:t>
      </w:r>
      <w:r>
        <w:t xml:space="preserve"> communication functions are unavailable, critical staff, </w:t>
      </w:r>
      <w:r w:rsidR="009866A5" w:rsidRPr="009866A5">
        <w:rPr>
          <w:i/>
          <w:iCs/>
          <w:highlight w:val="yellow"/>
        </w:rPr>
        <w:t>Transit Manager/Supervisor</w:t>
      </w:r>
      <w:r>
        <w:t>, ERRP POC</w:t>
      </w:r>
      <w:r w:rsidR="009866A5">
        <w:t xml:space="preserve">, </w:t>
      </w:r>
      <w:r>
        <w:t>and organizational leadership will meet at the appointed rally point to receive instructions and develop strategies for communicating with other staff and passengers</w:t>
      </w:r>
      <w:r w:rsidR="004D7A6C">
        <w:t>.</w:t>
      </w:r>
    </w:p>
    <w:p w14:paraId="19837929" w14:textId="65A704D6" w:rsidR="001E5ADE" w:rsidRPr="00D66269" w:rsidRDefault="004E65D8" w:rsidP="00D66269">
      <w:pPr>
        <w:pStyle w:val="Heading1"/>
      </w:pPr>
      <w:bookmarkStart w:id="28" w:name="_Toc120736638"/>
      <w:r w:rsidRPr="00B41A6C">
        <w:t xml:space="preserve">TAB 9 </w:t>
      </w:r>
      <w:r w:rsidR="00B41A6C" w:rsidRPr="00B41A6C">
        <w:t>Power Outage</w:t>
      </w:r>
      <w:bookmarkEnd w:id="28"/>
    </w:p>
    <w:p w14:paraId="2CA4EDAA" w14:textId="52D3918C" w:rsidR="000C0A05" w:rsidRPr="004D7A6C" w:rsidRDefault="000C0A05" w:rsidP="000C0A05">
      <w:pPr>
        <w:rPr>
          <w:b/>
          <w:bCs/>
        </w:rPr>
      </w:pPr>
      <w:r w:rsidRPr="004D7A6C">
        <w:rPr>
          <w:b/>
          <w:bCs/>
        </w:rPr>
        <w:t>PREPARE</w:t>
      </w:r>
    </w:p>
    <w:p w14:paraId="02C017FF" w14:textId="5BB675AC" w:rsidR="00B41A6C" w:rsidRDefault="00F25A73" w:rsidP="000C0A05">
      <w:r>
        <w:t xml:space="preserve">The </w:t>
      </w:r>
      <w:r w:rsidR="008E4603">
        <w:t xml:space="preserve">ERRP POC  will identify critical functions that rely on stable power resources.  Suitable backup resources (generators) will be made available once an extended power outage period has been declared. </w:t>
      </w:r>
    </w:p>
    <w:p w14:paraId="1DD7F5F3" w14:textId="1811E162" w:rsidR="009E4821" w:rsidRDefault="005712DA" w:rsidP="000C0A05">
      <w:r>
        <w:t xml:space="preserve">Each </w:t>
      </w:r>
      <w:r w:rsidR="009866A5" w:rsidRPr="009866A5">
        <w:rPr>
          <w:i/>
          <w:iCs/>
          <w:highlight w:val="yellow"/>
        </w:rPr>
        <w:t>Transit Manager/Supervisor</w:t>
      </w:r>
      <w:r w:rsidR="009866A5">
        <w:t xml:space="preserve"> </w:t>
      </w:r>
      <w:r>
        <w:t xml:space="preserve">will have </w:t>
      </w:r>
      <w:r w:rsidR="00181077">
        <w:t xml:space="preserve">handy </w:t>
      </w:r>
      <w:r>
        <w:t>access to one or more flashlights</w:t>
      </w:r>
      <w:r w:rsidR="00181077">
        <w:t>, extra batteries,  and emergency supplies.</w:t>
      </w:r>
    </w:p>
    <w:p w14:paraId="1B38659E" w14:textId="4097C77D" w:rsidR="00181077" w:rsidRDefault="00181077" w:rsidP="000C0A05">
      <w:r>
        <w:t>All employees should be awar</w:t>
      </w:r>
      <w:r w:rsidR="007B3083">
        <w:t>e</w:t>
      </w:r>
      <w:r>
        <w:t xml:space="preserve"> of the closest exit.</w:t>
      </w:r>
    </w:p>
    <w:p w14:paraId="66D45112" w14:textId="64A239F0" w:rsidR="00181077" w:rsidRDefault="00181077" w:rsidP="000C0A05">
      <w:r w:rsidRPr="00181077">
        <w:t xml:space="preserve">All personnel will receive training and participate in exercises on dealing with </w:t>
      </w:r>
      <w:r>
        <w:t xml:space="preserve">power outages. </w:t>
      </w:r>
      <w:r w:rsidRPr="00181077">
        <w:t xml:space="preserve"> Training for new employees will include</w:t>
      </w:r>
      <w:r>
        <w:t xml:space="preserve"> a review of the Power Outage response plan.  </w:t>
      </w:r>
      <w:r w:rsidRPr="00181077">
        <w:t>Training and exercise for all personnel including drivers will be held at least annually and recorded in the employee record.</w:t>
      </w:r>
    </w:p>
    <w:p w14:paraId="4E3E65A1" w14:textId="7650D5FD" w:rsidR="000C0A05" w:rsidRPr="00181077" w:rsidRDefault="000C0A05" w:rsidP="000C0A05">
      <w:pPr>
        <w:rPr>
          <w:b/>
          <w:bCs/>
        </w:rPr>
      </w:pPr>
      <w:r w:rsidRPr="00181077">
        <w:rPr>
          <w:b/>
          <w:bCs/>
        </w:rPr>
        <w:t>PREVENT</w:t>
      </w:r>
      <w:r w:rsidR="008E4603" w:rsidRPr="00181077">
        <w:rPr>
          <w:b/>
          <w:bCs/>
        </w:rPr>
        <w:t xml:space="preserve"> </w:t>
      </w:r>
    </w:p>
    <w:p w14:paraId="0D3AAD07" w14:textId="19C1BA4A" w:rsidR="008E4603" w:rsidRDefault="008E4603" w:rsidP="000C0A05">
      <w:r>
        <w:t xml:space="preserve">All employees are responsible for the safe usage of all power sources.  </w:t>
      </w:r>
      <w:r w:rsidR="002E4F5E">
        <w:t xml:space="preserve">The use of multi-socket power cords may only be used with permission of the facilities manager or the </w:t>
      </w:r>
      <w:r w:rsidR="009866A5" w:rsidRPr="009866A5">
        <w:rPr>
          <w:i/>
          <w:iCs/>
          <w:highlight w:val="yellow"/>
        </w:rPr>
        <w:t>Transit Manager/Supervisor</w:t>
      </w:r>
      <w:r w:rsidR="002E4F5E">
        <w:t xml:space="preserve">.  </w:t>
      </w:r>
    </w:p>
    <w:p w14:paraId="23389787" w14:textId="53060DE5" w:rsidR="00181077" w:rsidRDefault="00181077" w:rsidP="000C0A05">
      <w:r>
        <w:t xml:space="preserve">All electrical junction boxes will be inspected periodically to assure proper function and adequate amperage. </w:t>
      </w:r>
    </w:p>
    <w:p w14:paraId="4ACDA748" w14:textId="77777777" w:rsidR="000C0A05" w:rsidRPr="00181077" w:rsidRDefault="000C0A05" w:rsidP="000C0A05">
      <w:pPr>
        <w:rPr>
          <w:b/>
          <w:bCs/>
        </w:rPr>
      </w:pPr>
      <w:r w:rsidRPr="00181077">
        <w:rPr>
          <w:b/>
          <w:bCs/>
        </w:rPr>
        <w:t>PROTECT AND RESPOND</w:t>
      </w:r>
    </w:p>
    <w:p w14:paraId="1B3A0B07" w14:textId="25075366" w:rsidR="00CD31BB" w:rsidRDefault="00CD31BB" w:rsidP="007B3083">
      <w:pPr>
        <w:spacing w:after="0"/>
      </w:pPr>
      <w:r>
        <w:t xml:space="preserve">Any power outage will be reported to the </w:t>
      </w:r>
      <w:r w:rsidR="009866A5" w:rsidRPr="009866A5">
        <w:rPr>
          <w:i/>
          <w:iCs/>
          <w:highlight w:val="yellow"/>
        </w:rPr>
        <w:t>Transit Manager/Supervisor</w:t>
      </w:r>
      <w:r>
        <w:t>.</w:t>
      </w:r>
    </w:p>
    <w:p w14:paraId="4972C367" w14:textId="116E9625" w:rsidR="00CD31BB" w:rsidRDefault="00CD31BB" w:rsidP="00535F7D">
      <w:pPr>
        <w:pStyle w:val="ListParagraph"/>
        <w:numPr>
          <w:ilvl w:val="0"/>
          <w:numId w:val="27"/>
        </w:numPr>
      </w:pPr>
      <w:r>
        <w:t>Assess the extent of the outage in the building or beyond in the community.</w:t>
      </w:r>
    </w:p>
    <w:p w14:paraId="3BB752C6" w14:textId="5D189067" w:rsidR="00CC76D0" w:rsidRDefault="00CC76D0" w:rsidP="00535F7D">
      <w:pPr>
        <w:pStyle w:val="ListParagraph"/>
        <w:numPr>
          <w:ilvl w:val="0"/>
          <w:numId w:val="27"/>
        </w:numPr>
      </w:pPr>
      <w:r>
        <w:t>Help persons in darkened work areas move to safety.</w:t>
      </w:r>
    </w:p>
    <w:p w14:paraId="51704EC9" w14:textId="76D602BF" w:rsidR="00CC76D0" w:rsidRDefault="00CC76D0" w:rsidP="00535F7D">
      <w:pPr>
        <w:pStyle w:val="ListParagraph"/>
        <w:numPr>
          <w:ilvl w:val="0"/>
          <w:numId w:val="27"/>
        </w:numPr>
      </w:pPr>
      <w:r>
        <w:t>Unplug desktop computers, equipment</w:t>
      </w:r>
      <w:r w:rsidR="000C730C">
        <w:t>,</w:t>
      </w:r>
      <w:r>
        <w:t xml:space="preserve"> and appliances during the outage, especially if no surge protector is connected. </w:t>
      </w:r>
    </w:p>
    <w:p w14:paraId="590534E2" w14:textId="1DFE1F74" w:rsidR="00181077" w:rsidRDefault="00181077" w:rsidP="00535F7D">
      <w:pPr>
        <w:pStyle w:val="ListParagraph"/>
        <w:numPr>
          <w:ilvl w:val="0"/>
          <w:numId w:val="27"/>
        </w:numPr>
      </w:pPr>
      <w:r>
        <w:t>Open windows for additional ventilation.</w:t>
      </w:r>
    </w:p>
    <w:p w14:paraId="5F643FC1" w14:textId="6CEC63E2" w:rsidR="00CC76D0" w:rsidRDefault="00D50120" w:rsidP="00535F7D">
      <w:pPr>
        <w:pStyle w:val="ListParagraph"/>
        <w:numPr>
          <w:ilvl w:val="0"/>
          <w:numId w:val="27"/>
        </w:numPr>
      </w:pPr>
      <w:r>
        <w:t>Keep refrigerators and freezers closed throughout the outage.</w:t>
      </w:r>
    </w:p>
    <w:p w14:paraId="77D61F33" w14:textId="6296A56C" w:rsidR="008C0FE4" w:rsidRPr="004D7A6C" w:rsidRDefault="008C0FE4" w:rsidP="000C0A05">
      <w:r>
        <w:t xml:space="preserve">If it is determined that power will be unavailable for periods beyond two hours, the </w:t>
      </w:r>
      <w:r w:rsidR="009866A5" w:rsidRPr="009866A5">
        <w:rPr>
          <w:i/>
          <w:iCs/>
          <w:highlight w:val="yellow"/>
        </w:rPr>
        <w:t>Transit Manager/Supervisor</w:t>
      </w:r>
      <w:r w:rsidR="009866A5">
        <w:t xml:space="preserve"> </w:t>
      </w:r>
      <w:r>
        <w:t xml:space="preserve">in coordination with the </w:t>
      </w:r>
      <w:r w:rsidRPr="008C0FE4">
        <w:rPr>
          <w:i/>
          <w:iCs/>
          <w:highlight w:val="yellow"/>
        </w:rPr>
        <w:t>[City Manager/Executive Director]</w:t>
      </w:r>
      <w:r w:rsidR="0022252A">
        <w:rPr>
          <w:i/>
          <w:iCs/>
        </w:rPr>
        <w:t xml:space="preserve"> </w:t>
      </w:r>
      <w:r w:rsidR="0022252A" w:rsidRPr="0022252A">
        <w:t>will determine if the organization will call for a reduction in operations and which critical services will continue to operate.</w:t>
      </w:r>
      <w:r w:rsidR="0022252A">
        <w:rPr>
          <w:i/>
          <w:iCs/>
        </w:rPr>
        <w:t xml:space="preserve">  </w:t>
      </w:r>
      <w:r w:rsidR="004D7A6C">
        <w:t>See T</w:t>
      </w:r>
      <w:r w:rsidR="001E5ADE">
        <w:t>AB</w:t>
      </w:r>
      <w:r w:rsidR="004D7A6C">
        <w:t xml:space="preserve"> 8.</w:t>
      </w:r>
    </w:p>
    <w:p w14:paraId="77CC90C3" w14:textId="685DAB91" w:rsidR="002E4F5E" w:rsidRDefault="002E4F5E" w:rsidP="000C0A05">
      <w:r>
        <w:t xml:space="preserve">If evacuation of the building is necessary, </w:t>
      </w:r>
      <w:r w:rsidR="000910FC">
        <w:t>See Appendix E.  A</w:t>
      </w:r>
      <w:r w:rsidR="00D65413">
        <w:t>s you leave, t</w:t>
      </w:r>
      <w:r>
        <w:t xml:space="preserve">urn off lights and equipment that will automatically turn on with the resumption of power.  </w:t>
      </w:r>
    </w:p>
    <w:p w14:paraId="00564B79" w14:textId="4E974E2C" w:rsidR="000C0A05" w:rsidRDefault="000C0A05" w:rsidP="000C0A05">
      <w:pPr>
        <w:rPr>
          <w:b/>
          <w:bCs/>
        </w:rPr>
      </w:pPr>
      <w:r w:rsidRPr="00E02978">
        <w:rPr>
          <w:b/>
          <w:bCs/>
        </w:rPr>
        <w:t>COMMUNICATE</w:t>
      </w:r>
    </w:p>
    <w:p w14:paraId="4A3E34EA" w14:textId="2D7680C2" w:rsidR="000910FC" w:rsidRPr="004D7A6C" w:rsidRDefault="004D7A6C" w:rsidP="000C0A05">
      <w:r w:rsidRPr="004D7A6C">
        <w:t xml:space="preserve">If all standard communication functions are unavailable, critical staff, </w:t>
      </w:r>
      <w:r w:rsidR="009866A5" w:rsidRPr="009866A5">
        <w:rPr>
          <w:i/>
          <w:iCs/>
          <w:highlight w:val="yellow"/>
        </w:rPr>
        <w:t>Transit Manager/Supervisor</w:t>
      </w:r>
      <w:r w:rsidRPr="004D7A6C">
        <w:t>, ERRP POC and organizational leadership will meet at the appointed rally point to receive instructions and develop strategies for communicating with other staff and passengers.</w:t>
      </w:r>
    </w:p>
    <w:p w14:paraId="775D109A" w14:textId="3666EF94" w:rsidR="000C0A05" w:rsidRDefault="009448D2" w:rsidP="000C0A05">
      <w:r w:rsidRPr="009448D2">
        <w:t>Dispatchers will alert Drivers to the power outage and the potential lack of GPS monitoring from the facility.</w:t>
      </w:r>
    </w:p>
    <w:p w14:paraId="470DFB58" w14:textId="41F36BB4" w:rsidR="00BA0320" w:rsidRDefault="004E65D8" w:rsidP="008F3076">
      <w:pPr>
        <w:pStyle w:val="Heading1"/>
      </w:pPr>
      <w:bookmarkStart w:id="29" w:name="_Toc120736639"/>
      <w:r>
        <w:t xml:space="preserve">TAB 10 </w:t>
      </w:r>
      <w:r w:rsidR="00BA0320">
        <w:t xml:space="preserve">Chemical </w:t>
      </w:r>
      <w:r w:rsidR="00D66269">
        <w:t>S</w:t>
      </w:r>
      <w:r w:rsidR="00BA0320">
        <w:t>pills</w:t>
      </w:r>
      <w:r w:rsidR="002D03C6">
        <w:t xml:space="preserve"> &amp; Hazardous Materials</w:t>
      </w:r>
      <w:bookmarkEnd w:id="29"/>
    </w:p>
    <w:p w14:paraId="0A5D9896" w14:textId="77777777" w:rsidR="00AA20C8" w:rsidRPr="00AA20C8" w:rsidRDefault="00AA20C8" w:rsidP="000C0A05">
      <w:pPr>
        <w:rPr>
          <w:b/>
          <w:bCs/>
        </w:rPr>
      </w:pPr>
      <w:r w:rsidRPr="00AA20C8">
        <w:rPr>
          <w:b/>
          <w:bCs/>
        </w:rPr>
        <w:t>PREPARE</w:t>
      </w:r>
    </w:p>
    <w:p w14:paraId="6271E207" w14:textId="75DFE72F" w:rsidR="00A10731" w:rsidRDefault="00A10731" w:rsidP="000C0A05">
      <w:bookmarkStart w:id="30" w:name="_Hlk120525135"/>
      <w:r w:rsidRPr="00A10731">
        <w:t xml:space="preserve">All personnel will receive training and participate in exercises on </w:t>
      </w:r>
      <w:r>
        <w:t xml:space="preserve">recognizing hazardous chemicals and their proper handling and storage.  </w:t>
      </w:r>
      <w:r w:rsidRPr="00A10731">
        <w:t xml:space="preserve">  Training for new employees will </w:t>
      </w:r>
      <w:r w:rsidR="008838A0">
        <w:t xml:space="preserve">information on where to find chemical hazard sheets and how to report chemical spills. </w:t>
      </w:r>
      <w:r w:rsidRPr="00A10731">
        <w:t xml:space="preserve"> Training and exercise for all personnel including drivers will be held at least annually and recorded in the employee record.</w:t>
      </w:r>
    </w:p>
    <w:bookmarkEnd w:id="30"/>
    <w:p w14:paraId="21B85348" w14:textId="77777777" w:rsidR="000C0A05" w:rsidRPr="00AA20C8" w:rsidRDefault="000C0A05" w:rsidP="000C0A05">
      <w:pPr>
        <w:rPr>
          <w:b/>
          <w:bCs/>
        </w:rPr>
      </w:pPr>
      <w:r w:rsidRPr="00AA20C8">
        <w:rPr>
          <w:b/>
          <w:bCs/>
        </w:rPr>
        <w:t>PREVENT</w:t>
      </w:r>
    </w:p>
    <w:p w14:paraId="044D7C79" w14:textId="0247B946" w:rsidR="00AA20C8" w:rsidRDefault="00AA20C8" w:rsidP="000C0A05">
      <w:r>
        <w:t xml:space="preserve">All hazardous chemicals and substances will be stored in safe storage containers or closets with shelving that provides protection from falling and includes an inventory of the chemicals stored there.  </w:t>
      </w:r>
    </w:p>
    <w:p w14:paraId="26C13C8E" w14:textId="0BE58E07" w:rsidR="00AA20C8" w:rsidRDefault="00AA20C8" w:rsidP="000C0A05">
      <w:r>
        <w:t xml:space="preserve">The </w:t>
      </w:r>
      <w:r w:rsidR="009866A5" w:rsidRPr="009866A5">
        <w:rPr>
          <w:i/>
          <w:iCs/>
          <w:highlight w:val="yellow"/>
        </w:rPr>
        <w:t>Transit Manager/Supervisor</w:t>
      </w:r>
      <w:r w:rsidR="009866A5">
        <w:t xml:space="preserve"> </w:t>
      </w:r>
      <w:r>
        <w:t>will keep a copy of the inventory at their station.</w:t>
      </w:r>
    </w:p>
    <w:p w14:paraId="7621F6BA" w14:textId="374A9459" w:rsidR="00DA384D" w:rsidRDefault="00DA384D" w:rsidP="000C0A05">
      <w:r>
        <w:t xml:space="preserve">All employees will report any suspicious chemical or gas odor to the </w:t>
      </w:r>
      <w:r w:rsidR="009866A5" w:rsidRPr="009866A5">
        <w:rPr>
          <w:i/>
          <w:iCs/>
          <w:highlight w:val="yellow"/>
        </w:rPr>
        <w:t>Transit Manager/Supervisor</w:t>
      </w:r>
      <w:r>
        <w:t>.</w:t>
      </w:r>
    </w:p>
    <w:p w14:paraId="375FA468" w14:textId="77777777" w:rsidR="000C0A05" w:rsidRDefault="000C0A05" w:rsidP="000C0A05">
      <w:pPr>
        <w:rPr>
          <w:b/>
          <w:bCs/>
        </w:rPr>
      </w:pPr>
      <w:r w:rsidRPr="00AA20C8">
        <w:rPr>
          <w:b/>
          <w:bCs/>
        </w:rPr>
        <w:t>PROTECT AND RESPOND</w:t>
      </w:r>
    </w:p>
    <w:p w14:paraId="211CA2D4" w14:textId="71F9AE8D" w:rsidR="00AA20C8" w:rsidRDefault="00AA20C8" w:rsidP="000C0A05">
      <w:r>
        <w:t xml:space="preserve">All chemical spills, regardless of type or size, will be reported to the </w:t>
      </w:r>
      <w:r w:rsidR="009866A5" w:rsidRPr="009866A5">
        <w:rPr>
          <w:i/>
          <w:iCs/>
          <w:highlight w:val="yellow"/>
        </w:rPr>
        <w:t>Transit Manager/Supervisor</w:t>
      </w:r>
      <w:r>
        <w:t>.  If the spill presents a</w:t>
      </w:r>
      <w:r w:rsidR="0018689D">
        <w:t xml:space="preserve"> potential </w:t>
      </w:r>
      <w:r>
        <w:t xml:space="preserve"> fire hazard or injury, </w:t>
      </w:r>
      <w:r w:rsidR="004C6115">
        <w:t xml:space="preserve">if possible to do so safely, confine the spill, then </w:t>
      </w:r>
      <w:r>
        <w:t>immediately activate alarm, and evacuate the area. See Appendix E.</w:t>
      </w:r>
    </w:p>
    <w:p w14:paraId="599DE8D0" w14:textId="3D68648B" w:rsidR="0018689D" w:rsidRDefault="00DA384D" w:rsidP="0018689D">
      <w:r w:rsidRPr="0018689D">
        <w:rPr>
          <w:b/>
          <w:bCs/>
        </w:rPr>
        <w:t>If the spill is a health threatening release</w:t>
      </w:r>
      <w:r>
        <w:t xml:space="preserve"> and it is safe to do so, close all doors in order to isolate the area. </w:t>
      </w:r>
      <w:r w:rsidR="0018689D">
        <w:t>Evacuate the building</w:t>
      </w:r>
      <w:r w:rsidR="00D66269">
        <w:t xml:space="preserve">.  See </w:t>
      </w:r>
      <w:r w:rsidR="00B36A7B">
        <w:t>Appendix E.</w:t>
      </w:r>
    </w:p>
    <w:p w14:paraId="6447FCB2" w14:textId="7E2C0AC1" w:rsidR="00DA384D" w:rsidRDefault="00DA384D" w:rsidP="000C0A05">
      <w:r>
        <w:t>Call 911 and give the following information:</w:t>
      </w:r>
    </w:p>
    <w:p w14:paraId="3BC1D1A4" w14:textId="21549FA8" w:rsidR="00DA384D" w:rsidRDefault="00DA384D" w:rsidP="00535F7D">
      <w:pPr>
        <w:pStyle w:val="ListParagraph"/>
        <w:numPr>
          <w:ilvl w:val="0"/>
          <w:numId w:val="28"/>
        </w:numPr>
      </w:pPr>
      <w:bookmarkStart w:id="31" w:name="_Hlk120098438"/>
      <w:r>
        <w:t>Your name</w:t>
      </w:r>
    </w:p>
    <w:p w14:paraId="60325EA7" w14:textId="268BE568" w:rsidR="00DA384D" w:rsidRDefault="00DA384D" w:rsidP="00535F7D">
      <w:pPr>
        <w:pStyle w:val="ListParagraph"/>
        <w:numPr>
          <w:ilvl w:val="0"/>
          <w:numId w:val="28"/>
        </w:numPr>
      </w:pPr>
      <w:r>
        <w:t>Telephone number</w:t>
      </w:r>
    </w:p>
    <w:p w14:paraId="12BB525F" w14:textId="623886DA" w:rsidR="00DA384D" w:rsidRDefault="00DA384D" w:rsidP="00535F7D">
      <w:pPr>
        <w:pStyle w:val="ListParagraph"/>
        <w:numPr>
          <w:ilvl w:val="0"/>
          <w:numId w:val="28"/>
        </w:numPr>
      </w:pPr>
      <w:r>
        <w:t>Location of the spill, leak – address, building number, room, etc.</w:t>
      </w:r>
    </w:p>
    <w:p w14:paraId="0F7F53A0" w14:textId="7472731B" w:rsidR="00DA384D" w:rsidRDefault="00DA384D" w:rsidP="00535F7D">
      <w:pPr>
        <w:pStyle w:val="ListParagraph"/>
        <w:numPr>
          <w:ilvl w:val="0"/>
          <w:numId w:val="28"/>
        </w:numPr>
      </w:pPr>
      <w:r>
        <w:t>Name of the material involved, if known.</w:t>
      </w:r>
    </w:p>
    <w:p w14:paraId="3206490C" w14:textId="5AD90A20" w:rsidR="00DA384D" w:rsidRDefault="00DA384D" w:rsidP="00535F7D">
      <w:pPr>
        <w:pStyle w:val="ListParagraph"/>
        <w:numPr>
          <w:ilvl w:val="0"/>
          <w:numId w:val="28"/>
        </w:numPr>
      </w:pPr>
      <w:r>
        <w:t>Quantity of the material involved</w:t>
      </w:r>
    </w:p>
    <w:p w14:paraId="1693E91C" w14:textId="243D3696" w:rsidR="00DA384D" w:rsidRDefault="00DA384D" w:rsidP="00535F7D">
      <w:pPr>
        <w:pStyle w:val="ListParagraph"/>
        <w:numPr>
          <w:ilvl w:val="0"/>
          <w:numId w:val="28"/>
        </w:numPr>
      </w:pPr>
      <w:r>
        <w:t>Time of the incident</w:t>
      </w:r>
    </w:p>
    <w:p w14:paraId="222C9162" w14:textId="6F412F68" w:rsidR="00DA384D" w:rsidRDefault="00DA384D" w:rsidP="00535F7D">
      <w:pPr>
        <w:pStyle w:val="ListParagraph"/>
        <w:numPr>
          <w:ilvl w:val="0"/>
          <w:numId w:val="28"/>
        </w:numPr>
      </w:pPr>
      <w:r>
        <w:t>If anyone is injured or exposed to material</w:t>
      </w:r>
    </w:p>
    <w:p w14:paraId="3A354418" w14:textId="2BFECCC0" w:rsidR="00DA384D" w:rsidRDefault="00DA384D" w:rsidP="00535F7D">
      <w:pPr>
        <w:pStyle w:val="ListParagraph"/>
        <w:numPr>
          <w:ilvl w:val="0"/>
          <w:numId w:val="28"/>
        </w:numPr>
      </w:pPr>
      <w:r>
        <w:t>If there is a risk of fire or a fire or explosion has occurred.</w:t>
      </w:r>
    </w:p>
    <w:bookmarkEnd w:id="31"/>
    <w:p w14:paraId="024CE41E" w14:textId="1179ACD3" w:rsidR="00DA384D" w:rsidRDefault="00DA384D" w:rsidP="000C0A05">
      <w:r>
        <w:t>Do not hang up until the dispatcher does.</w:t>
      </w:r>
    </w:p>
    <w:p w14:paraId="246A64ED" w14:textId="568F9AD5" w:rsidR="00F072B8" w:rsidRDefault="00F072B8" w:rsidP="000C0A05">
      <w:r>
        <w:t>Do not attempt to clean up a spill unless you are trained to do so, know it is safe, have the proper equipment, and the spill is less than 1 ounce.</w:t>
      </w:r>
    </w:p>
    <w:p w14:paraId="6B257966" w14:textId="4092F82B" w:rsidR="0018689D" w:rsidRDefault="0018689D" w:rsidP="000C0A05">
      <w:r w:rsidRPr="0018689D">
        <w:rPr>
          <w:b/>
          <w:bCs/>
        </w:rPr>
        <w:t>If the spill is not a health threatening release</w:t>
      </w:r>
      <w:r>
        <w:rPr>
          <w:b/>
          <w:bCs/>
        </w:rPr>
        <w:t xml:space="preserve"> </w:t>
      </w:r>
      <w:r>
        <w:t xml:space="preserve">and it is safe to do so, and you have knowledge of the material and proper equipment and training, clean up the spill.  </w:t>
      </w:r>
    </w:p>
    <w:p w14:paraId="0CCAA001" w14:textId="47DB52B6" w:rsidR="0018689D" w:rsidRDefault="0018689D" w:rsidP="000C0A05">
      <w:r>
        <w:t xml:space="preserve">If the spill has entered a drain, alert your </w:t>
      </w:r>
      <w:r w:rsidR="009866A5" w:rsidRPr="009866A5">
        <w:rPr>
          <w:i/>
          <w:iCs/>
          <w:highlight w:val="yellow"/>
        </w:rPr>
        <w:t>Transit Manager/Supervisor</w:t>
      </w:r>
      <w:r w:rsidR="009866A5">
        <w:t xml:space="preserve"> </w:t>
      </w:r>
      <w:r>
        <w:t>and Facilities Maintenance.</w:t>
      </w:r>
    </w:p>
    <w:p w14:paraId="5FF71947" w14:textId="59910AF0" w:rsidR="0036308D" w:rsidRDefault="00966310" w:rsidP="000C0A05">
      <w:r w:rsidRPr="00966310">
        <w:rPr>
          <w:b/>
          <w:bCs/>
        </w:rPr>
        <w:t>Chemical Spills in vehicles</w:t>
      </w:r>
      <w:r>
        <w:t xml:space="preserve"> require employees to evacuate the vehicle after pulling safely to the side of the road.  </w:t>
      </w:r>
    </w:p>
    <w:p w14:paraId="195496BC" w14:textId="04DD2581" w:rsidR="00966310" w:rsidRDefault="00966310" w:rsidP="000C0A05">
      <w:r>
        <w:t xml:space="preserve">Drivers will </w:t>
      </w:r>
      <w:r w:rsidR="00513EB5">
        <w:t>assure all passengers are evacuated and then call the dispatcher to report the spill.</w:t>
      </w:r>
    </w:p>
    <w:p w14:paraId="689D87BD" w14:textId="6261FB30" w:rsidR="00513EB5" w:rsidRDefault="00513EB5" w:rsidP="000C0A05">
      <w:r>
        <w:t xml:space="preserve">Dependent on the material spilled, the dispatcher will </w:t>
      </w:r>
      <w:r w:rsidR="00F06F9C">
        <w:t xml:space="preserve">send a </w:t>
      </w:r>
      <w:r w:rsidR="0075222F">
        <w:t>backup</w:t>
      </w:r>
      <w:r w:rsidR="00F06F9C">
        <w:t xml:space="preserve"> vehicle to board passengers and continue the route. </w:t>
      </w:r>
    </w:p>
    <w:p w14:paraId="6911286E" w14:textId="60621B80" w:rsidR="008D04F6" w:rsidRDefault="008D04F6" w:rsidP="000C0A05">
      <w:r>
        <w:t xml:space="preserve">If the material spilled on board presents a fire hazard or danger of injury, the dispatcher will call 911 and report the spill </w:t>
      </w:r>
      <w:r w:rsidR="007819C1">
        <w:t>providing</w:t>
      </w:r>
    </w:p>
    <w:p w14:paraId="5C5516B7" w14:textId="4BA8406A" w:rsidR="008D04F6" w:rsidRDefault="008D04F6" w:rsidP="00535F7D">
      <w:pPr>
        <w:pStyle w:val="ListParagraph"/>
        <w:numPr>
          <w:ilvl w:val="0"/>
          <w:numId w:val="23"/>
        </w:numPr>
      </w:pPr>
      <w:r>
        <w:t>Your name</w:t>
      </w:r>
    </w:p>
    <w:p w14:paraId="47555DA5" w14:textId="018D953A" w:rsidR="008D04F6" w:rsidRDefault="008D04F6" w:rsidP="00535F7D">
      <w:pPr>
        <w:pStyle w:val="ListParagraph"/>
        <w:numPr>
          <w:ilvl w:val="0"/>
          <w:numId w:val="23"/>
        </w:numPr>
      </w:pPr>
      <w:r>
        <w:t>Telephone number</w:t>
      </w:r>
    </w:p>
    <w:p w14:paraId="30F663C0" w14:textId="56D120D3" w:rsidR="008D04F6" w:rsidRDefault="008D04F6" w:rsidP="00535F7D">
      <w:pPr>
        <w:pStyle w:val="ListParagraph"/>
        <w:numPr>
          <w:ilvl w:val="0"/>
          <w:numId w:val="23"/>
        </w:numPr>
      </w:pPr>
      <w:r>
        <w:t>Location of the spill, leak – address, building number, room, etc.</w:t>
      </w:r>
    </w:p>
    <w:p w14:paraId="775D8A4C" w14:textId="266C8F35" w:rsidR="008D04F6" w:rsidRDefault="008D04F6" w:rsidP="00535F7D">
      <w:pPr>
        <w:pStyle w:val="ListParagraph"/>
        <w:numPr>
          <w:ilvl w:val="0"/>
          <w:numId w:val="23"/>
        </w:numPr>
      </w:pPr>
      <w:r>
        <w:t>Name of the material involved, if known.</w:t>
      </w:r>
    </w:p>
    <w:p w14:paraId="5A8F85BC" w14:textId="79E72C9A" w:rsidR="008D04F6" w:rsidRDefault="008D04F6" w:rsidP="00535F7D">
      <w:pPr>
        <w:pStyle w:val="ListParagraph"/>
        <w:numPr>
          <w:ilvl w:val="0"/>
          <w:numId w:val="23"/>
        </w:numPr>
      </w:pPr>
      <w:r>
        <w:t>Quantity of the material involved</w:t>
      </w:r>
    </w:p>
    <w:p w14:paraId="4F0A6E83" w14:textId="40E47019" w:rsidR="008D04F6" w:rsidRDefault="008D04F6" w:rsidP="00535F7D">
      <w:pPr>
        <w:pStyle w:val="ListParagraph"/>
        <w:numPr>
          <w:ilvl w:val="0"/>
          <w:numId w:val="23"/>
        </w:numPr>
      </w:pPr>
      <w:r>
        <w:t>Time of the incident</w:t>
      </w:r>
    </w:p>
    <w:p w14:paraId="5E3E8309" w14:textId="67CC5676" w:rsidR="008D04F6" w:rsidRDefault="008D04F6" w:rsidP="00535F7D">
      <w:pPr>
        <w:pStyle w:val="ListParagraph"/>
        <w:numPr>
          <w:ilvl w:val="0"/>
          <w:numId w:val="23"/>
        </w:numPr>
      </w:pPr>
      <w:r>
        <w:t>If anyone is injured or exposed to material</w:t>
      </w:r>
    </w:p>
    <w:p w14:paraId="157E66B3" w14:textId="742E5D54" w:rsidR="008D04F6" w:rsidRDefault="008D04F6" w:rsidP="00535F7D">
      <w:pPr>
        <w:pStyle w:val="ListParagraph"/>
        <w:numPr>
          <w:ilvl w:val="0"/>
          <w:numId w:val="23"/>
        </w:numPr>
      </w:pPr>
      <w:r>
        <w:t>If there is a risk of fire or a fire or explosion has occurred.</w:t>
      </w:r>
    </w:p>
    <w:p w14:paraId="7506F3C6" w14:textId="26C2D876" w:rsidR="00842FAC" w:rsidRPr="0067759A" w:rsidRDefault="00842FAC" w:rsidP="000C0A05">
      <w:pPr>
        <w:rPr>
          <w:b/>
          <w:bCs/>
        </w:rPr>
      </w:pPr>
      <w:r w:rsidRPr="0067759A">
        <w:rPr>
          <w:b/>
          <w:bCs/>
        </w:rPr>
        <w:t>If there is a personal injury or chemical contamination</w:t>
      </w:r>
    </w:p>
    <w:p w14:paraId="452B1502" w14:textId="7F0AD1E8" w:rsidR="0067759A" w:rsidRPr="00EE4F8F" w:rsidRDefault="00A455A2" w:rsidP="00535F7D">
      <w:pPr>
        <w:pStyle w:val="ListParagraph"/>
        <w:numPr>
          <w:ilvl w:val="0"/>
          <w:numId w:val="29"/>
        </w:numPr>
      </w:pPr>
      <w:r w:rsidRPr="00EE4F8F">
        <w:t>Call 911</w:t>
      </w:r>
      <w:r w:rsidR="00EE4F8F" w:rsidRPr="00EE4F8F">
        <w:t xml:space="preserve"> with the same information as above.</w:t>
      </w:r>
    </w:p>
    <w:p w14:paraId="169B1483" w14:textId="3DBA0932" w:rsidR="00A455A2" w:rsidRPr="00EE4F8F" w:rsidRDefault="00A455A2" w:rsidP="00535F7D">
      <w:pPr>
        <w:pStyle w:val="ListParagraph"/>
        <w:numPr>
          <w:ilvl w:val="0"/>
          <w:numId w:val="29"/>
        </w:numPr>
      </w:pPr>
      <w:r w:rsidRPr="00EE4F8F">
        <w:t xml:space="preserve">Move the victim to safety if able to without further injury while maintaining </w:t>
      </w:r>
      <w:r w:rsidR="00635D9E" w:rsidRPr="00EE4F8F">
        <w:t xml:space="preserve">your own </w:t>
      </w:r>
      <w:r w:rsidRPr="00EE4F8F">
        <w:t>personal safety</w:t>
      </w:r>
    </w:p>
    <w:p w14:paraId="0AB7382C" w14:textId="72145418" w:rsidR="00A455A2" w:rsidRPr="00EE4F8F" w:rsidRDefault="00A455A2" w:rsidP="00535F7D">
      <w:pPr>
        <w:pStyle w:val="ListParagraph"/>
        <w:numPr>
          <w:ilvl w:val="0"/>
          <w:numId w:val="29"/>
        </w:numPr>
      </w:pPr>
      <w:r w:rsidRPr="00EE4F8F">
        <w:t>Remove contaminated clothing</w:t>
      </w:r>
    </w:p>
    <w:p w14:paraId="2753F4F6" w14:textId="61905A59" w:rsidR="00A455A2" w:rsidRPr="00EE4F8F" w:rsidRDefault="00A455A2" w:rsidP="00535F7D">
      <w:pPr>
        <w:pStyle w:val="ListParagraph"/>
        <w:numPr>
          <w:ilvl w:val="0"/>
          <w:numId w:val="29"/>
        </w:numPr>
      </w:pPr>
      <w:r w:rsidRPr="00EE4F8F">
        <w:t>Flus all areas of the body contacted by chemicals with copious amounts of water for 15 minutes.</w:t>
      </w:r>
    </w:p>
    <w:p w14:paraId="28BCD00D" w14:textId="77777777" w:rsidR="0067759A" w:rsidRDefault="0067759A" w:rsidP="000C0A05">
      <w:pPr>
        <w:rPr>
          <w:b/>
          <w:bCs/>
        </w:rPr>
      </w:pPr>
    </w:p>
    <w:p w14:paraId="2E67CEB1" w14:textId="20D1B942" w:rsidR="000C0A05" w:rsidRDefault="000C0A05" w:rsidP="000C0A05">
      <w:pPr>
        <w:rPr>
          <w:b/>
          <w:bCs/>
        </w:rPr>
      </w:pPr>
      <w:r w:rsidRPr="00B36A7B">
        <w:rPr>
          <w:b/>
          <w:bCs/>
        </w:rPr>
        <w:t>COMMUNICATE</w:t>
      </w:r>
    </w:p>
    <w:p w14:paraId="3AD8E7F0" w14:textId="4B69D9E7" w:rsidR="008510E3" w:rsidRDefault="00373DE1" w:rsidP="00373DE1">
      <w:r w:rsidRPr="00373DE1">
        <w:t xml:space="preserve">Employees will immediately call </w:t>
      </w:r>
      <w:r w:rsidR="008510E3">
        <w:t xml:space="preserve">their </w:t>
      </w:r>
      <w:r w:rsidR="009866A5" w:rsidRPr="009866A5">
        <w:rPr>
          <w:i/>
          <w:iCs/>
          <w:highlight w:val="yellow"/>
        </w:rPr>
        <w:t>Transit Manager/Supervisor</w:t>
      </w:r>
      <w:r w:rsidR="009866A5">
        <w:t xml:space="preserve"> </w:t>
      </w:r>
      <w:r w:rsidRPr="00373DE1">
        <w:t xml:space="preserve">when alerted to </w:t>
      </w:r>
      <w:r w:rsidR="008510E3">
        <w:t xml:space="preserve">chemical hazards and spills.  Employees will call 911 first, if the spill presents a fire hazard or potential for injury. </w:t>
      </w:r>
    </w:p>
    <w:p w14:paraId="02D779CB" w14:textId="77777777" w:rsidR="008510E3" w:rsidRDefault="00373DE1" w:rsidP="00373DE1">
      <w:r w:rsidRPr="00373DE1">
        <w:t xml:space="preserve"> Drivers will determine if emergency responders are to be summoned and will call 911 directly if </w:t>
      </w:r>
      <w:r w:rsidR="008510E3">
        <w:t xml:space="preserve">a chemical spill presents a fire hazard or potential for injury.  </w:t>
      </w:r>
    </w:p>
    <w:p w14:paraId="1BFEC928" w14:textId="3BCACEF4" w:rsidR="00373DE1" w:rsidRPr="00373DE1" w:rsidRDefault="00373DE1" w:rsidP="00373DE1">
      <w:r w:rsidRPr="00373DE1">
        <w:t xml:space="preserve">Drivers will </w:t>
      </w:r>
      <w:r w:rsidR="008510E3">
        <w:t xml:space="preserve">also </w:t>
      </w:r>
      <w:r w:rsidRPr="00373DE1">
        <w:t xml:space="preserve">notify  dispatchers of any </w:t>
      </w:r>
      <w:r w:rsidR="008510E3">
        <w:t xml:space="preserve">chemical or hazardous materials spill </w:t>
      </w:r>
      <w:r w:rsidRPr="00373DE1">
        <w:t xml:space="preserve">and the status of emergency response.   Dispatchers will alert </w:t>
      </w:r>
      <w:r w:rsidR="009866A5" w:rsidRPr="009866A5">
        <w:rPr>
          <w:i/>
          <w:iCs/>
          <w:highlight w:val="yellow"/>
        </w:rPr>
        <w:t>Transit Manager/Supervisor</w:t>
      </w:r>
      <w:r w:rsidR="009866A5">
        <w:t xml:space="preserve"> </w:t>
      </w:r>
      <w:r w:rsidRPr="00373DE1">
        <w:t xml:space="preserve">to the nature of the </w:t>
      </w:r>
      <w:r w:rsidR="008510E3">
        <w:t>hazardous material or spill.</w:t>
      </w:r>
    </w:p>
    <w:p w14:paraId="61B5DED9" w14:textId="319DEDC6" w:rsidR="008C4B84" w:rsidRPr="00373DE1" w:rsidRDefault="00373DE1" w:rsidP="00373DE1">
      <w:r w:rsidRPr="00373DE1">
        <w:t xml:space="preserve">Employees will make no statements at the scene. Be polite and helpful but refrain discussing the </w:t>
      </w:r>
      <w:r w:rsidR="000C3031">
        <w:t xml:space="preserve">hazardous material </w:t>
      </w:r>
      <w:r w:rsidRPr="00373DE1">
        <w:t xml:space="preserve">emergency with anyone other than emergency response personnel and </w:t>
      </w:r>
      <w:r w:rsidR="009866A5" w:rsidRPr="009866A5">
        <w:rPr>
          <w:i/>
          <w:iCs/>
          <w:highlight w:val="yellow"/>
        </w:rPr>
        <w:t>Transit Manager/Supervisor</w:t>
      </w:r>
      <w:r w:rsidRPr="00373DE1">
        <w:t>.   If approached by media, politely explain that you’re not permitted to comment at the scene. Ask reporters to talk to your supervisor. Avoid using the phrase "no comment," as it often leads reporters to make negative assumptions. </w:t>
      </w:r>
    </w:p>
    <w:p w14:paraId="09D34B09" w14:textId="77777777" w:rsidR="00EE4F8F" w:rsidRDefault="00EE4F8F" w:rsidP="000C0A05">
      <w:pPr>
        <w:rPr>
          <w:b/>
          <w:bCs/>
        </w:rPr>
      </w:pPr>
    </w:p>
    <w:p w14:paraId="010025D2" w14:textId="77777777" w:rsidR="000C3031" w:rsidRDefault="000C3031" w:rsidP="000C0A05">
      <w:pPr>
        <w:rPr>
          <w:b/>
          <w:bCs/>
        </w:rPr>
      </w:pPr>
    </w:p>
    <w:p w14:paraId="31BAB441" w14:textId="77777777" w:rsidR="00EE4F8F" w:rsidRPr="00B36A7B" w:rsidRDefault="00EE4F8F" w:rsidP="000C0A05">
      <w:pPr>
        <w:rPr>
          <w:b/>
          <w:bCs/>
        </w:rPr>
      </w:pPr>
    </w:p>
    <w:p w14:paraId="0C4ECB5E" w14:textId="52FDC692" w:rsidR="001A1EC1" w:rsidRDefault="001A1EC1">
      <w:r>
        <w:br w:type="page"/>
      </w:r>
    </w:p>
    <w:p w14:paraId="5560F9B0" w14:textId="77777777" w:rsidR="009D1BAD" w:rsidRDefault="00ED2E63" w:rsidP="009D1BAD">
      <w:pPr>
        <w:pStyle w:val="Heading1"/>
      </w:pPr>
      <w:bookmarkStart w:id="32" w:name="_Toc120736640"/>
      <w:r>
        <w:t>TAB 11  Pandemic</w:t>
      </w:r>
      <w:r w:rsidR="009D1BAD">
        <w:t>s and Epidemics</w:t>
      </w:r>
      <w:bookmarkEnd w:id="32"/>
    </w:p>
    <w:p w14:paraId="16FBF90E" w14:textId="239C7496" w:rsidR="009D1BAD" w:rsidRDefault="00941FE7" w:rsidP="009D1BAD">
      <w:r>
        <w:t>The Covid-19 pandemic offered valuable insights that informed the [</w:t>
      </w:r>
      <w:r w:rsidR="009866A5">
        <w:rPr>
          <w:i/>
          <w:iCs/>
          <w:highlight w:val="yellow"/>
        </w:rPr>
        <w:t>Organization Name</w:t>
      </w:r>
      <w:r w:rsidRPr="00941FE7">
        <w:rPr>
          <w:highlight w:val="yellow"/>
        </w:rPr>
        <w:t>]</w:t>
      </w:r>
      <w:r>
        <w:t xml:space="preserve"> response.</w:t>
      </w:r>
    </w:p>
    <w:p w14:paraId="02E7BA73" w14:textId="260177B0" w:rsidR="00941FE7" w:rsidRDefault="00941FE7" w:rsidP="009D1BAD">
      <w:r>
        <w:t>Allowing that FTA and State of Arizona provide rulings and oversight of ongoing transit services during a pandemic, the [</w:t>
      </w:r>
      <w:r w:rsidRPr="00941FE7">
        <w:rPr>
          <w:i/>
          <w:iCs/>
          <w:highlight w:val="yellow"/>
        </w:rPr>
        <w:t>Executive Director/City Manager</w:t>
      </w:r>
      <w:r w:rsidRPr="00941FE7">
        <w:rPr>
          <w:highlight w:val="yellow"/>
        </w:rPr>
        <w:t>]</w:t>
      </w:r>
      <w:r>
        <w:t xml:space="preserve"> will authorize the </w:t>
      </w:r>
      <w:r w:rsidR="009866A5">
        <w:rPr>
          <w:highlight w:val="yellow"/>
        </w:rPr>
        <w:t>Transit Manager/Supervisor</w:t>
      </w:r>
      <w:r>
        <w:t xml:space="preserve"> </w:t>
      </w:r>
      <w:r w:rsidR="00463391">
        <w:t xml:space="preserve">to implement the Pandemic/Epidemic </w:t>
      </w:r>
      <w:r w:rsidR="00074BFA">
        <w:t>Response</w:t>
      </w:r>
      <w:r w:rsidR="00463391">
        <w:t xml:space="preserve">.  See Appendix </w:t>
      </w:r>
      <w:r w:rsidR="00AD296D">
        <w:t>G</w:t>
      </w:r>
      <w:r w:rsidR="00463391">
        <w:t>.</w:t>
      </w:r>
    </w:p>
    <w:p w14:paraId="737B5C00" w14:textId="65368EF2" w:rsidR="00660DF9" w:rsidRPr="00AD296D" w:rsidRDefault="00660DF9" w:rsidP="009D1BAD">
      <w:pPr>
        <w:rPr>
          <w:b/>
          <w:bCs/>
        </w:rPr>
      </w:pPr>
      <w:r w:rsidRPr="00AD296D">
        <w:rPr>
          <w:b/>
          <w:bCs/>
        </w:rPr>
        <w:t>PREPARE</w:t>
      </w:r>
    </w:p>
    <w:p w14:paraId="523928B3" w14:textId="2D833ABB" w:rsidR="00AD296D" w:rsidRPr="00AD296D" w:rsidRDefault="00AD296D" w:rsidP="00AD296D">
      <w:r w:rsidRPr="00AD296D">
        <w:t xml:space="preserve">All personnel will receive training and participate in exercises on </w:t>
      </w:r>
      <w:r>
        <w:t xml:space="preserve">responses and protocols during a pandemic or epidemic.  Utilizing the Pandemic Epidemic </w:t>
      </w:r>
      <w:r w:rsidR="00BE47A6">
        <w:t xml:space="preserve">Response </w:t>
      </w:r>
      <w:r>
        <w:t xml:space="preserve">Checklist (see Appendix </w:t>
      </w:r>
      <w:r w:rsidR="00BE47A6">
        <w:t>G</w:t>
      </w:r>
      <w:r>
        <w:t>)</w:t>
      </w:r>
      <w:r w:rsidR="00336DA1">
        <w:t>, all employees will become familiar with the requirements of the response and how to deal with conflicts arising from passenger concerns.</w:t>
      </w:r>
      <w:r w:rsidRPr="00AD296D">
        <w:t xml:space="preserve">    Training for new employees will </w:t>
      </w:r>
      <w:r w:rsidR="00336DA1">
        <w:t xml:space="preserve"> include a review of the Checklist and their role during an infectious disease event (essential or non-essential employee)</w:t>
      </w:r>
      <w:r w:rsidRPr="00AD296D">
        <w:t xml:space="preserve"> Training and exercise for all personnel including drivers will be held at least annually and recorded in the employee record.</w:t>
      </w:r>
    </w:p>
    <w:p w14:paraId="19D894F6" w14:textId="58D0B1B1" w:rsidR="00AD296D" w:rsidRPr="0062419C" w:rsidRDefault="0062419C" w:rsidP="009D1BAD">
      <w:pPr>
        <w:rPr>
          <w:b/>
          <w:bCs/>
        </w:rPr>
      </w:pPr>
      <w:r w:rsidRPr="0062419C">
        <w:rPr>
          <w:b/>
          <w:bCs/>
        </w:rPr>
        <w:t>PREVENT</w:t>
      </w:r>
    </w:p>
    <w:p w14:paraId="792E2B6F" w14:textId="7FC50941" w:rsidR="00660DF9" w:rsidRDefault="0062419C" w:rsidP="009D1BAD">
      <w:r>
        <w:t xml:space="preserve">At the onset of any global pandemic or domestic epidemic, the </w:t>
      </w:r>
      <w:r w:rsidRPr="003C777C">
        <w:rPr>
          <w:i/>
          <w:iCs/>
          <w:highlight w:val="yellow"/>
        </w:rPr>
        <w:t>[Executive Director, City Manager]</w:t>
      </w:r>
      <w:r>
        <w:t xml:space="preserve"> in consultation with the ERRP POC and the </w:t>
      </w:r>
      <w:r w:rsidR="009866A5">
        <w:rPr>
          <w:highlight w:val="yellow"/>
        </w:rPr>
        <w:t>Transit Manager/Supervisor</w:t>
      </w:r>
      <w:r w:rsidR="00715BB5">
        <w:t xml:space="preserve">, shall determine when and how any response will be initiated.  </w:t>
      </w:r>
    </w:p>
    <w:p w14:paraId="4F445627" w14:textId="0158D201" w:rsidR="00715BB5" w:rsidRDefault="00715BB5" w:rsidP="009D1BAD">
      <w:r>
        <w:t xml:space="preserve">In early stages where the federal or state mandates have not been issued, the </w:t>
      </w:r>
      <w:r w:rsidRPr="003C777C">
        <w:rPr>
          <w:i/>
          <w:iCs/>
          <w:highlight w:val="yellow"/>
        </w:rPr>
        <w:t>[Transit Agency</w:t>
      </w:r>
      <w:r>
        <w:t xml:space="preserve">] will encourage drivers and </w:t>
      </w:r>
      <w:r w:rsidR="00D7790C">
        <w:t>passenger</w:t>
      </w:r>
      <w:r>
        <w:t xml:space="preserve">s to </w:t>
      </w:r>
      <w:r w:rsidR="00D7790C">
        <w:t>take preventive action for the protection of both employees and passengers.</w:t>
      </w:r>
    </w:p>
    <w:p w14:paraId="249E7A42" w14:textId="5275A73E" w:rsidR="00D7790C" w:rsidRDefault="003C777C" w:rsidP="009D1BAD">
      <w:pPr>
        <w:rPr>
          <w:b/>
          <w:bCs/>
        </w:rPr>
      </w:pPr>
      <w:r w:rsidRPr="003C777C">
        <w:rPr>
          <w:b/>
          <w:bCs/>
        </w:rPr>
        <w:t>PROTECT RESPONSE</w:t>
      </w:r>
    </w:p>
    <w:p w14:paraId="40DBEBAA" w14:textId="5331D989" w:rsidR="003C777C" w:rsidRDefault="003C777C" w:rsidP="009D1BAD">
      <w:r>
        <w:t xml:space="preserve">When the </w:t>
      </w:r>
      <w:r w:rsidR="001A7BE8">
        <w:t xml:space="preserve">[Organization Name] has declared that a Pandemic – Epidemic Emergency exists, the </w:t>
      </w:r>
      <w:r w:rsidR="009866A5">
        <w:rPr>
          <w:highlight w:val="yellow"/>
        </w:rPr>
        <w:t>Transit Manager/Supervisor</w:t>
      </w:r>
      <w:r w:rsidR="004C1CEE">
        <w:t xml:space="preserve"> will advise all transit employees and review with them the Pandemic Epidemic Response protocols.  See Appendix G. </w:t>
      </w:r>
    </w:p>
    <w:p w14:paraId="4594749E" w14:textId="42160D16" w:rsidR="007403EA" w:rsidRPr="007403EA" w:rsidRDefault="007403EA" w:rsidP="009D1BAD">
      <w:pPr>
        <w:rPr>
          <w:b/>
          <w:bCs/>
        </w:rPr>
      </w:pPr>
      <w:r w:rsidRPr="007403EA">
        <w:rPr>
          <w:b/>
          <w:bCs/>
        </w:rPr>
        <w:t>COMMUNICATE</w:t>
      </w:r>
    </w:p>
    <w:p w14:paraId="70AA2320" w14:textId="6F79020F" w:rsidR="003C777C" w:rsidRDefault="007403EA" w:rsidP="009D1BAD">
      <w:r>
        <w:t xml:space="preserve">The </w:t>
      </w:r>
      <w:r w:rsidR="009866A5">
        <w:rPr>
          <w:highlight w:val="yellow"/>
        </w:rPr>
        <w:t>Transit Manager/Supervisor</w:t>
      </w:r>
      <w:r>
        <w:t xml:space="preserve"> will alert all transit employees when the </w:t>
      </w:r>
      <w:r w:rsidRPr="002E2DA2">
        <w:rPr>
          <w:i/>
          <w:iCs/>
          <w:highlight w:val="yellow"/>
        </w:rPr>
        <w:t>[Organization Name]</w:t>
      </w:r>
      <w:r>
        <w:t xml:space="preserve"> has declared a Pandemic</w:t>
      </w:r>
      <w:r w:rsidR="00C92050">
        <w:t xml:space="preserve"> Epidemic emergency.</w:t>
      </w:r>
    </w:p>
    <w:p w14:paraId="6F2EFD2C" w14:textId="37EE9BD9" w:rsidR="00C92050" w:rsidRDefault="00C92050" w:rsidP="009D1BAD">
      <w:r>
        <w:t>All essential personnel will be advised of any changes in roles or duties as well as the assignment of back-up roles should essential employees become infected.</w:t>
      </w:r>
    </w:p>
    <w:p w14:paraId="6CB7BC35" w14:textId="364E2BA3" w:rsidR="001A1EC1" w:rsidRDefault="00C92050">
      <w:r>
        <w:t xml:space="preserve">The public and passengers will be alerted that pandemic/epidemic protocols are in place and advised as to the changes in or reduction of operations.  The </w:t>
      </w:r>
      <w:r w:rsidRPr="002E2DA2">
        <w:rPr>
          <w:highlight w:val="yellow"/>
        </w:rPr>
        <w:t>Transit Manger</w:t>
      </w:r>
      <w:r w:rsidR="002E2DA2" w:rsidRPr="002E2DA2">
        <w:rPr>
          <w:highlight w:val="yellow"/>
        </w:rPr>
        <w:t>/Supervisor</w:t>
      </w:r>
      <w:r>
        <w:t xml:space="preserve"> will assure that public notices are frequent and utilize multiple means (i.e., social, print, and radio media, as well as public postings, handouts to passengers in both English and Spanish, and notices at bus stops).</w:t>
      </w:r>
      <w:r w:rsidR="001A1EC1">
        <w:br w:type="page"/>
      </w:r>
    </w:p>
    <w:p w14:paraId="4828D897" w14:textId="77777777" w:rsidR="006D275F" w:rsidRDefault="006D275F">
      <w:pPr>
        <w:sectPr w:rsidR="006D275F" w:rsidSect="006D275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72CE3BF2" w14:textId="51011D3D" w:rsidR="00D2519A" w:rsidRDefault="006D275F" w:rsidP="008F3076">
      <w:pPr>
        <w:pStyle w:val="Heading1"/>
      </w:pPr>
      <w:bookmarkStart w:id="33" w:name="_Toc120736641"/>
      <w:r w:rsidRPr="006D275F">
        <w:t>Appendix A  Emergency Contact Tree</w:t>
      </w:r>
      <w:bookmarkEnd w:id="33"/>
    </w:p>
    <w:p w14:paraId="376C9F91" w14:textId="263CDCF0" w:rsidR="00D2519A" w:rsidRDefault="006D275F">
      <w:r>
        <w:rPr>
          <w:noProof/>
        </w:rPr>
        <w:drawing>
          <wp:anchor distT="0" distB="0" distL="114300" distR="114300" simplePos="0" relativeHeight="251658240" behindDoc="1" locked="0" layoutInCell="1" allowOverlap="1" wp14:anchorId="19D1170B" wp14:editId="51271776">
            <wp:simplePos x="0" y="0"/>
            <wp:positionH relativeFrom="column">
              <wp:posOffset>-386715</wp:posOffset>
            </wp:positionH>
            <wp:positionV relativeFrom="paragraph">
              <wp:posOffset>287020</wp:posOffset>
            </wp:positionV>
            <wp:extent cx="8046720" cy="4512945"/>
            <wp:effectExtent l="0" t="0" r="11430" b="0"/>
            <wp:wrapThrough wrapText="bothSides">
              <wp:wrapPolygon edited="0">
                <wp:start x="10125" y="7568"/>
                <wp:lineTo x="7619" y="8480"/>
                <wp:lineTo x="4756" y="9209"/>
                <wp:lineTo x="4705" y="10303"/>
                <wp:lineTo x="4858" y="10668"/>
                <wp:lineTo x="1176" y="10759"/>
                <wp:lineTo x="1125" y="11762"/>
                <wp:lineTo x="1227" y="12127"/>
                <wp:lineTo x="0" y="12491"/>
                <wp:lineTo x="0" y="14041"/>
                <wp:lineTo x="21580" y="14041"/>
                <wp:lineTo x="21580" y="12491"/>
                <wp:lineTo x="20506" y="12127"/>
                <wp:lineTo x="20608" y="10941"/>
                <wp:lineTo x="19994" y="10759"/>
                <wp:lineTo x="16875" y="10668"/>
                <wp:lineTo x="16926" y="9756"/>
                <wp:lineTo x="16722" y="9209"/>
                <wp:lineTo x="16415" y="9209"/>
                <wp:lineTo x="11352" y="7568"/>
                <wp:lineTo x="10125" y="7568"/>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42A33AFF" w14:textId="0417F5C9" w:rsidR="006764D9" w:rsidRDefault="006764D9"/>
    <w:p w14:paraId="31586824" w14:textId="77777777" w:rsidR="006764D9" w:rsidRDefault="006764D9"/>
    <w:p w14:paraId="3E565827" w14:textId="77777777" w:rsidR="006764D9" w:rsidRDefault="006764D9"/>
    <w:p w14:paraId="0D15C249" w14:textId="77777777" w:rsidR="006764D9" w:rsidRDefault="006764D9"/>
    <w:p w14:paraId="0A0E0885" w14:textId="77777777" w:rsidR="006764D9" w:rsidRDefault="006764D9"/>
    <w:p w14:paraId="0506575F" w14:textId="77777777" w:rsidR="006764D9" w:rsidRDefault="006764D9"/>
    <w:p w14:paraId="7EE9C3B7" w14:textId="77777777" w:rsidR="006764D9" w:rsidRDefault="006764D9"/>
    <w:p w14:paraId="2D85432C" w14:textId="77777777" w:rsidR="006764D9" w:rsidRDefault="006764D9"/>
    <w:p w14:paraId="5A7F1BFD" w14:textId="77777777" w:rsidR="001A1EC1" w:rsidRDefault="001A1EC1">
      <w:r>
        <w:br w:type="page"/>
      </w:r>
    </w:p>
    <w:p w14:paraId="6209F35E" w14:textId="77777777" w:rsidR="006D275F" w:rsidRDefault="006D275F">
      <w:pPr>
        <w:sectPr w:rsidR="006D275F" w:rsidSect="006D275F">
          <w:pgSz w:w="15840" w:h="12240" w:orient="landscape"/>
          <w:pgMar w:top="1440" w:right="1440" w:bottom="1440" w:left="1440" w:header="720" w:footer="720" w:gutter="0"/>
          <w:cols w:space="720"/>
          <w:docGrid w:linePitch="360"/>
        </w:sectPr>
      </w:pPr>
    </w:p>
    <w:p w14:paraId="4B82A0ED" w14:textId="6B84A371" w:rsidR="00083C14" w:rsidRDefault="00083C14" w:rsidP="008F3076">
      <w:pPr>
        <w:pStyle w:val="Heading1"/>
      </w:pPr>
      <w:bookmarkStart w:id="34" w:name="_Toc120736642"/>
      <w:r>
        <w:t>Appendix B  Workplace Safety Checklist</w:t>
      </w:r>
      <w:bookmarkEnd w:id="34"/>
    </w:p>
    <w:p w14:paraId="6D8309B9" w14:textId="77777777" w:rsidR="00A72A8C" w:rsidRDefault="00A72A8C">
      <w:r>
        <w:t>Workplace Inspection Checklist</w:t>
      </w:r>
      <w:r>
        <w:rPr>
          <w:rFonts w:ascii="Verdana" w:eastAsia="Verdana" w:hAnsi="Verdana" w:cs="Verdana"/>
        </w:rPr>
        <w:t xml:space="preserve"> </w:t>
      </w:r>
    </w:p>
    <w:p w14:paraId="5718EB14" w14:textId="77777777" w:rsidR="00A72A8C" w:rsidRDefault="00A72A8C">
      <w:pPr>
        <w:spacing w:after="0"/>
        <w:ind w:left="89"/>
      </w:pPr>
      <w:r>
        <w:rPr>
          <w:rFonts w:ascii="Verdana" w:eastAsia="Verdana" w:hAnsi="Verdana" w:cs="Verdana"/>
        </w:rPr>
        <w:t xml:space="preserve">  </w:t>
      </w:r>
    </w:p>
    <w:tbl>
      <w:tblPr>
        <w:tblStyle w:val="TableGrid0"/>
        <w:tblW w:w="9739" w:type="dxa"/>
        <w:tblInd w:w="-19" w:type="dxa"/>
        <w:tblCellMar>
          <w:left w:w="108" w:type="dxa"/>
        </w:tblCellMar>
        <w:tblLook w:val="04A0" w:firstRow="1" w:lastRow="0" w:firstColumn="1" w:lastColumn="0" w:noHBand="0" w:noVBand="1"/>
      </w:tblPr>
      <w:tblGrid>
        <w:gridCol w:w="7968"/>
        <w:gridCol w:w="616"/>
        <w:gridCol w:w="587"/>
        <w:gridCol w:w="568"/>
      </w:tblGrid>
      <w:tr w:rsidR="00A72A8C" w14:paraId="7E4401B7" w14:textId="77777777">
        <w:trPr>
          <w:trHeight w:val="389"/>
        </w:trPr>
        <w:tc>
          <w:tcPr>
            <w:tcW w:w="7969" w:type="dxa"/>
            <w:tcBorders>
              <w:top w:val="nil"/>
              <w:left w:val="nil"/>
              <w:bottom w:val="single" w:sz="2" w:space="0" w:color="201D1E"/>
              <w:right w:val="single" w:sz="8" w:space="0" w:color="000000"/>
            </w:tcBorders>
            <w:shd w:val="clear" w:color="auto" w:fill="201D1E"/>
          </w:tcPr>
          <w:p w14:paraId="71FF3541" w14:textId="77777777" w:rsidR="00A72A8C" w:rsidRDefault="00A72A8C">
            <w:r>
              <w:rPr>
                <w:rFonts w:ascii="Verdana" w:eastAsia="Verdana" w:hAnsi="Verdana" w:cs="Verdana"/>
                <w:color w:val="FFFFFF"/>
                <w:sz w:val="18"/>
              </w:rPr>
              <w:t xml:space="preserve">Entrances and Exits  </w:t>
            </w:r>
            <w:r>
              <w:rPr>
                <w:rFonts w:ascii="Verdana" w:eastAsia="Verdana" w:hAnsi="Verdana" w:cs="Verdana"/>
              </w:rPr>
              <w:t xml:space="preserve"> </w:t>
            </w:r>
          </w:p>
        </w:tc>
        <w:tc>
          <w:tcPr>
            <w:tcW w:w="616" w:type="dxa"/>
            <w:tcBorders>
              <w:top w:val="nil"/>
              <w:left w:val="single" w:sz="8" w:space="0" w:color="000000"/>
              <w:bottom w:val="nil"/>
              <w:right w:val="single" w:sz="8" w:space="0" w:color="000000"/>
            </w:tcBorders>
            <w:shd w:val="clear" w:color="auto" w:fill="201D1E"/>
          </w:tcPr>
          <w:p w14:paraId="66AAFA65" w14:textId="77777777" w:rsidR="00A72A8C" w:rsidRDefault="00A72A8C">
            <w:pPr>
              <w:ind w:left="1"/>
            </w:pPr>
            <w:r>
              <w:rPr>
                <w:rFonts w:ascii="Verdana" w:eastAsia="Verdana" w:hAnsi="Verdana" w:cs="Verdana"/>
                <w:color w:val="FFFFFF"/>
                <w:sz w:val="18"/>
              </w:rPr>
              <w:t xml:space="preserve">Yes  </w:t>
            </w:r>
          </w:p>
        </w:tc>
        <w:tc>
          <w:tcPr>
            <w:tcW w:w="587" w:type="dxa"/>
            <w:tcBorders>
              <w:top w:val="nil"/>
              <w:left w:val="single" w:sz="8" w:space="0" w:color="000000"/>
              <w:bottom w:val="single" w:sz="2" w:space="0" w:color="201D1E"/>
              <w:right w:val="single" w:sz="8" w:space="0" w:color="000000"/>
            </w:tcBorders>
            <w:shd w:val="clear" w:color="auto" w:fill="201D1E"/>
          </w:tcPr>
          <w:p w14:paraId="4854D13A" w14:textId="77777777" w:rsidR="00A72A8C" w:rsidRDefault="00A72A8C">
            <w:pPr>
              <w:ind w:left="62"/>
            </w:pPr>
            <w:r>
              <w:rPr>
                <w:rFonts w:ascii="Verdana" w:eastAsia="Verdana" w:hAnsi="Verdana" w:cs="Verdana"/>
                <w:color w:val="FFFFFF"/>
                <w:sz w:val="18"/>
              </w:rPr>
              <w:t xml:space="preserve">No  </w:t>
            </w:r>
          </w:p>
        </w:tc>
        <w:tc>
          <w:tcPr>
            <w:tcW w:w="568" w:type="dxa"/>
            <w:tcBorders>
              <w:top w:val="nil"/>
              <w:left w:val="single" w:sz="8" w:space="0" w:color="000000"/>
              <w:bottom w:val="single" w:sz="2" w:space="0" w:color="201D1E"/>
              <w:right w:val="nil"/>
            </w:tcBorders>
            <w:shd w:val="clear" w:color="auto" w:fill="201D1E"/>
          </w:tcPr>
          <w:p w14:paraId="78EB846B" w14:textId="77777777" w:rsidR="00A72A8C" w:rsidRDefault="00A72A8C">
            <w:pPr>
              <w:ind w:left="4"/>
            </w:pPr>
            <w:r>
              <w:rPr>
                <w:rFonts w:ascii="Verdana" w:eastAsia="Verdana" w:hAnsi="Verdana" w:cs="Verdana"/>
                <w:color w:val="FFFFFF"/>
                <w:sz w:val="18"/>
              </w:rPr>
              <w:t xml:space="preserve">N/A  </w:t>
            </w:r>
          </w:p>
        </w:tc>
      </w:tr>
      <w:tr w:rsidR="00A72A8C" w:rsidRPr="001D522A" w14:paraId="3663B142" w14:textId="77777777">
        <w:trPr>
          <w:trHeight w:val="430"/>
        </w:trPr>
        <w:tc>
          <w:tcPr>
            <w:tcW w:w="7969" w:type="dxa"/>
            <w:tcBorders>
              <w:top w:val="single" w:sz="2" w:space="0" w:color="201D1E"/>
              <w:left w:val="single" w:sz="10" w:space="0" w:color="201D1E"/>
              <w:bottom w:val="single" w:sz="8" w:space="0" w:color="000000"/>
              <w:right w:val="single" w:sz="8" w:space="0" w:color="000000"/>
            </w:tcBorders>
          </w:tcPr>
          <w:p w14:paraId="1202CBA2" w14:textId="77777777" w:rsidR="00A72A8C" w:rsidRPr="001D522A" w:rsidRDefault="00A72A8C">
            <w:pPr>
              <w:ind w:left="38"/>
              <w:rPr>
                <w:rFonts w:cstheme="minorHAnsi"/>
              </w:rPr>
            </w:pPr>
            <w:r w:rsidRPr="001D522A">
              <w:rPr>
                <w:rFonts w:eastAsia="Verdana" w:cstheme="minorHAnsi"/>
              </w:rPr>
              <w:t xml:space="preserve"> </w:t>
            </w:r>
          </w:p>
          <w:p w14:paraId="104ACCF6" w14:textId="77777777" w:rsidR="00A72A8C" w:rsidRPr="001D522A" w:rsidRDefault="00A72A8C">
            <w:pPr>
              <w:rPr>
                <w:rFonts w:cstheme="minorHAnsi"/>
              </w:rPr>
            </w:pPr>
            <w:r w:rsidRPr="001D522A">
              <w:rPr>
                <w:rFonts w:eastAsia="Verdana" w:cstheme="minorHAnsi"/>
                <w:color w:val="201E1E"/>
              </w:rPr>
              <w:t xml:space="preserve">Are entrances and exits to and from work areas free from obstructions?  </w:t>
            </w:r>
          </w:p>
          <w:p w14:paraId="20A5BB4E" w14:textId="77777777" w:rsidR="00A72A8C" w:rsidRPr="001D522A" w:rsidRDefault="00A72A8C">
            <w:pPr>
              <w:ind w:left="38"/>
              <w:rPr>
                <w:rFonts w:cstheme="minorHAnsi"/>
              </w:rPr>
            </w:pPr>
            <w:r w:rsidRPr="001D522A">
              <w:rPr>
                <w:rFonts w:eastAsia="Verdana" w:cstheme="minorHAnsi"/>
              </w:rPr>
              <w:t xml:space="preserve"> </w:t>
            </w:r>
          </w:p>
        </w:tc>
        <w:tc>
          <w:tcPr>
            <w:tcW w:w="616" w:type="dxa"/>
            <w:tcBorders>
              <w:top w:val="nil"/>
              <w:left w:val="single" w:sz="8" w:space="0" w:color="000000"/>
              <w:bottom w:val="single" w:sz="8" w:space="0" w:color="000000"/>
              <w:right w:val="single" w:sz="8" w:space="0" w:color="000000"/>
            </w:tcBorders>
          </w:tcPr>
          <w:p w14:paraId="110F732F"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2" w:space="0" w:color="201D1E"/>
              <w:left w:val="single" w:sz="8" w:space="0" w:color="000000"/>
              <w:bottom w:val="single" w:sz="8" w:space="0" w:color="000000"/>
              <w:right w:val="single" w:sz="8" w:space="0" w:color="000000"/>
            </w:tcBorders>
          </w:tcPr>
          <w:p w14:paraId="18C28F5E"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2" w:space="0" w:color="201D1E"/>
              <w:left w:val="single" w:sz="8" w:space="0" w:color="000000"/>
              <w:bottom w:val="single" w:sz="8" w:space="0" w:color="000000"/>
              <w:right w:val="single" w:sz="8" w:space="0" w:color="201D1E"/>
            </w:tcBorders>
          </w:tcPr>
          <w:p w14:paraId="7B02D2F3"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2DA121E6" w14:textId="77777777">
        <w:trPr>
          <w:trHeight w:val="463"/>
        </w:trPr>
        <w:tc>
          <w:tcPr>
            <w:tcW w:w="7969" w:type="dxa"/>
            <w:tcBorders>
              <w:top w:val="single" w:sz="8" w:space="0" w:color="000000"/>
              <w:left w:val="single" w:sz="10" w:space="0" w:color="201D1E"/>
              <w:bottom w:val="single" w:sz="2" w:space="0" w:color="201D1E"/>
              <w:right w:val="single" w:sz="8" w:space="0" w:color="000000"/>
            </w:tcBorders>
            <w:vAlign w:val="center"/>
          </w:tcPr>
          <w:p w14:paraId="299409EB" w14:textId="77777777" w:rsidR="00A72A8C" w:rsidRPr="001D522A" w:rsidRDefault="00A72A8C">
            <w:pPr>
              <w:tabs>
                <w:tab w:val="center" w:pos="2918"/>
              </w:tabs>
              <w:rPr>
                <w:rFonts w:cstheme="minorHAnsi"/>
              </w:rPr>
            </w:pPr>
            <w:r w:rsidRPr="001D522A">
              <w:rPr>
                <w:rFonts w:eastAsia="Verdana" w:cstheme="minorHAnsi"/>
                <w:color w:val="201E1E"/>
              </w:rPr>
              <w:t xml:space="preserve">Are exit doors clearly marked?  </w:t>
            </w:r>
            <w:r w:rsidRPr="001D522A">
              <w:rPr>
                <w:rFonts w:eastAsia="Verdana" w:cstheme="minorHAnsi"/>
              </w:rPr>
              <w:t xml:space="preserve"> </w:t>
            </w:r>
            <w:r w:rsidRPr="001D522A">
              <w:rPr>
                <w:rFonts w:eastAsia="Verdana" w:cstheme="minorHAnsi"/>
              </w:rPr>
              <w:tab/>
              <w:t xml:space="preserve"> </w:t>
            </w:r>
          </w:p>
        </w:tc>
        <w:tc>
          <w:tcPr>
            <w:tcW w:w="616" w:type="dxa"/>
            <w:tcBorders>
              <w:top w:val="single" w:sz="8" w:space="0" w:color="000000"/>
              <w:left w:val="single" w:sz="8" w:space="0" w:color="000000"/>
              <w:bottom w:val="single" w:sz="2" w:space="0" w:color="201D1E"/>
              <w:right w:val="single" w:sz="8" w:space="0" w:color="000000"/>
            </w:tcBorders>
          </w:tcPr>
          <w:p w14:paraId="2F4D4727"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2" w:space="0" w:color="201D1E"/>
              <w:right w:val="single" w:sz="8" w:space="0" w:color="000000"/>
            </w:tcBorders>
          </w:tcPr>
          <w:p w14:paraId="42AF6149"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2" w:space="0" w:color="201D1E"/>
              <w:right w:val="single" w:sz="8" w:space="0" w:color="201D1E"/>
            </w:tcBorders>
          </w:tcPr>
          <w:p w14:paraId="5D33F73F"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50411F05" w14:textId="77777777">
        <w:trPr>
          <w:trHeight w:val="409"/>
        </w:trPr>
        <w:tc>
          <w:tcPr>
            <w:tcW w:w="7969" w:type="dxa"/>
            <w:tcBorders>
              <w:top w:val="single" w:sz="2" w:space="0" w:color="201D1E"/>
              <w:left w:val="nil"/>
              <w:bottom w:val="single" w:sz="2" w:space="0" w:color="201D1E"/>
              <w:right w:val="single" w:sz="8" w:space="0" w:color="000000"/>
            </w:tcBorders>
            <w:shd w:val="clear" w:color="auto" w:fill="201D1E"/>
          </w:tcPr>
          <w:p w14:paraId="199E519E" w14:textId="77777777" w:rsidR="00A72A8C" w:rsidRPr="001D522A" w:rsidRDefault="00A72A8C">
            <w:pPr>
              <w:rPr>
                <w:rFonts w:cstheme="minorHAnsi"/>
              </w:rPr>
            </w:pPr>
            <w:r w:rsidRPr="001D522A">
              <w:rPr>
                <w:rFonts w:eastAsia="Verdana" w:cstheme="minorHAnsi"/>
                <w:color w:val="FFFFFF"/>
              </w:rPr>
              <w:t xml:space="preserve">Walkways, Floors and Stairs  </w:t>
            </w:r>
          </w:p>
        </w:tc>
        <w:tc>
          <w:tcPr>
            <w:tcW w:w="616" w:type="dxa"/>
            <w:tcBorders>
              <w:top w:val="single" w:sz="2" w:space="0" w:color="201D1E"/>
              <w:left w:val="single" w:sz="8" w:space="0" w:color="000000"/>
              <w:bottom w:val="nil"/>
              <w:right w:val="single" w:sz="8" w:space="0" w:color="000000"/>
            </w:tcBorders>
            <w:shd w:val="clear" w:color="auto" w:fill="201D1E"/>
          </w:tcPr>
          <w:p w14:paraId="69ADE4CD" w14:textId="77777777" w:rsidR="00A72A8C" w:rsidRPr="001D522A" w:rsidRDefault="00A72A8C">
            <w:pPr>
              <w:ind w:left="1"/>
              <w:rPr>
                <w:rFonts w:cstheme="minorHAnsi"/>
              </w:rPr>
            </w:pPr>
            <w:r w:rsidRPr="001D522A">
              <w:rPr>
                <w:rFonts w:eastAsia="Verdana" w:cstheme="minorHAnsi"/>
                <w:color w:val="FFFFFF"/>
              </w:rPr>
              <w:t xml:space="preserve">Yes  </w:t>
            </w:r>
          </w:p>
        </w:tc>
        <w:tc>
          <w:tcPr>
            <w:tcW w:w="587" w:type="dxa"/>
            <w:tcBorders>
              <w:top w:val="single" w:sz="2" w:space="0" w:color="201D1E"/>
              <w:left w:val="single" w:sz="8" w:space="0" w:color="000000"/>
              <w:bottom w:val="single" w:sz="2" w:space="0" w:color="201D1E"/>
              <w:right w:val="single" w:sz="8" w:space="0" w:color="000000"/>
            </w:tcBorders>
            <w:shd w:val="clear" w:color="auto" w:fill="201D1E"/>
          </w:tcPr>
          <w:p w14:paraId="4F2F7479" w14:textId="77777777" w:rsidR="00A72A8C" w:rsidRPr="001D522A" w:rsidRDefault="00A72A8C">
            <w:pPr>
              <w:ind w:left="62"/>
              <w:rPr>
                <w:rFonts w:cstheme="minorHAnsi"/>
              </w:rPr>
            </w:pPr>
            <w:r w:rsidRPr="001D522A">
              <w:rPr>
                <w:rFonts w:eastAsia="Verdana" w:cstheme="minorHAnsi"/>
                <w:color w:val="FFFFFF"/>
              </w:rPr>
              <w:t xml:space="preserve">No  </w:t>
            </w:r>
          </w:p>
        </w:tc>
        <w:tc>
          <w:tcPr>
            <w:tcW w:w="568" w:type="dxa"/>
            <w:tcBorders>
              <w:top w:val="single" w:sz="2" w:space="0" w:color="201D1E"/>
              <w:left w:val="single" w:sz="8" w:space="0" w:color="000000"/>
              <w:bottom w:val="single" w:sz="2" w:space="0" w:color="201D1E"/>
              <w:right w:val="nil"/>
            </w:tcBorders>
            <w:shd w:val="clear" w:color="auto" w:fill="201D1E"/>
          </w:tcPr>
          <w:p w14:paraId="6A94244A" w14:textId="77777777" w:rsidR="00A72A8C" w:rsidRPr="001D522A" w:rsidRDefault="00A72A8C">
            <w:pPr>
              <w:ind w:left="4"/>
              <w:rPr>
                <w:rFonts w:cstheme="minorHAnsi"/>
              </w:rPr>
            </w:pPr>
            <w:r w:rsidRPr="001D522A">
              <w:rPr>
                <w:rFonts w:eastAsia="Verdana" w:cstheme="minorHAnsi"/>
                <w:color w:val="FFFFFF"/>
              </w:rPr>
              <w:t xml:space="preserve">N/A  </w:t>
            </w:r>
          </w:p>
        </w:tc>
      </w:tr>
      <w:tr w:rsidR="00A72A8C" w:rsidRPr="001D522A" w14:paraId="5BF8EC6F" w14:textId="77777777">
        <w:trPr>
          <w:trHeight w:val="564"/>
        </w:trPr>
        <w:tc>
          <w:tcPr>
            <w:tcW w:w="7969" w:type="dxa"/>
            <w:tcBorders>
              <w:top w:val="single" w:sz="2" w:space="0" w:color="201D1E"/>
              <w:left w:val="single" w:sz="10" w:space="0" w:color="201D1E"/>
              <w:bottom w:val="single" w:sz="8" w:space="0" w:color="000000"/>
              <w:right w:val="single" w:sz="8" w:space="0" w:color="000000"/>
            </w:tcBorders>
            <w:vAlign w:val="center"/>
          </w:tcPr>
          <w:p w14:paraId="6D4FF17C" w14:textId="5267DCF3" w:rsidR="00A72A8C" w:rsidRPr="001D522A" w:rsidRDefault="00A72A8C">
            <w:pPr>
              <w:rPr>
                <w:rFonts w:cstheme="minorHAnsi"/>
              </w:rPr>
            </w:pPr>
            <w:r w:rsidRPr="001D522A">
              <w:rPr>
                <w:rFonts w:eastAsia="Verdana" w:cstheme="minorHAnsi"/>
                <w:color w:val="201E1E"/>
              </w:rPr>
              <w:t xml:space="preserve">Are stairs and walkways kept clear of boxes, equipment, </w:t>
            </w:r>
            <w:r w:rsidR="0075222F" w:rsidRPr="001D522A">
              <w:rPr>
                <w:rFonts w:eastAsia="Verdana" w:cstheme="minorHAnsi"/>
                <w:color w:val="201E1E"/>
              </w:rPr>
              <w:t>cables,</w:t>
            </w:r>
            <w:r w:rsidRPr="001D522A">
              <w:rPr>
                <w:rFonts w:eastAsia="Verdana" w:cstheme="minorHAnsi"/>
                <w:color w:val="201E1E"/>
              </w:rPr>
              <w:t xml:space="preserve"> and other obstacles?  </w:t>
            </w:r>
          </w:p>
        </w:tc>
        <w:tc>
          <w:tcPr>
            <w:tcW w:w="616" w:type="dxa"/>
            <w:tcBorders>
              <w:top w:val="nil"/>
              <w:left w:val="single" w:sz="8" w:space="0" w:color="000000"/>
              <w:bottom w:val="single" w:sz="8" w:space="0" w:color="000000"/>
              <w:right w:val="single" w:sz="8" w:space="0" w:color="000000"/>
            </w:tcBorders>
          </w:tcPr>
          <w:p w14:paraId="2EF006C0"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2" w:space="0" w:color="201D1E"/>
              <w:left w:val="single" w:sz="8" w:space="0" w:color="000000"/>
              <w:bottom w:val="single" w:sz="8" w:space="0" w:color="000000"/>
              <w:right w:val="single" w:sz="8" w:space="0" w:color="000000"/>
            </w:tcBorders>
          </w:tcPr>
          <w:p w14:paraId="493FD262"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2" w:space="0" w:color="201D1E"/>
              <w:left w:val="single" w:sz="8" w:space="0" w:color="000000"/>
              <w:bottom w:val="single" w:sz="8" w:space="0" w:color="000000"/>
              <w:right w:val="single" w:sz="8" w:space="0" w:color="201D1E"/>
            </w:tcBorders>
          </w:tcPr>
          <w:p w14:paraId="3076E340"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394F48C3" w14:textId="77777777">
        <w:trPr>
          <w:trHeight w:val="468"/>
        </w:trPr>
        <w:tc>
          <w:tcPr>
            <w:tcW w:w="7969" w:type="dxa"/>
            <w:tcBorders>
              <w:top w:val="single" w:sz="8" w:space="0" w:color="000000"/>
              <w:left w:val="single" w:sz="10" w:space="0" w:color="201D1E"/>
              <w:bottom w:val="single" w:sz="8" w:space="0" w:color="000000"/>
              <w:right w:val="single" w:sz="8" w:space="0" w:color="000000"/>
            </w:tcBorders>
            <w:vAlign w:val="center"/>
          </w:tcPr>
          <w:p w14:paraId="77934486" w14:textId="77777777" w:rsidR="00A72A8C" w:rsidRPr="001D522A" w:rsidRDefault="00A72A8C">
            <w:pPr>
              <w:rPr>
                <w:rFonts w:cstheme="minorHAnsi"/>
              </w:rPr>
            </w:pPr>
            <w:r w:rsidRPr="001D522A">
              <w:rPr>
                <w:rFonts w:eastAsia="Verdana" w:cstheme="minorHAnsi"/>
                <w:color w:val="201E1E"/>
              </w:rPr>
              <w:t xml:space="preserve">Is the tread on stairs in good condition and adequate to minimize slipping?  </w:t>
            </w:r>
          </w:p>
        </w:tc>
        <w:tc>
          <w:tcPr>
            <w:tcW w:w="616" w:type="dxa"/>
            <w:tcBorders>
              <w:top w:val="single" w:sz="8" w:space="0" w:color="000000"/>
              <w:left w:val="single" w:sz="8" w:space="0" w:color="000000"/>
              <w:bottom w:val="single" w:sz="8" w:space="0" w:color="000000"/>
              <w:right w:val="single" w:sz="8" w:space="0" w:color="000000"/>
            </w:tcBorders>
          </w:tcPr>
          <w:p w14:paraId="67B8BF97"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359AE7E3"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12BEB5C0"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4567E84A" w14:textId="77777777">
        <w:trPr>
          <w:trHeight w:val="449"/>
        </w:trPr>
        <w:tc>
          <w:tcPr>
            <w:tcW w:w="7969" w:type="dxa"/>
            <w:tcBorders>
              <w:top w:val="single" w:sz="8" w:space="0" w:color="000000"/>
              <w:left w:val="single" w:sz="10" w:space="0" w:color="201D1E"/>
              <w:bottom w:val="single" w:sz="8" w:space="0" w:color="000000"/>
              <w:right w:val="single" w:sz="8" w:space="0" w:color="000000"/>
            </w:tcBorders>
            <w:vAlign w:val="center"/>
          </w:tcPr>
          <w:p w14:paraId="31A73BA7" w14:textId="77777777" w:rsidR="00A72A8C" w:rsidRPr="001D522A" w:rsidRDefault="00A72A8C">
            <w:pPr>
              <w:rPr>
                <w:rFonts w:cstheme="minorHAnsi"/>
              </w:rPr>
            </w:pPr>
            <w:r w:rsidRPr="001D522A">
              <w:rPr>
                <w:rFonts w:eastAsia="Verdana" w:cstheme="minorHAnsi"/>
                <w:color w:val="201E1E"/>
              </w:rPr>
              <w:t xml:space="preserve">Is the foot space on each stair adequate?  </w:t>
            </w:r>
          </w:p>
        </w:tc>
        <w:tc>
          <w:tcPr>
            <w:tcW w:w="616" w:type="dxa"/>
            <w:tcBorders>
              <w:top w:val="single" w:sz="8" w:space="0" w:color="000000"/>
              <w:left w:val="single" w:sz="8" w:space="0" w:color="000000"/>
              <w:bottom w:val="single" w:sz="8" w:space="0" w:color="000000"/>
              <w:right w:val="single" w:sz="8" w:space="0" w:color="000000"/>
            </w:tcBorders>
          </w:tcPr>
          <w:p w14:paraId="77A85533"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0FD97613"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249363C9"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45EA2E20" w14:textId="77777777">
        <w:trPr>
          <w:trHeight w:val="468"/>
        </w:trPr>
        <w:tc>
          <w:tcPr>
            <w:tcW w:w="7969" w:type="dxa"/>
            <w:tcBorders>
              <w:top w:val="single" w:sz="8" w:space="0" w:color="000000"/>
              <w:left w:val="single" w:sz="10" w:space="0" w:color="201D1E"/>
              <w:bottom w:val="single" w:sz="8" w:space="0" w:color="000000"/>
              <w:right w:val="single" w:sz="8" w:space="0" w:color="000000"/>
            </w:tcBorders>
            <w:vAlign w:val="center"/>
          </w:tcPr>
          <w:p w14:paraId="3E4749A8" w14:textId="77777777" w:rsidR="00A72A8C" w:rsidRPr="001D522A" w:rsidRDefault="00A72A8C">
            <w:pPr>
              <w:rPr>
                <w:rFonts w:cstheme="minorHAnsi"/>
              </w:rPr>
            </w:pPr>
            <w:r w:rsidRPr="001D522A">
              <w:rPr>
                <w:rFonts w:eastAsia="Verdana" w:cstheme="minorHAnsi"/>
                <w:color w:val="201E1E"/>
              </w:rPr>
              <w:t xml:space="preserve">Are handrails adequate and in a good state of repair?  </w:t>
            </w:r>
          </w:p>
        </w:tc>
        <w:tc>
          <w:tcPr>
            <w:tcW w:w="616" w:type="dxa"/>
            <w:tcBorders>
              <w:top w:val="single" w:sz="8" w:space="0" w:color="000000"/>
              <w:left w:val="single" w:sz="8" w:space="0" w:color="000000"/>
              <w:bottom w:val="single" w:sz="8" w:space="0" w:color="000000"/>
              <w:right w:val="single" w:sz="8" w:space="0" w:color="000000"/>
            </w:tcBorders>
          </w:tcPr>
          <w:p w14:paraId="4FE185A7"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19D1266C"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07BBAD0B"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34506274" w14:textId="77777777">
        <w:trPr>
          <w:trHeight w:val="451"/>
        </w:trPr>
        <w:tc>
          <w:tcPr>
            <w:tcW w:w="7969" w:type="dxa"/>
            <w:tcBorders>
              <w:top w:val="single" w:sz="8" w:space="0" w:color="000000"/>
              <w:left w:val="single" w:sz="10" w:space="0" w:color="201D1E"/>
              <w:bottom w:val="single" w:sz="8" w:space="0" w:color="000000"/>
              <w:right w:val="single" w:sz="8" w:space="0" w:color="000000"/>
            </w:tcBorders>
            <w:vAlign w:val="center"/>
          </w:tcPr>
          <w:p w14:paraId="43F86521" w14:textId="77777777" w:rsidR="00A72A8C" w:rsidRPr="001D522A" w:rsidRDefault="00A72A8C">
            <w:pPr>
              <w:rPr>
                <w:rFonts w:cstheme="minorHAnsi"/>
              </w:rPr>
            </w:pPr>
            <w:r w:rsidRPr="001D522A">
              <w:rPr>
                <w:rFonts w:eastAsia="Verdana" w:cstheme="minorHAnsi"/>
                <w:color w:val="201E1E"/>
              </w:rPr>
              <w:t xml:space="preserve">Are stairs in a good state of repair?  </w:t>
            </w:r>
          </w:p>
        </w:tc>
        <w:tc>
          <w:tcPr>
            <w:tcW w:w="616" w:type="dxa"/>
            <w:tcBorders>
              <w:top w:val="single" w:sz="8" w:space="0" w:color="000000"/>
              <w:left w:val="single" w:sz="8" w:space="0" w:color="000000"/>
              <w:bottom w:val="single" w:sz="8" w:space="0" w:color="000000"/>
              <w:right w:val="single" w:sz="8" w:space="0" w:color="000000"/>
            </w:tcBorders>
          </w:tcPr>
          <w:p w14:paraId="2B4C8539"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319F9434"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52056715"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6CD38EFA" w14:textId="77777777">
        <w:trPr>
          <w:trHeight w:val="446"/>
        </w:trPr>
        <w:tc>
          <w:tcPr>
            <w:tcW w:w="7969" w:type="dxa"/>
            <w:tcBorders>
              <w:top w:val="single" w:sz="8" w:space="0" w:color="000000"/>
              <w:left w:val="single" w:sz="10" w:space="0" w:color="201D1E"/>
              <w:bottom w:val="single" w:sz="8" w:space="0" w:color="000000"/>
              <w:right w:val="single" w:sz="8" w:space="0" w:color="000000"/>
            </w:tcBorders>
            <w:vAlign w:val="center"/>
          </w:tcPr>
          <w:p w14:paraId="0ADDBD1B" w14:textId="77777777" w:rsidR="00A72A8C" w:rsidRPr="001D522A" w:rsidRDefault="00A72A8C">
            <w:pPr>
              <w:rPr>
                <w:rFonts w:cstheme="minorHAnsi"/>
              </w:rPr>
            </w:pPr>
            <w:r w:rsidRPr="001D522A">
              <w:rPr>
                <w:rFonts w:eastAsia="Verdana" w:cstheme="minorHAnsi"/>
                <w:color w:val="201E1E"/>
              </w:rPr>
              <w:t xml:space="preserve">Do stairs have anti-slip materials where warranted?  </w:t>
            </w:r>
          </w:p>
        </w:tc>
        <w:tc>
          <w:tcPr>
            <w:tcW w:w="616" w:type="dxa"/>
            <w:tcBorders>
              <w:top w:val="single" w:sz="8" w:space="0" w:color="000000"/>
              <w:left w:val="single" w:sz="8" w:space="0" w:color="000000"/>
              <w:bottom w:val="single" w:sz="8" w:space="0" w:color="000000"/>
              <w:right w:val="single" w:sz="8" w:space="0" w:color="000000"/>
            </w:tcBorders>
          </w:tcPr>
          <w:p w14:paraId="77AC7ACA"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2EEF8A40"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36977E43"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41D9BAC1" w14:textId="77777777">
        <w:trPr>
          <w:trHeight w:val="552"/>
        </w:trPr>
        <w:tc>
          <w:tcPr>
            <w:tcW w:w="7969" w:type="dxa"/>
            <w:tcBorders>
              <w:top w:val="single" w:sz="8" w:space="0" w:color="000000"/>
              <w:left w:val="single" w:sz="10" w:space="0" w:color="201D1E"/>
              <w:bottom w:val="single" w:sz="8" w:space="0" w:color="000000"/>
              <w:right w:val="single" w:sz="8" w:space="0" w:color="000000"/>
            </w:tcBorders>
          </w:tcPr>
          <w:p w14:paraId="0B210755" w14:textId="77777777" w:rsidR="00A72A8C" w:rsidRPr="001D522A" w:rsidRDefault="00A72A8C">
            <w:pPr>
              <w:jc w:val="both"/>
              <w:rPr>
                <w:rFonts w:cstheme="minorHAnsi"/>
              </w:rPr>
            </w:pPr>
            <w:r w:rsidRPr="001D522A">
              <w:rPr>
                <w:rFonts w:eastAsia="Verdana" w:cstheme="minorHAnsi"/>
                <w:color w:val="201E1E"/>
              </w:rPr>
              <w:t xml:space="preserve">Are floors clear of slip and trip hazards, e.g., extension cords, torn carpet, uneven surfaces, cracks, holes, etc.?  </w:t>
            </w:r>
          </w:p>
        </w:tc>
        <w:tc>
          <w:tcPr>
            <w:tcW w:w="616" w:type="dxa"/>
            <w:tcBorders>
              <w:top w:val="single" w:sz="8" w:space="0" w:color="000000"/>
              <w:left w:val="single" w:sz="8" w:space="0" w:color="000000"/>
              <w:bottom w:val="single" w:sz="8" w:space="0" w:color="000000"/>
              <w:right w:val="single" w:sz="8" w:space="0" w:color="000000"/>
            </w:tcBorders>
          </w:tcPr>
          <w:p w14:paraId="0D22FAC2"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11FAA4C5"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578FC732"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59DB7245" w14:textId="77777777">
        <w:trPr>
          <w:trHeight w:val="451"/>
        </w:trPr>
        <w:tc>
          <w:tcPr>
            <w:tcW w:w="7969" w:type="dxa"/>
            <w:tcBorders>
              <w:top w:val="single" w:sz="8" w:space="0" w:color="000000"/>
              <w:left w:val="single" w:sz="10" w:space="0" w:color="201D1E"/>
              <w:bottom w:val="single" w:sz="8" w:space="0" w:color="000000"/>
              <w:right w:val="single" w:sz="8" w:space="0" w:color="000000"/>
            </w:tcBorders>
            <w:vAlign w:val="center"/>
          </w:tcPr>
          <w:p w14:paraId="58DE660A" w14:textId="77777777" w:rsidR="00A72A8C" w:rsidRPr="001D522A" w:rsidRDefault="00A72A8C">
            <w:pPr>
              <w:rPr>
                <w:rFonts w:cstheme="minorHAnsi"/>
              </w:rPr>
            </w:pPr>
            <w:r w:rsidRPr="001D522A">
              <w:rPr>
                <w:rFonts w:eastAsia="Verdana" w:cstheme="minorHAnsi"/>
                <w:color w:val="201E1E"/>
              </w:rPr>
              <w:t xml:space="preserve">Are walkways clear of trip hazards such as open drawers, boxes, etc.?  </w:t>
            </w:r>
          </w:p>
        </w:tc>
        <w:tc>
          <w:tcPr>
            <w:tcW w:w="616" w:type="dxa"/>
            <w:tcBorders>
              <w:top w:val="single" w:sz="8" w:space="0" w:color="000000"/>
              <w:left w:val="single" w:sz="8" w:space="0" w:color="000000"/>
              <w:bottom w:val="single" w:sz="8" w:space="0" w:color="000000"/>
              <w:right w:val="single" w:sz="8" w:space="0" w:color="000000"/>
            </w:tcBorders>
          </w:tcPr>
          <w:p w14:paraId="66FD64FF"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221882E6"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2162797D"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7ECE5044" w14:textId="77777777">
        <w:trPr>
          <w:trHeight w:val="446"/>
        </w:trPr>
        <w:tc>
          <w:tcPr>
            <w:tcW w:w="7969" w:type="dxa"/>
            <w:tcBorders>
              <w:top w:val="single" w:sz="8" w:space="0" w:color="000000"/>
              <w:left w:val="single" w:sz="10" w:space="0" w:color="201D1E"/>
              <w:bottom w:val="single" w:sz="8" w:space="0" w:color="000000"/>
              <w:right w:val="single" w:sz="8" w:space="0" w:color="000000"/>
            </w:tcBorders>
            <w:vAlign w:val="center"/>
          </w:tcPr>
          <w:p w14:paraId="52BBB44E" w14:textId="77777777" w:rsidR="00A72A8C" w:rsidRPr="001D522A" w:rsidRDefault="00A72A8C">
            <w:pPr>
              <w:rPr>
                <w:rFonts w:cstheme="minorHAnsi"/>
              </w:rPr>
            </w:pPr>
            <w:r w:rsidRPr="001D522A">
              <w:rPr>
                <w:rFonts w:eastAsia="Verdana" w:cstheme="minorHAnsi"/>
                <w:color w:val="201E1E"/>
              </w:rPr>
              <w:t xml:space="preserve">Are walkways and stairs wide enough?  </w:t>
            </w:r>
          </w:p>
        </w:tc>
        <w:tc>
          <w:tcPr>
            <w:tcW w:w="616" w:type="dxa"/>
            <w:tcBorders>
              <w:top w:val="single" w:sz="8" w:space="0" w:color="000000"/>
              <w:left w:val="single" w:sz="8" w:space="0" w:color="000000"/>
              <w:bottom w:val="single" w:sz="8" w:space="0" w:color="000000"/>
              <w:right w:val="single" w:sz="8" w:space="0" w:color="000000"/>
            </w:tcBorders>
          </w:tcPr>
          <w:p w14:paraId="0600FC1E"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6ED4ADF6"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7022B6DE"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4413A76A" w14:textId="77777777">
        <w:trPr>
          <w:trHeight w:val="444"/>
        </w:trPr>
        <w:tc>
          <w:tcPr>
            <w:tcW w:w="7969" w:type="dxa"/>
            <w:tcBorders>
              <w:top w:val="single" w:sz="8" w:space="0" w:color="000000"/>
              <w:left w:val="single" w:sz="10" w:space="0" w:color="201D1E"/>
              <w:bottom w:val="single" w:sz="8" w:space="0" w:color="000000"/>
              <w:right w:val="single" w:sz="8" w:space="0" w:color="000000"/>
            </w:tcBorders>
            <w:vAlign w:val="center"/>
          </w:tcPr>
          <w:p w14:paraId="4BEA3704" w14:textId="77777777" w:rsidR="00A72A8C" w:rsidRPr="001D522A" w:rsidRDefault="00A72A8C">
            <w:pPr>
              <w:rPr>
                <w:rFonts w:cstheme="minorHAnsi"/>
              </w:rPr>
            </w:pPr>
            <w:r w:rsidRPr="001D522A">
              <w:rPr>
                <w:rFonts w:eastAsia="Verdana" w:cstheme="minorHAnsi"/>
                <w:color w:val="201E1E"/>
              </w:rPr>
              <w:t xml:space="preserve">Are walkways free of oil and grease?  </w:t>
            </w:r>
          </w:p>
        </w:tc>
        <w:tc>
          <w:tcPr>
            <w:tcW w:w="616" w:type="dxa"/>
            <w:tcBorders>
              <w:top w:val="single" w:sz="8" w:space="0" w:color="000000"/>
              <w:left w:val="single" w:sz="8" w:space="0" w:color="000000"/>
              <w:bottom w:val="single" w:sz="8" w:space="0" w:color="000000"/>
              <w:right w:val="single" w:sz="8" w:space="0" w:color="000000"/>
            </w:tcBorders>
          </w:tcPr>
          <w:p w14:paraId="734D6719"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7B791154"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6E9ACF67"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5639D796" w14:textId="77777777">
        <w:trPr>
          <w:trHeight w:val="451"/>
        </w:trPr>
        <w:tc>
          <w:tcPr>
            <w:tcW w:w="7969" w:type="dxa"/>
            <w:tcBorders>
              <w:top w:val="single" w:sz="8" w:space="0" w:color="000000"/>
              <w:left w:val="single" w:sz="10" w:space="0" w:color="201D1E"/>
              <w:bottom w:val="single" w:sz="8" w:space="0" w:color="000000"/>
              <w:right w:val="single" w:sz="8" w:space="0" w:color="000000"/>
            </w:tcBorders>
            <w:vAlign w:val="center"/>
          </w:tcPr>
          <w:p w14:paraId="410A773B" w14:textId="77777777" w:rsidR="00A72A8C" w:rsidRPr="001D522A" w:rsidRDefault="00A72A8C">
            <w:pPr>
              <w:rPr>
                <w:rFonts w:cstheme="minorHAnsi"/>
              </w:rPr>
            </w:pPr>
            <w:r w:rsidRPr="001D522A">
              <w:rPr>
                <w:rFonts w:eastAsia="Verdana" w:cstheme="minorHAnsi"/>
                <w:color w:val="201E1E"/>
              </w:rPr>
              <w:t xml:space="preserve">Are walkways adequately lit and clearly marked?  </w:t>
            </w:r>
          </w:p>
        </w:tc>
        <w:tc>
          <w:tcPr>
            <w:tcW w:w="616" w:type="dxa"/>
            <w:tcBorders>
              <w:top w:val="single" w:sz="8" w:space="0" w:color="000000"/>
              <w:left w:val="single" w:sz="8" w:space="0" w:color="000000"/>
              <w:bottom w:val="single" w:sz="8" w:space="0" w:color="000000"/>
              <w:right w:val="single" w:sz="8" w:space="0" w:color="000000"/>
            </w:tcBorders>
          </w:tcPr>
          <w:p w14:paraId="498CF796"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40031793"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51AC3353"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1427F7FF" w14:textId="77777777">
        <w:trPr>
          <w:trHeight w:val="473"/>
        </w:trPr>
        <w:tc>
          <w:tcPr>
            <w:tcW w:w="7969" w:type="dxa"/>
            <w:tcBorders>
              <w:top w:val="single" w:sz="8" w:space="0" w:color="000000"/>
              <w:left w:val="single" w:sz="10" w:space="0" w:color="201D1E"/>
              <w:bottom w:val="single" w:sz="2" w:space="0" w:color="201D1E"/>
              <w:right w:val="single" w:sz="8" w:space="0" w:color="000000"/>
            </w:tcBorders>
            <w:vAlign w:val="center"/>
          </w:tcPr>
          <w:p w14:paraId="04106692" w14:textId="77777777" w:rsidR="00A72A8C" w:rsidRPr="001D522A" w:rsidRDefault="00A72A8C">
            <w:pPr>
              <w:rPr>
                <w:rFonts w:cstheme="minorHAnsi"/>
              </w:rPr>
            </w:pPr>
            <w:r w:rsidRPr="001D522A">
              <w:rPr>
                <w:rFonts w:eastAsia="Verdana" w:cstheme="minorHAnsi"/>
                <w:color w:val="201E1E"/>
              </w:rPr>
              <w:t xml:space="preserve">Do walkways have unobstructed vision at intersections?  </w:t>
            </w:r>
          </w:p>
        </w:tc>
        <w:tc>
          <w:tcPr>
            <w:tcW w:w="616" w:type="dxa"/>
            <w:tcBorders>
              <w:top w:val="single" w:sz="8" w:space="0" w:color="000000"/>
              <w:left w:val="single" w:sz="8" w:space="0" w:color="000000"/>
              <w:bottom w:val="nil"/>
              <w:right w:val="single" w:sz="8" w:space="0" w:color="000000"/>
            </w:tcBorders>
          </w:tcPr>
          <w:p w14:paraId="043B90B0"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2" w:space="0" w:color="201D1E"/>
              <w:right w:val="single" w:sz="8" w:space="0" w:color="000000"/>
            </w:tcBorders>
          </w:tcPr>
          <w:p w14:paraId="7C2A5267"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2" w:space="0" w:color="201D1E"/>
              <w:right w:val="single" w:sz="8" w:space="0" w:color="201D1E"/>
            </w:tcBorders>
          </w:tcPr>
          <w:p w14:paraId="7EA82888"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0D38CFD6" w14:textId="77777777">
        <w:trPr>
          <w:trHeight w:val="410"/>
        </w:trPr>
        <w:tc>
          <w:tcPr>
            <w:tcW w:w="7969" w:type="dxa"/>
            <w:tcBorders>
              <w:top w:val="single" w:sz="2" w:space="0" w:color="201D1E"/>
              <w:left w:val="nil"/>
              <w:bottom w:val="single" w:sz="2" w:space="0" w:color="201D1E"/>
              <w:right w:val="single" w:sz="8" w:space="0" w:color="000000"/>
            </w:tcBorders>
            <w:shd w:val="clear" w:color="auto" w:fill="201D1E"/>
          </w:tcPr>
          <w:p w14:paraId="5C61BE96" w14:textId="77777777" w:rsidR="00A72A8C" w:rsidRPr="001D522A" w:rsidRDefault="00A72A8C">
            <w:pPr>
              <w:rPr>
                <w:rFonts w:cstheme="minorHAnsi"/>
              </w:rPr>
            </w:pPr>
            <w:r w:rsidRPr="001D522A">
              <w:rPr>
                <w:rFonts w:eastAsia="Verdana" w:cstheme="minorHAnsi"/>
                <w:color w:val="FFFFFF"/>
              </w:rPr>
              <w:t xml:space="preserve">Storage Facilities  </w:t>
            </w:r>
          </w:p>
        </w:tc>
        <w:tc>
          <w:tcPr>
            <w:tcW w:w="616" w:type="dxa"/>
            <w:tcBorders>
              <w:top w:val="nil"/>
              <w:left w:val="single" w:sz="8" w:space="0" w:color="000000"/>
              <w:bottom w:val="nil"/>
              <w:right w:val="single" w:sz="8" w:space="0" w:color="000000"/>
            </w:tcBorders>
            <w:shd w:val="clear" w:color="auto" w:fill="201D1E"/>
          </w:tcPr>
          <w:p w14:paraId="2CD96F3D" w14:textId="77777777" w:rsidR="00A72A8C" w:rsidRPr="001D522A" w:rsidRDefault="00A72A8C">
            <w:pPr>
              <w:ind w:left="1"/>
              <w:rPr>
                <w:rFonts w:cstheme="minorHAnsi"/>
              </w:rPr>
            </w:pPr>
            <w:r w:rsidRPr="001D522A">
              <w:rPr>
                <w:rFonts w:eastAsia="Verdana" w:cstheme="minorHAnsi"/>
                <w:color w:val="FFFFFF"/>
              </w:rPr>
              <w:t xml:space="preserve">Yes  </w:t>
            </w:r>
          </w:p>
        </w:tc>
        <w:tc>
          <w:tcPr>
            <w:tcW w:w="587" w:type="dxa"/>
            <w:tcBorders>
              <w:top w:val="single" w:sz="2" w:space="0" w:color="201D1E"/>
              <w:left w:val="single" w:sz="8" w:space="0" w:color="000000"/>
              <w:bottom w:val="single" w:sz="2" w:space="0" w:color="201D1E"/>
              <w:right w:val="single" w:sz="8" w:space="0" w:color="000000"/>
            </w:tcBorders>
            <w:shd w:val="clear" w:color="auto" w:fill="201D1E"/>
          </w:tcPr>
          <w:p w14:paraId="2C8D3C78" w14:textId="77777777" w:rsidR="00A72A8C" w:rsidRPr="001D522A" w:rsidRDefault="00A72A8C">
            <w:pPr>
              <w:ind w:left="62"/>
              <w:rPr>
                <w:rFonts w:cstheme="minorHAnsi"/>
              </w:rPr>
            </w:pPr>
            <w:r w:rsidRPr="001D522A">
              <w:rPr>
                <w:rFonts w:eastAsia="Verdana" w:cstheme="minorHAnsi"/>
                <w:color w:val="FFFFFF"/>
              </w:rPr>
              <w:t xml:space="preserve">No  </w:t>
            </w:r>
          </w:p>
        </w:tc>
        <w:tc>
          <w:tcPr>
            <w:tcW w:w="568" w:type="dxa"/>
            <w:tcBorders>
              <w:top w:val="single" w:sz="2" w:space="0" w:color="201D1E"/>
              <w:left w:val="single" w:sz="8" w:space="0" w:color="000000"/>
              <w:bottom w:val="single" w:sz="2" w:space="0" w:color="201D1E"/>
              <w:right w:val="nil"/>
            </w:tcBorders>
            <w:shd w:val="clear" w:color="auto" w:fill="201D1E"/>
          </w:tcPr>
          <w:p w14:paraId="4155A21B" w14:textId="77777777" w:rsidR="00A72A8C" w:rsidRPr="001D522A" w:rsidRDefault="00A72A8C">
            <w:pPr>
              <w:ind w:left="4"/>
              <w:rPr>
                <w:rFonts w:cstheme="minorHAnsi"/>
              </w:rPr>
            </w:pPr>
            <w:r w:rsidRPr="001D522A">
              <w:rPr>
                <w:rFonts w:eastAsia="Verdana" w:cstheme="minorHAnsi"/>
                <w:color w:val="FFFFFF"/>
              </w:rPr>
              <w:t xml:space="preserve">N/A  </w:t>
            </w:r>
          </w:p>
        </w:tc>
      </w:tr>
      <w:tr w:rsidR="00A72A8C" w:rsidRPr="001D522A" w14:paraId="46BFBD8D" w14:textId="77777777">
        <w:trPr>
          <w:trHeight w:val="470"/>
        </w:trPr>
        <w:tc>
          <w:tcPr>
            <w:tcW w:w="7969" w:type="dxa"/>
            <w:tcBorders>
              <w:top w:val="single" w:sz="2" w:space="0" w:color="201D1E"/>
              <w:left w:val="single" w:sz="10" w:space="0" w:color="201D1E"/>
              <w:bottom w:val="single" w:sz="8" w:space="0" w:color="000000"/>
              <w:right w:val="single" w:sz="8" w:space="0" w:color="000000"/>
            </w:tcBorders>
            <w:vAlign w:val="center"/>
          </w:tcPr>
          <w:p w14:paraId="5789F90B" w14:textId="77777777" w:rsidR="00A72A8C" w:rsidRPr="001D522A" w:rsidRDefault="00A72A8C">
            <w:pPr>
              <w:rPr>
                <w:rFonts w:cstheme="minorHAnsi"/>
              </w:rPr>
            </w:pPr>
            <w:r w:rsidRPr="001D522A">
              <w:rPr>
                <w:rFonts w:eastAsia="Verdana" w:cstheme="minorHAnsi"/>
                <w:color w:val="201E1E"/>
              </w:rPr>
              <w:t xml:space="preserve">Are materials stored in bins whenever possible?  </w:t>
            </w:r>
          </w:p>
        </w:tc>
        <w:tc>
          <w:tcPr>
            <w:tcW w:w="616" w:type="dxa"/>
            <w:tcBorders>
              <w:top w:val="nil"/>
              <w:left w:val="single" w:sz="8" w:space="0" w:color="000000"/>
              <w:bottom w:val="single" w:sz="8" w:space="0" w:color="000000"/>
              <w:right w:val="single" w:sz="8" w:space="0" w:color="000000"/>
            </w:tcBorders>
          </w:tcPr>
          <w:p w14:paraId="6323EC97"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2" w:space="0" w:color="201D1E"/>
              <w:left w:val="single" w:sz="8" w:space="0" w:color="000000"/>
              <w:bottom w:val="single" w:sz="8" w:space="0" w:color="000000"/>
              <w:right w:val="single" w:sz="8" w:space="0" w:color="000000"/>
            </w:tcBorders>
          </w:tcPr>
          <w:p w14:paraId="743855A3"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2" w:space="0" w:color="201D1E"/>
              <w:left w:val="single" w:sz="8" w:space="0" w:color="000000"/>
              <w:bottom w:val="single" w:sz="8" w:space="0" w:color="000000"/>
              <w:right w:val="single" w:sz="8" w:space="0" w:color="201D1E"/>
            </w:tcBorders>
          </w:tcPr>
          <w:p w14:paraId="303A46ED"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771DD43A" w14:textId="77777777">
        <w:trPr>
          <w:trHeight w:val="451"/>
        </w:trPr>
        <w:tc>
          <w:tcPr>
            <w:tcW w:w="7969" w:type="dxa"/>
            <w:tcBorders>
              <w:top w:val="single" w:sz="8" w:space="0" w:color="000000"/>
              <w:left w:val="single" w:sz="10" w:space="0" w:color="201D1E"/>
              <w:bottom w:val="single" w:sz="8" w:space="0" w:color="000000"/>
              <w:right w:val="single" w:sz="8" w:space="0" w:color="000000"/>
            </w:tcBorders>
            <w:vAlign w:val="center"/>
          </w:tcPr>
          <w:p w14:paraId="44D7A0B1" w14:textId="77777777" w:rsidR="00A72A8C" w:rsidRPr="001D522A" w:rsidRDefault="00A72A8C">
            <w:pPr>
              <w:rPr>
                <w:rFonts w:cstheme="minorHAnsi"/>
              </w:rPr>
            </w:pPr>
            <w:r w:rsidRPr="001D522A">
              <w:rPr>
                <w:rFonts w:eastAsia="Verdana" w:cstheme="minorHAnsi"/>
                <w:color w:val="201E1E"/>
              </w:rPr>
              <w:t xml:space="preserve">Is sufficient storage provided?  </w:t>
            </w:r>
          </w:p>
        </w:tc>
        <w:tc>
          <w:tcPr>
            <w:tcW w:w="616" w:type="dxa"/>
            <w:tcBorders>
              <w:top w:val="single" w:sz="8" w:space="0" w:color="000000"/>
              <w:left w:val="single" w:sz="8" w:space="0" w:color="000000"/>
              <w:bottom w:val="single" w:sz="8" w:space="0" w:color="000000"/>
              <w:right w:val="single" w:sz="8" w:space="0" w:color="000000"/>
            </w:tcBorders>
          </w:tcPr>
          <w:p w14:paraId="1F3C714E"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6CD3905B"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0B55D6CB"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7EDEE27A" w14:textId="77777777">
        <w:trPr>
          <w:trHeight w:val="446"/>
        </w:trPr>
        <w:tc>
          <w:tcPr>
            <w:tcW w:w="7969" w:type="dxa"/>
            <w:tcBorders>
              <w:top w:val="single" w:sz="8" w:space="0" w:color="000000"/>
              <w:left w:val="single" w:sz="10" w:space="0" w:color="201D1E"/>
              <w:bottom w:val="single" w:sz="8" w:space="0" w:color="000000"/>
              <w:right w:val="single" w:sz="8" w:space="0" w:color="000000"/>
            </w:tcBorders>
            <w:vAlign w:val="center"/>
          </w:tcPr>
          <w:p w14:paraId="4E63B4E6" w14:textId="77777777" w:rsidR="00A72A8C" w:rsidRPr="001D522A" w:rsidRDefault="00A72A8C">
            <w:pPr>
              <w:rPr>
                <w:rFonts w:cstheme="minorHAnsi"/>
              </w:rPr>
            </w:pPr>
            <w:r w:rsidRPr="001D522A">
              <w:rPr>
                <w:rFonts w:eastAsia="Verdana" w:cstheme="minorHAnsi"/>
                <w:color w:val="201E1E"/>
              </w:rPr>
              <w:t xml:space="preserve">Are heavy items stored between mid-thigh and shoulder height?  </w:t>
            </w:r>
          </w:p>
        </w:tc>
        <w:tc>
          <w:tcPr>
            <w:tcW w:w="616" w:type="dxa"/>
            <w:tcBorders>
              <w:top w:val="single" w:sz="8" w:space="0" w:color="000000"/>
              <w:left w:val="single" w:sz="8" w:space="0" w:color="000000"/>
              <w:bottom w:val="single" w:sz="8" w:space="0" w:color="000000"/>
              <w:right w:val="single" w:sz="8" w:space="0" w:color="000000"/>
            </w:tcBorders>
          </w:tcPr>
          <w:p w14:paraId="621FB0E5"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74D23D1F"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407FB8BC"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42C677FB" w14:textId="77777777">
        <w:trPr>
          <w:trHeight w:val="451"/>
        </w:trPr>
        <w:tc>
          <w:tcPr>
            <w:tcW w:w="7969" w:type="dxa"/>
            <w:tcBorders>
              <w:top w:val="single" w:sz="8" w:space="0" w:color="000000"/>
              <w:left w:val="single" w:sz="10" w:space="0" w:color="201D1E"/>
              <w:bottom w:val="single" w:sz="8" w:space="0" w:color="000000"/>
              <w:right w:val="single" w:sz="8" w:space="0" w:color="000000"/>
            </w:tcBorders>
            <w:vAlign w:val="center"/>
          </w:tcPr>
          <w:p w14:paraId="47A36EE3" w14:textId="77777777" w:rsidR="00A72A8C" w:rsidRPr="001D522A" w:rsidRDefault="00A72A8C">
            <w:pPr>
              <w:rPr>
                <w:rFonts w:cstheme="minorHAnsi"/>
              </w:rPr>
            </w:pPr>
            <w:r w:rsidRPr="001D522A">
              <w:rPr>
                <w:rFonts w:eastAsia="Verdana" w:cstheme="minorHAnsi"/>
                <w:color w:val="201E1E"/>
              </w:rPr>
              <w:t xml:space="preserve">Is there a safe means of accessing high shelves?  </w:t>
            </w:r>
          </w:p>
        </w:tc>
        <w:tc>
          <w:tcPr>
            <w:tcW w:w="616" w:type="dxa"/>
            <w:tcBorders>
              <w:top w:val="single" w:sz="8" w:space="0" w:color="000000"/>
              <w:left w:val="single" w:sz="8" w:space="0" w:color="000000"/>
              <w:bottom w:val="single" w:sz="8" w:space="0" w:color="000000"/>
              <w:right w:val="single" w:sz="8" w:space="0" w:color="000000"/>
            </w:tcBorders>
          </w:tcPr>
          <w:p w14:paraId="63E1CB03"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6836160B"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7DF889AC"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3E51CA8C" w14:textId="77777777">
        <w:trPr>
          <w:trHeight w:val="446"/>
        </w:trPr>
        <w:tc>
          <w:tcPr>
            <w:tcW w:w="7969" w:type="dxa"/>
            <w:tcBorders>
              <w:top w:val="single" w:sz="8" w:space="0" w:color="000000"/>
              <w:left w:val="single" w:sz="10" w:space="0" w:color="201D1E"/>
              <w:bottom w:val="single" w:sz="8" w:space="0" w:color="000000"/>
              <w:right w:val="single" w:sz="8" w:space="0" w:color="000000"/>
            </w:tcBorders>
            <w:vAlign w:val="center"/>
          </w:tcPr>
          <w:p w14:paraId="52F5B29F" w14:textId="77777777" w:rsidR="00A72A8C" w:rsidRPr="001D522A" w:rsidRDefault="00A72A8C">
            <w:pPr>
              <w:rPr>
                <w:rFonts w:cstheme="minorHAnsi"/>
              </w:rPr>
            </w:pPr>
            <w:r w:rsidRPr="001D522A">
              <w:rPr>
                <w:rFonts w:eastAsia="Verdana" w:cstheme="minorHAnsi"/>
                <w:color w:val="201E1E"/>
              </w:rPr>
              <w:t xml:space="preserve">Is storage equipment in good condition and not overloaded?  </w:t>
            </w:r>
          </w:p>
        </w:tc>
        <w:tc>
          <w:tcPr>
            <w:tcW w:w="616" w:type="dxa"/>
            <w:tcBorders>
              <w:top w:val="single" w:sz="8" w:space="0" w:color="000000"/>
              <w:left w:val="single" w:sz="8" w:space="0" w:color="000000"/>
              <w:bottom w:val="single" w:sz="8" w:space="0" w:color="000000"/>
              <w:right w:val="single" w:sz="8" w:space="0" w:color="000000"/>
            </w:tcBorders>
          </w:tcPr>
          <w:p w14:paraId="36D260D1"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3FD910B6"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0562E758"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316A3569" w14:textId="77777777">
        <w:trPr>
          <w:trHeight w:val="449"/>
        </w:trPr>
        <w:tc>
          <w:tcPr>
            <w:tcW w:w="7969" w:type="dxa"/>
            <w:tcBorders>
              <w:top w:val="single" w:sz="8" w:space="0" w:color="000000"/>
              <w:left w:val="single" w:sz="10" w:space="0" w:color="201D1E"/>
              <w:bottom w:val="single" w:sz="8" w:space="0" w:color="000000"/>
              <w:right w:val="single" w:sz="8" w:space="0" w:color="000000"/>
            </w:tcBorders>
            <w:vAlign w:val="center"/>
          </w:tcPr>
          <w:p w14:paraId="62D443CF" w14:textId="77777777" w:rsidR="00A72A8C" w:rsidRPr="001D522A" w:rsidRDefault="00A72A8C">
            <w:pPr>
              <w:rPr>
                <w:rFonts w:cstheme="minorHAnsi"/>
              </w:rPr>
            </w:pPr>
            <w:r w:rsidRPr="001D522A">
              <w:rPr>
                <w:rFonts w:eastAsia="Verdana" w:cstheme="minorHAnsi"/>
                <w:color w:val="201E1E"/>
              </w:rPr>
              <w:t xml:space="preserve">Is stored material secured to prevent shifting/falling?  </w:t>
            </w:r>
          </w:p>
        </w:tc>
        <w:tc>
          <w:tcPr>
            <w:tcW w:w="616" w:type="dxa"/>
            <w:tcBorders>
              <w:top w:val="single" w:sz="8" w:space="0" w:color="000000"/>
              <w:left w:val="single" w:sz="8" w:space="0" w:color="000000"/>
              <w:bottom w:val="single" w:sz="8" w:space="0" w:color="000000"/>
              <w:right w:val="single" w:sz="8" w:space="0" w:color="000000"/>
            </w:tcBorders>
          </w:tcPr>
          <w:p w14:paraId="043A4C12"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4B850948"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49C1F895"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2E6BF926" w14:textId="77777777">
        <w:trPr>
          <w:trHeight w:val="449"/>
        </w:trPr>
        <w:tc>
          <w:tcPr>
            <w:tcW w:w="7969" w:type="dxa"/>
            <w:tcBorders>
              <w:top w:val="single" w:sz="8" w:space="0" w:color="000000"/>
              <w:left w:val="single" w:sz="10" w:space="0" w:color="201D1E"/>
              <w:bottom w:val="single" w:sz="8" w:space="0" w:color="000000"/>
              <w:right w:val="single" w:sz="8" w:space="0" w:color="000000"/>
            </w:tcBorders>
            <w:vAlign w:val="center"/>
          </w:tcPr>
          <w:p w14:paraId="528FC959" w14:textId="77777777" w:rsidR="00A72A8C" w:rsidRPr="001D522A" w:rsidRDefault="00A72A8C">
            <w:pPr>
              <w:rPr>
                <w:rFonts w:cstheme="minorHAnsi"/>
              </w:rPr>
            </w:pPr>
            <w:r w:rsidRPr="001D522A">
              <w:rPr>
                <w:rFonts w:eastAsia="Verdana" w:cstheme="minorHAnsi"/>
                <w:color w:val="201E1E"/>
              </w:rPr>
              <w:t xml:space="preserve">Are storage areas free from rubbish?  </w:t>
            </w:r>
          </w:p>
        </w:tc>
        <w:tc>
          <w:tcPr>
            <w:tcW w:w="616" w:type="dxa"/>
            <w:tcBorders>
              <w:top w:val="single" w:sz="8" w:space="0" w:color="000000"/>
              <w:left w:val="single" w:sz="8" w:space="0" w:color="000000"/>
              <w:bottom w:val="single" w:sz="8" w:space="0" w:color="000000"/>
              <w:right w:val="single" w:sz="8" w:space="0" w:color="000000"/>
            </w:tcBorders>
          </w:tcPr>
          <w:p w14:paraId="712C2AC1"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46711CA2"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7C6449B1"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6273D1DF" w14:textId="77777777">
        <w:trPr>
          <w:trHeight w:val="449"/>
        </w:trPr>
        <w:tc>
          <w:tcPr>
            <w:tcW w:w="7969" w:type="dxa"/>
            <w:tcBorders>
              <w:top w:val="single" w:sz="8" w:space="0" w:color="000000"/>
              <w:left w:val="single" w:sz="10" w:space="0" w:color="201D1E"/>
              <w:bottom w:val="single" w:sz="8" w:space="0" w:color="000000"/>
              <w:right w:val="single" w:sz="8" w:space="0" w:color="000000"/>
            </w:tcBorders>
            <w:vAlign w:val="center"/>
          </w:tcPr>
          <w:p w14:paraId="7F41E55E" w14:textId="77777777" w:rsidR="00A72A8C" w:rsidRPr="001D522A" w:rsidRDefault="00A72A8C">
            <w:pPr>
              <w:rPr>
                <w:rFonts w:cstheme="minorHAnsi"/>
              </w:rPr>
            </w:pPr>
            <w:r w:rsidRPr="001D522A">
              <w:rPr>
                <w:rFonts w:eastAsia="Verdana" w:cstheme="minorHAnsi"/>
                <w:color w:val="201E1E"/>
              </w:rPr>
              <w:t xml:space="preserve">Are shelf units properly attached to walls and are cabinets/cupboards stable?  </w:t>
            </w:r>
          </w:p>
        </w:tc>
        <w:tc>
          <w:tcPr>
            <w:tcW w:w="616" w:type="dxa"/>
            <w:tcBorders>
              <w:top w:val="single" w:sz="8" w:space="0" w:color="000000"/>
              <w:left w:val="single" w:sz="8" w:space="0" w:color="000000"/>
              <w:bottom w:val="single" w:sz="8" w:space="0" w:color="000000"/>
              <w:right w:val="single" w:sz="8" w:space="0" w:color="000000"/>
            </w:tcBorders>
          </w:tcPr>
          <w:p w14:paraId="1E093AB1"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631D4F5F"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767ADCC1" w14:textId="77777777" w:rsidR="00A72A8C" w:rsidRPr="001D522A" w:rsidRDefault="00A72A8C">
            <w:pPr>
              <w:ind w:right="27"/>
              <w:jc w:val="center"/>
              <w:rPr>
                <w:rFonts w:cstheme="minorHAnsi"/>
              </w:rPr>
            </w:pPr>
            <w:r w:rsidRPr="001D522A">
              <w:rPr>
                <w:rFonts w:eastAsia="Verdana" w:cstheme="minorHAnsi"/>
              </w:rPr>
              <w:t xml:space="preserve"> </w:t>
            </w:r>
          </w:p>
        </w:tc>
      </w:tr>
      <w:tr w:rsidR="00A72A8C" w:rsidRPr="001D522A" w14:paraId="61CB1168" w14:textId="77777777">
        <w:trPr>
          <w:trHeight w:val="449"/>
        </w:trPr>
        <w:tc>
          <w:tcPr>
            <w:tcW w:w="7969" w:type="dxa"/>
            <w:tcBorders>
              <w:top w:val="single" w:sz="8" w:space="0" w:color="000000"/>
              <w:left w:val="single" w:sz="10" w:space="0" w:color="201D1E"/>
              <w:bottom w:val="single" w:sz="8" w:space="0" w:color="000000"/>
              <w:right w:val="single" w:sz="8" w:space="0" w:color="000000"/>
            </w:tcBorders>
            <w:vAlign w:val="center"/>
          </w:tcPr>
          <w:p w14:paraId="1047384C" w14:textId="77777777" w:rsidR="00A72A8C" w:rsidRPr="001D522A" w:rsidRDefault="00A72A8C">
            <w:pPr>
              <w:rPr>
                <w:rFonts w:cstheme="minorHAnsi"/>
              </w:rPr>
            </w:pPr>
            <w:r w:rsidRPr="001D522A">
              <w:rPr>
                <w:rFonts w:eastAsia="Verdana" w:cstheme="minorHAnsi"/>
                <w:color w:val="201E1E"/>
              </w:rPr>
              <w:t xml:space="preserve">Are racks and pallets in good condition?  </w:t>
            </w:r>
          </w:p>
        </w:tc>
        <w:tc>
          <w:tcPr>
            <w:tcW w:w="616" w:type="dxa"/>
            <w:tcBorders>
              <w:top w:val="single" w:sz="8" w:space="0" w:color="000000"/>
              <w:left w:val="single" w:sz="8" w:space="0" w:color="000000"/>
              <w:bottom w:val="single" w:sz="8" w:space="0" w:color="000000"/>
              <w:right w:val="single" w:sz="8" w:space="0" w:color="000000"/>
            </w:tcBorders>
          </w:tcPr>
          <w:p w14:paraId="17477EBF" w14:textId="77777777" w:rsidR="00A72A8C" w:rsidRPr="001D522A" w:rsidRDefault="00A72A8C">
            <w:pPr>
              <w:ind w:left="1"/>
              <w:rPr>
                <w:rFonts w:cstheme="minorHAnsi"/>
              </w:rPr>
            </w:pPr>
            <w:r w:rsidRPr="001D522A">
              <w:rPr>
                <w:rFonts w:eastAsia="Verdana" w:cstheme="minorHAnsi"/>
              </w:rPr>
              <w:t xml:space="preserve"> </w:t>
            </w:r>
          </w:p>
        </w:tc>
        <w:tc>
          <w:tcPr>
            <w:tcW w:w="587" w:type="dxa"/>
            <w:tcBorders>
              <w:top w:val="single" w:sz="8" w:space="0" w:color="000000"/>
              <w:left w:val="single" w:sz="8" w:space="0" w:color="000000"/>
              <w:bottom w:val="single" w:sz="8" w:space="0" w:color="000000"/>
              <w:right w:val="single" w:sz="8" w:space="0" w:color="000000"/>
            </w:tcBorders>
          </w:tcPr>
          <w:p w14:paraId="2CD635A3" w14:textId="77777777" w:rsidR="00A72A8C" w:rsidRPr="001D522A" w:rsidRDefault="00A72A8C">
            <w:pPr>
              <w:ind w:right="25"/>
              <w:jc w:val="center"/>
              <w:rPr>
                <w:rFonts w:cstheme="minorHAnsi"/>
              </w:rPr>
            </w:pPr>
            <w:r w:rsidRPr="001D522A">
              <w:rPr>
                <w:rFonts w:eastAsia="Verdana" w:cstheme="minorHAnsi"/>
              </w:rPr>
              <w:t xml:space="preserve"> </w:t>
            </w:r>
          </w:p>
        </w:tc>
        <w:tc>
          <w:tcPr>
            <w:tcW w:w="568" w:type="dxa"/>
            <w:tcBorders>
              <w:top w:val="single" w:sz="8" w:space="0" w:color="000000"/>
              <w:left w:val="single" w:sz="8" w:space="0" w:color="000000"/>
              <w:bottom w:val="single" w:sz="8" w:space="0" w:color="000000"/>
              <w:right w:val="single" w:sz="8" w:space="0" w:color="201D1E"/>
            </w:tcBorders>
          </w:tcPr>
          <w:p w14:paraId="30D4764C" w14:textId="77777777" w:rsidR="00A72A8C" w:rsidRPr="001D522A" w:rsidRDefault="00A72A8C">
            <w:pPr>
              <w:ind w:right="27"/>
              <w:jc w:val="center"/>
              <w:rPr>
                <w:rFonts w:cstheme="minorHAnsi"/>
              </w:rPr>
            </w:pPr>
            <w:r w:rsidRPr="001D522A">
              <w:rPr>
                <w:rFonts w:eastAsia="Verdana" w:cstheme="minorHAnsi"/>
              </w:rPr>
              <w:t xml:space="preserve"> </w:t>
            </w:r>
          </w:p>
        </w:tc>
      </w:tr>
    </w:tbl>
    <w:p w14:paraId="4667ADC7" w14:textId="77777777" w:rsidR="00A72A8C" w:rsidRPr="001D522A" w:rsidRDefault="00A72A8C">
      <w:pPr>
        <w:spacing w:after="0"/>
        <w:ind w:left="89"/>
        <w:rPr>
          <w:rFonts w:cstheme="minorHAnsi"/>
        </w:rPr>
      </w:pPr>
      <w:r w:rsidRPr="001D522A">
        <w:rPr>
          <w:rFonts w:eastAsia="Calibri" w:cstheme="minorHAnsi"/>
        </w:rPr>
        <w:t xml:space="preserve"> </w:t>
      </w:r>
    </w:p>
    <w:p w14:paraId="128293D2" w14:textId="77777777" w:rsidR="00A72A8C" w:rsidRPr="001D522A" w:rsidRDefault="00A72A8C">
      <w:pPr>
        <w:spacing w:after="0"/>
        <w:jc w:val="both"/>
        <w:rPr>
          <w:rFonts w:cstheme="minorHAnsi"/>
        </w:rPr>
      </w:pPr>
      <w:r w:rsidRPr="001D522A">
        <w:rPr>
          <w:rFonts w:eastAsia="Verdana" w:cstheme="minorHAnsi"/>
        </w:rPr>
        <w:t xml:space="preserve">  </w:t>
      </w:r>
    </w:p>
    <w:tbl>
      <w:tblPr>
        <w:tblStyle w:val="TableGrid0"/>
        <w:tblW w:w="9712" w:type="dxa"/>
        <w:tblInd w:w="5" w:type="dxa"/>
        <w:tblCellMar>
          <w:left w:w="103" w:type="dxa"/>
          <w:right w:w="15" w:type="dxa"/>
        </w:tblCellMar>
        <w:tblLook w:val="04A0" w:firstRow="1" w:lastRow="0" w:firstColumn="1" w:lastColumn="0" w:noHBand="0" w:noVBand="1"/>
      </w:tblPr>
      <w:tblGrid>
        <w:gridCol w:w="7917"/>
        <w:gridCol w:w="630"/>
        <w:gridCol w:w="540"/>
        <w:gridCol w:w="625"/>
      </w:tblGrid>
      <w:tr w:rsidR="00A72A8C" w:rsidRPr="001D522A" w14:paraId="675D6724" w14:textId="77777777">
        <w:trPr>
          <w:trHeight w:val="389"/>
        </w:trPr>
        <w:tc>
          <w:tcPr>
            <w:tcW w:w="7916" w:type="dxa"/>
            <w:tcBorders>
              <w:top w:val="nil"/>
              <w:left w:val="single" w:sz="12" w:space="0" w:color="000000"/>
              <w:bottom w:val="single" w:sz="2" w:space="0" w:color="201D1E"/>
              <w:right w:val="single" w:sz="8" w:space="0" w:color="000000"/>
            </w:tcBorders>
            <w:shd w:val="clear" w:color="auto" w:fill="201D1E"/>
          </w:tcPr>
          <w:p w14:paraId="366DA1AD" w14:textId="77777777" w:rsidR="00A72A8C" w:rsidRPr="001D522A" w:rsidRDefault="00A72A8C">
            <w:pPr>
              <w:rPr>
                <w:rFonts w:cstheme="minorHAnsi"/>
              </w:rPr>
            </w:pPr>
            <w:r w:rsidRPr="001D522A">
              <w:rPr>
                <w:rFonts w:eastAsia="Verdana" w:cstheme="minorHAnsi"/>
                <w:color w:val="FFFFFF"/>
              </w:rPr>
              <w:t xml:space="preserve">Lighting, Ventilation and Temperature  </w:t>
            </w:r>
            <w:r w:rsidRPr="001D522A">
              <w:rPr>
                <w:rFonts w:eastAsia="Verdana" w:cstheme="minorHAnsi"/>
                <w:vertAlign w:val="superscript"/>
              </w:rPr>
              <w:t xml:space="preserve"> </w:t>
            </w:r>
          </w:p>
        </w:tc>
        <w:tc>
          <w:tcPr>
            <w:tcW w:w="630" w:type="dxa"/>
            <w:tcBorders>
              <w:top w:val="nil"/>
              <w:left w:val="single" w:sz="8" w:space="0" w:color="000000"/>
              <w:bottom w:val="single" w:sz="2" w:space="0" w:color="201D1E"/>
              <w:right w:val="single" w:sz="8" w:space="0" w:color="000000"/>
            </w:tcBorders>
            <w:shd w:val="clear" w:color="auto" w:fill="201D1E"/>
          </w:tcPr>
          <w:p w14:paraId="26E04124" w14:textId="77777777" w:rsidR="00A72A8C" w:rsidRPr="001D522A" w:rsidRDefault="00A72A8C">
            <w:pPr>
              <w:ind w:left="4"/>
              <w:rPr>
                <w:rFonts w:cstheme="minorHAnsi"/>
              </w:rPr>
            </w:pPr>
            <w:r w:rsidRPr="001D522A">
              <w:rPr>
                <w:rFonts w:eastAsia="Verdana" w:cstheme="minorHAnsi"/>
                <w:color w:val="FFFFFF"/>
              </w:rPr>
              <w:t xml:space="preserve">Yes  </w:t>
            </w:r>
          </w:p>
        </w:tc>
        <w:tc>
          <w:tcPr>
            <w:tcW w:w="540" w:type="dxa"/>
            <w:tcBorders>
              <w:top w:val="nil"/>
              <w:left w:val="single" w:sz="8" w:space="0" w:color="000000"/>
              <w:bottom w:val="nil"/>
              <w:right w:val="single" w:sz="8" w:space="0" w:color="000000"/>
            </w:tcBorders>
            <w:shd w:val="clear" w:color="auto" w:fill="201D1E"/>
          </w:tcPr>
          <w:p w14:paraId="042FCD03" w14:textId="77777777" w:rsidR="00A72A8C" w:rsidRPr="001D522A" w:rsidRDefault="00A72A8C">
            <w:pPr>
              <w:ind w:left="43"/>
              <w:rPr>
                <w:rFonts w:cstheme="minorHAnsi"/>
              </w:rPr>
            </w:pPr>
            <w:r w:rsidRPr="001D522A">
              <w:rPr>
                <w:rFonts w:eastAsia="Verdana" w:cstheme="minorHAnsi"/>
                <w:color w:val="FFFFFF"/>
              </w:rPr>
              <w:t xml:space="preserve">No  </w:t>
            </w:r>
          </w:p>
        </w:tc>
        <w:tc>
          <w:tcPr>
            <w:tcW w:w="625" w:type="dxa"/>
            <w:tcBorders>
              <w:top w:val="nil"/>
              <w:left w:val="single" w:sz="8" w:space="0" w:color="000000"/>
              <w:bottom w:val="nil"/>
              <w:right w:val="single" w:sz="12" w:space="0" w:color="000000"/>
            </w:tcBorders>
            <w:shd w:val="clear" w:color="auto" w:fill="201D1E"/>
          </w:tcPr>
          <w:p w14:paraId="38D891C8"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6B2EB972" w14:textId="77777777">
        <w:trPr>
          <w:trHeight w:val="415"/>
        </w:trPr>
        <w:tc>
          <w:tcPr>
            <w:tcW w:w="7916" w:type="dxa"/>
            <w:tcBorders>
              <w:top w:val="single" w:sz="2" w:space="0" w:color="201D1E"/>
              <w:left w:val="single" w:sz="12" w:space="0" w:color="000000"/>
              <w:bottom w:val="single" w:sz="8" w:space="0" w:color="000000"/>
              <w:right w:val="single" w:sz="8" w:space="0" w:color="000000"/>
            </w:tcBorders>
          </w:tcPr>
          <w:p w14:paraId="054AC6D8" w14:textId="77777777" w:rsidR="00A72A8C" w:rsidRPr="001D522A" w:rsidRDefault="00A72A8C">
            <w:pPr>
              <w:spacing w:line="216" w:lineRule="auto"/>
              <w:ind w:right="1445" w:firstLine="19"/>
              <w:rPr>
                <w:rFonts w:cstheme="minorHAnsi"/>
              </w:rPr>
            </w:pPr>
            <w:r w:rsidRPr="001D522A">
              <w:rPr>
                <w:rFonts w:eastAsia="Verdana" w:cstheme="minorHAnsi"/>
              </w:rPr>
              <w:t xml:space="preserve"> </w:t>
            </w:r>
            <w:r w:rsidRPr="001D522A">
              <w:rPr>
                <w:rFonts w:eastAsia="Verdana" w:cstheme="minorHAnsi"/>
                <w:color w:val="201E1E"/>
              </w:rPr>
              <w:t xml:space="preserve">Does the lighting in the work area allow staff to see their work easily?  </w:t>
            </w:r>
          </w:p>
          <w:p w14:paraId="20BAFC20" w14:textId="77777777" w:rsidR="00A72A8C" w:rsidRPr="001D522A" w:rsidRDefault="00A72A8C">
            <w:pPr>
              <w:ind w:left="19"/>
              <w:rPr>
                <w:rFonts w:cstheme="minorHAnsi"/>
              </w:rPr>
            </w:pPr>
            <w:r w:rsidRPr="001D522A">
              <w:rPr>
                <w:rFonts w:eastAsia="Verdana" w:cstheme="minorHAnsi"/>
              </w:rPr>
              <w:t xml:space="preserve"> </w:t>
            </w:r>
            <w:r w:rsidRPr="001D522A">
              <w:rPr>
                <w:rFonts w:eastAsia="Verdana" w:cstheme="minorHAnsi"/>
              </w:rPr>
              <w:tab/>
              <w:t xml:space="preserve"> </w:t>
            </w:r>
          </w:p>
        </w:tc>
        <w:tc>
          <w:tcPr>
            <w:tcW w:w="630" w:type="dxa"/>
            <w:tcBorders>
              <w:top w:val="single" w:sz="2" w:space="0" w:color="201D1E"/>
              <w:left w:val="single" w:sz="8" w:space="0" w:color="000000"/>
              <w:bottom w:val="single" w:sz="8" w:space="0" w:color="000000"/>
              <w:right w:val="single" w:sz="8" w:space="0" w:color="000000"/>
            </w:tcBorders>
          </w:tcPr>
          <w:p w14:paraId="40671F2F"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nil"/>
              <w:left w:val="single" w:sz="8" w:space="0" w:color="000000"/>
              <w:bottom w:val="single" w:sz="8" w:space="0" w:color="000000"/>
              <w:right w:val="single" w:sz="8" w:space="0" w:color="000000"/>
            </w:tcBorders>
          </w:tcPr>
          <w:p w14:paraId="4F241375"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360B50FD"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5513FBB0" w14:textId="77777777">
        <w:trPr>
          <w:trHeight w:val="449"/>
        </w:trPr>
        <w:tc>
          <w:tcPr>
            <w:tcW w:w="7916" w:type="dxa"/>
            <w:tcBorders>
              <w:top w:val="single" w:sz="8" w:space="0" w:color="000000"/>
              <w:left w:val="single" w:sz="12" w:space="0" w:color="000000"/>
              <w:bottom w:val="single" w:sz="8" w:space="0" w:color="000000"/>
              <w:right w:val="single" w:sz="8" w:space="0" w:color="000000"/>
            </w:tcBorders>
            <w:vAlign w:val="center"/>
          </w:tcPr>
          <w:p w14:paraId="7A8D4BD0" w14:textId="77777777" w:rsidR="00A72A8C" w:rsidRPr="001D522A" w:rsidRDefault="00A72A8C">
            <w:pPr>
              <w:rPr>
                <w:rFonts w:cstheme="minorHAnsi"/>
              </w:rPr>
            </w:pPr>
            <w:r w:rsidRPr="001D522A">
              <w:rPr>
                <w:rFonts w:eastAsia="Verdana" w:cstheme="minorHAnsi"/>
                <w:color w:val="201E1E"/>
              </w:rPr>
              <w:t xml:space="preserve">Are all light fittings in good working order? No flickering lights, etc.?  </w:t>
            </w:r>
          </w:p>
        </w:tc>
        <w:tc>
          <w:tcPr>
            <w:tcW w:w="630" w:type="dxa"/>
            <w:tcBorders>
              <w:top w:val="single" w:sz="8" w:space="0" w:color="000000"/>
              <w:left w:val="single" w:sz="8" w:space="0" w:color="000000"/>
              <w:bottom w:val="single" w:sz="8" w:space="0" w:color="000000"/>
              <w:right w:val="single" w:sz="8" w:space="0" w:color="000000"/>
            </w:tcBorders>
          </w:tcPr>
          <w:p w14:paraId="19A25F14"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0526472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8836DB2"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5223580B" w14:textId="77777777">
        <w:trPr>
          <w:trHeight w:val="449"/>
        </w:trPr>
        <w:tc>
          <w:tcPr>
            <w:tcW w:w="7916" w:type="dxa"/>
            <w:tcBorders>
              <w:top w:val="single" w:sz="8" w:space="0" w:color="000000"/>
              <w:left w:val="single" w:sz="12" w:space="0" w:color="000000"/>
              <w:bottom w:val="single" w:sz="8" w:space="0" w:color="000000"/>
              <w:right w:val="single" w:sz="8" w:space="0" w:color="000000"/>
            </w:tcBorders>
            <w:vAlign w:val="center"/>
          </w:tcPr>
          <w:p w14:paraId="7AAB675A" w14:textId="77777777" w:rsidR="00A72A8C" w:rsidRPr="001D522A" w:rsidRDefault="00A72A8C">
            <w:pPr>
              <w:rPr>
                <w:rFonts w:cstheme="minorHAnsi"/>
              </w:rPr>
            </w:pPr>
            <w:r w:rsidRPr="001D522A">
              <w:rPr>
                <w:rFonts w:eastAsia="Verdana" w:cstheme="minorHAnsi"/>
                <w:color w:val="201E1E"/>
              </w:rPr>
              <w:t xml:space="preserve">Are glare and excessive brightness minimized in the work area?  </w:t>
            </w:r>
          </w:p>
        </w:tc>
        <w:tc>
          <w:tcPr>
            <w:tcW w:w="630" w:type="dxa"/>
            <w:tcBorders>
              <w:top w:val="single" w:sz="8" w:space="0" w:color="000000"/>
              <w:left w:val="single" w:sz="8" w:space="0" w:color="000000"/>
              <w:bottom w:val="single" w:sz="8" w:space="0" w:color="000000"/>
              <w:right w:val="single" w:sz="8" w:space="0" w:color="000000"/>
            </w:tcBorders>
          </w:tcPr>
          <w:p w14:paraId="1CA8CE6D"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1303E046"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16BFAB82"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609325BB" w14:textId="77777777">
        <w:trPr>
          <w:trHeight w:val="449"/>
        </w:trPr>
        <w:tc>
          <w:tcPr>
            <w:tcW w:w="7916" w:type="dxa"/>
            <w:tcBorders>
              <w:top w:val="single" w:sz="8" w:space="0" w:color="000000"/>
              <w:left w:val="single" w:sz="12" w:space="0" w:color="000000"/>
              <w:bottom w:val="single" w:sz="8" w:space="0" w:color="000000"/>
              <w:right w:val="single" w:sz="8" w:space="0" w:color="000000"/>
            </w:tcBorders>
            <w:vAlign w:val="center"/>
          </w:tcPr>
          <w:p w14:paraId="30F57237" w14:textId="77777777" w:rsidR="00A72A8C" w:rsidRPr="001D522A" w:rsidRDefault="00A72A8C">
            <w:pPr>
              <w:rPr>
                <w:rFonts w:cstheme="minorHAnsi"/>
              </w:rPr>
            </w:pPr>
            <w:r w:rsidRPr="001D522A">
              <w:rPr>
                <w:rFonts w:eastAsia="Verdana" w:cstheme="minorHAnsi"/>
                <w:color w:val="201E1E"/>
              </w:rPr>
              <w:t xml:space="preserve">Is temperature maintained at a comfortable level?  </w:t>
            </w:r>
          </w:p>
        </w:tc>
        <w:tc>
          <w:tcPr>
            <w:tcW w:w="630" w:type="dxa"/>
            <w:tcBorders>
              <w:top w:val="single" w:sz="8" w:space="0" w:color="000000"/>
              <w:left w:val="single" w:sz="8" w:space="0" w:color="000000"/>
              <w:bottom w:val="single" w:sz="8" w:space="0" w:color="000000"/>
              <w:right w:val="single" w:sz="8" w:space="0" w:color="000000"/>
            </w:tcBorders>
          </w:tcPr>
          <w:p w14:paraId="532B881D"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48119C19"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669E4392"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006E0084" w14:textId="77777777">
        <w:trPr>
          <w:trHeight w:val="446"/>
        </w:trPr>
        <w:tc>
          <w:tcPr>
            <w:tcW w:w="7916" w:type="dxa"/>
            <w:tcBorders>
              <w:top w:val="single" w:sz="8" w:space="0" w:color="000000"/>
              <w:left w:val="single" w:sz="12" w:space="0" w:color="000000"/>
              <w:bottom w:val="single" w:sz="8" w:space="0" w:color="000000"/>
              <w:right w:val="single" w:sz="8" w:space="0" w:color="000000"/>
            </w:tcBorders>
            <w:vAlign w:val="center"/>
          </w:tcPr>
          <w:p w14:paraId="081B7424" w14:textId="77777777" w:rsidR="00A72A8C" w:rsidRPr="001D522A" w:rsidRDefault="00A72A8C">
            <w:pPr>
              <w:rPr>
                <w:rFonts w:cstheme="minorHAnsi"/>
              </w:rPr>
            </w:pPr>
            <w:r w:rsidRPr="001D522A">
              <w:rPr>
                <w:rFonts w:eastAsia="Verdana" w:cstheme="minorHAnsi"/>
                <w:color w:val="201E1E"/>
              </w:rPr>
              <w:t xml:space="preserve">Is there adequate ventilation throughout the work area?  </w:t>
            </w:r>
          </w:p>
        </w:tc>
        <w:tc>
          <w:tcPr>
            <w:tcW w:w="630" w:type="dxa"/>
            <w:tcBorders>
              <w:top w:val="single" w:sz="8" w:space="0" w:color="000000"/>
              <w:left w:val="single" w:sz="8" w:space="0" w:color="000000"/>
              <w:bottom w:val="single" w:sz="8" w:space="0" w:color="000000"/>
              <w:right w:val="single" w:sz="8" w:space="0" w:color="000000"/>
            </w:tcBorders>
          </w:tcPr>
          <w:p w14:paraId="20435090"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517662BA"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5B65F2C"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3AE4642E" w14:textId="77777777">
        <w:trPr>
          <w:trHeight w:val="451"/>
        </w:trPr>
        <w:tc>
          <w:tcPr>
            <w:tcW w:w="7916" w:type="dxa"/>
            <w:tcBorders>
              <w:top w:val="single" w:sz="8" w:space="0" w:color="000000"/>
              <w:left w:val="single" w:sz="12" w:space="0" w:color="000000"/>
              <w:bottom w:val="single" w:sz="8" w:space="0" w:color="000000"/>
              <w:right w:val="single" w:sz="8" w:space="0" w:color="000000"/>
            </w:tcBorders>
            <w:vAlign w:val="center"/>
          </w:tcPr>
          <w:p w14:paraId="17168027" w14:textId="77777777" w:rsidR="00A72A8C" w:rsidRPr="001D522A" w:rsidRDefault="00A72A8C">
            <w:pPr>
              <w:rPr>
                <w:rFonts w:cstheme="minorHAnsi"/>
              </w:rPr>
            </w:pPr>
            <w:r w:rsidRPr="001D522A">
              <w:rPr>
                <w:rFonts w:eastAsia="Verdana" w:cstheme="minorHAnsi"/>
                <w:color w:val="201E1E"/>
              </w:rPr>
              <w:t xml:space="preserve">Are all light bulbs, tubes and lighting covers adequately cleaned?  </w:t>
            </w:r>
          </w:p>
        </w:tc>
        <w:tc>
          <w:tcPr>
            <w:tcW w:w="630" w:type="dxa"/>
            <w:tcBorders>
              <w:top w:val="single" w:sz="8" w:space="0" w:color="000000"/>
              <w:left w:val="single" w:sz="8" w:space="0" w:color="000000"/>
              <w:bottom w:val="single" w:sz="8" w:space="0" w:color="000000"/>
              <w:right w:val="single" w:sz="8" w:space="0" w:color="000000"/>
            </w:tcBorders>
          </w:tcPr>
          <w:p w14:paraId="553F147C"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7001C6DA"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F368DA3"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13DB90C6" w14:textId="77777777">
        <w:trPr>
          <w:trHeight w:val="379"/>
        </w:trPr>
        <w:tc>
          <w:tcPr>
            <w:tcW w:w="7916" w:type="dxa"/>
            <w:tcBorders>
              <w:top w:val="single" w:sz="8" w:space="0" w:color="000000"/>
              <w:left w:val="single" w:sz="12" w:space="0" w:color="000000"/>
              <w:bottom w:val="single" w:sz="8" w:space="0" w:color="000000"/>
              <w:right w:val="single" w:sz="8" w:space="0" w:color="000000"/>
            </w:tcBorders>
          </w:tcPr>
          <w:p w14:paraId="66E41ADD" w14:textId="77777777" w:rsidR="00A72A8C" w:rsidRPr="001D522A" w:rsidRDefault="00A72A8C">
            <w:pPr>
              <w:rPr>
                <w:rFonts w:cstheme="minorHAnsi"/>
              </w:rPr>
            </w:pPr>
            <w:r w:rsidRPr="001D522A">
              <w:rPr>
                <w:rFonts w:eastAsia="Verdana" w:cstheme="minorHAnsi"/>
                <w:color w:val="201E1E"/>
              </w:rPr>
              <w:t xml:space="preserve">Are ventilation ducts kept clean and unobstructed?  </w:t>
            </w:r>
          </w:p>
        </w:tc>
        <w:tc>
          <w:tcPr>
            <w:tcW w:w="630" w:type="dxa"/>
            <w:tcBorders>
              <w:top w:val="single" w:sz="8" w:space="0" w:color="000000"/>
              <w:left w:val="single" w:sz="8" w:space="0" w:color="000000"/>
              <w:bottom w:val="single" w:sz="8" w:space="0" w:color="000000"/>
              <w:right w:val="single" w:sz="8" w:space="0" w:color="000000"/>
            </w:tcBorders>
          </w:tcPr>
          <w:p w14:paraId="57E78E8A"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6954207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5B6D86DC"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7D9BC44A" w14:textId="77777777">
        <w:trPr>
          <w:trHeight w:val="608"/>
        </w:trPr>
        <w:tc>
          <w:tcPr>
            <w:tcW w:w="7916" w:type="dxa"/>
            <w:tcBorders>
              <w:top w:val="single" w:sz="8" w:space="0" w:color="000000"/>
              <w:left w:val="single" w:sz="12" w:space="0" w:color="000000"/>
              <w:bottom w:val="single" w:sz="8" w:space="0" w:color="000000"/>
              <w:right w:val="single" w:sz="8" w:space="0" w:color="000000"/>
            </w:tcBorders>
          </w:tcPr>
          <w:p w14:paraId="694DB027" w14:textId="77777777" w:rsidR="00A72A8C" w:rsidRPr="001D522A" w:rsidRDefault="00A72A8C">
            <w:pPr>
              <w:rPr>
                <w:rFonts w:cstheme="minorHAnsi"/>
              </w:rPr>
            </w:pPr>
            <w:r w:rsidRPr="001D522A">
              <w:rPr>
                <w:rFonts w:eastAsia="Verdana" w:cstheme="minorHAnsi"/>
                <w:color w:val="201E1E"/>
              </w:rPr>
              <w:t xml:space="preserve">Is general indoor air quality acceptable for the majority of occupants, i.e., temperature, humidity, air flow, etc.?  </w:t>
            </w:r>
          </w:p>
        </w:tc>
        <w:tc>
          <w:tcPr>
            <w:tcW w:w="630" w:type="dxa"/>
            <w:tcBorders>
              <w:top w:val="single" w:sz="8" w:space="0" w:color="000000"/>
              <w:left w:val="single" w:sz="8" w:space="0" w:color="000000"/>
              <w:bottom w:val="single" w:sz="8" w:space="0" w:color="000000"/>
              <w:right w:val="single" w:sz="8" w:space="0" w:color="000000"/>
            </w:tcBorders>
          </w:tcPr>
          <w:p w14:paraId="646BB928"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13AB307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96E0AA9"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5F40B736" w14:textId="77777777">
        <w:trPr>
          <w:trHeight w:val="392"/>
        </w:trPr>
        <w:tc>
          <w:tcPr>
            <w:tcW w:w="7916" w:type="dxa"/>
            <w:tcBorders>
              <w:top w:val="single" w:sz="8" w:space="0" w:color="000000"/>
              <w:left w:val="single" w:sz="12" w:space="0" w:color="000000"/>
              <w:bottom w:val="single" w:sz="2" w:space="0" w:color="201D1E"/>
              <w:right w:val="single" w:sz="8" w:space="0" w:color="000000"/>
            </w:tcBorders>
            <w:shd w:val="clear" w:color="auto" w:fill="201D1E"/>
          </w:tcPr>
          <w:p w14:paraId="5BC65559" w14:textId="77777777" w:rsidR="00A72A8C" w:rsidRPr="001D522A" w:rsidRDefault="00A72A8C">
            <w:pPr>
              <w:rPr>
                <w:rFonts w:cstheme="minorHAnsi"/>
              </w:rPr>
            </w:pPr>
            <w:r w:rsidRPr="001D522A">
              <w:rPr>
                <w:rFonts w:eastAsia="Verdana" w:cstheme="minorHAnsi"/>
                <w:color w:val="FFFFFF"/>
              </w:rPr>
              <w:t xml:space="preserve">Equipment  </w:t>
            </w:r>
          </w:p>
        </w:tc>
        <w:tc>
          <w:tcPr>
            <w:tcW w:w="630" w:type="dxa"/>
            <w:tcBorders>
              <w:top w:val="single" w:sz="8" w:space="0" w:color="000000"/>
              <w:left w:val="single" w:sz="8" w:space="0" w:color="000000"/>
              <w:bottom w:val="single" w:sz="2" w:space="0" w:color="201D1E"/>
              <w:right w:val="single" w:sz="8" w:space="0" w:color="000000"/>
            </w:tcBorders>
            <w:shd w:val="clear" w:color="auto" w:fill="201D1E"/>
          </w:tcPr>
          <w:p w14:paraId="62C52AF2" w14:textId="77777777" w:rsidR="00A72A8C" w:rsidRPr="001D522A" w:rsidRDefault="00A72A8C">
            <w:pPr>
              <w:ind w:left="4"/>
              <w:rPr>
                <w:rFonts w:cstheme="minorHAnsi"/>
              </w:rPr>
            </w:pPr>
            <w:r w:rsidRPr="001D522A">
              <w:rPr>
                <w:rFonts w:eastAsia="Verdana" w:cstheme="minorHAnsi"/>
                <w:color w:val="FFFFFF"/>
              </w:rPr>
              <w:t xml:space="preserve">Yes  </w:t>
            </w:r>
          </w:p>
        </w:tc>
        <w:tc>
          <w:tcPr>
            <w:tcW w:w="540" w:type="dxa"/>
            <w:tcBorders>
              <w:top w:val="single" w:sz="8" w:space="0" w:color="000000"/>
              <w:left w:val="single" w:sz="8" w:space="0" w:color="000000"/>
              <w:bottom w:val="nil"/>
              <w:right w:val="single" w:sz="8" w:space="0" w:color="000000"/>
            </w:tcBorders>
            <w:shd w:val="clear" w:color="auto" w:fill="201D1E"/>
          </w:tcPr>
          <w:p w14:paraId="410D6A2B" w14:textId="77777777" w:rsidR="00A72A8C" w:rsidRPr="001D522A" w:rsidRDefault="00A72A8C">
            <w:pPr>
              <w:ind w:left="43"/>
              <w:rPr>
                <w:rFonts w:cstheme="minorHAnsi"/>
              </w:rPr>
            </w:pPr>
            <w:r w:rsidRPr="001D522A">
              <w:rPr>
                <w:rFonts w:eastAsia="Verdana" w:cstheme="minorHAnsi"/>
                <w:color w:val="FFFFFF"/>
              </w:rPr>
              <w:t xml:space="preserve">No  </w:t>
            </w:r>
          </w:p>
        </w:tc>
        <w:tc>
          <w:tcPr>
            <w:tcW w:w="625" w:type="dxa"/>
            <w:tcBorders>
              <w:top w:val="single" w:sz="8" w:space="0" w:color="000000"/>
              <w:left w:val="single" w:sz="8" w:space="0" w:color="000000"/>
              <w:bottom w:val="nil"/>
              <w:right w:val="single" w:sz="12" w:space="0" w:color="000000"/>
            </w:tcBorders>
            <w:shd w:val="clear" w:color="auto" w:fill="201D1E"/>
          </w:tcPr>
          <w:p w14:paraId="3AAECECF"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5B987B8C" w14:textId="77777777">
        <w:trPr>
          <w:trHeight w:val="422"/>
        </w:trPr>
        <w:tc>
          <w:tcPr>
            <w:tcW w:w="7916" w:type="dxa"/>
            <w:tcBorders>
              <w:top w:val="single" w:sz="2" w:space="0" w:color="201D1E"/>
              <w:left w:val="single" w:sz="12" w:space="0" w:color="000000"/>
              <w:bottom w:val="single" w:sz="8" w:space="0" w:color="000000"/>
              <w:right w:val="single" w:sz="8" w:space="0" w:color="000000"/>
            </w:tcBorders>
            <w:vAlign w:val="center"/>
          </w:tcPr>
          <w:p w14:paraId="50C16E8E" w14:textId="77777777" w:rsidR="00A72A8C" w:rsidRPr="001D522A" w:rsidRDefault="00A72A8C">
            <w:pPr>
              <w:rPr>
                <w:rFonts w:cstheme="minorHAnsi"/>
              </w:rPr>
            </w:pPr>
            <w:r w:rsidRPr="001D522A">
              <w:rPr>
                <w:rFonts w:eastAsia="Verdana" w:cstheme="minorHAnsi"/>
                <w:color w:val="201E1E"/>
              </w:rPr>
              <w:t xml:space="preserve">Is equipment clean and working properly?  </w:t>
            </w:r>
          </w:p>
        </w:tc>
        <w:tc>
          <w:tcPr>
            <w:tcW w:w="630" w:type="dxa"/>
            <w:tcBorders>
              <w:top w:val="single" w:sz="2" w:space="0" w:color="201D1E"/>
              <w:left w:val="single" w:sz="8" w:space="0" w:color="000000"/>
              <w:bottom w:val="single" w:sz="8" w:space="0" w:color="000000"/>
              <w:right w:val="single" w:sz="8" w:space="0" w:color="000000"/>
            </w:tcBorders>
          </w:tcPr>
          <w:p w14:paraId="27BB128E"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nil"/>
              <w:left w:val="single" w:sz="8" w:space="0" w:color="000000"/>
              <w:bottom w:val="single" w:sz="8" w:space="0" w:color="000000"/>
              <w:right w:val="single" w:sz="8" w:space="0" w:color="000000"/>
            </w:tcBorders>
          </w:tcPr>
          <w:p w14:paraId="4EC3AAAD"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43778790"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6EC71F1D" w14:textId="77777777">
        <w:trPr>
          <w:trHeight w:val="595"/>
        </w:trPr>
        <w:tc>
          <w:tcPr>
            <w:tcW w:w="7916" w:type="dxa"/>
            <w:tcBorders>
              <w:top w:val="single" w:sz="8" w:space="0" w:color="000000"/>
              <w:left w:val="single" w:sz="12" w:space="0" w:color="000000"/>
              <w:bottom w:val="single" w:sz="8" w:space="0" w:color="000000"/>
              <w:right w:val="single" w:sz="8" w:space="0" w:color="000000"/>
            </w:tcBorders>
          </w:tcPr>
          <w:p w14:paraId="03C89AB5" w14:textId="77777777" w:rsidR="00A72A8C" w:rsidRPr="001D522A" w:rsidRDefault="00A72A8C">
            <w:pPr>
              <w:rPr>
                <w:rFonts w:cstheme="minorHAnsi"/>
              </w:rPr>
            </w:pPr>
            <w:r w:rsidRPr="001D522A">
              <w:rPr>
                <w:rFonts w:eastAsia="Verdana" w:cstheme="minorHAnsi"/>
                <w:color w:val="201E1E"/>
              </w:rPr>
              <w:t xml:space="preserve">Are photocopiers located away from workstations to reduce noise and exposure to fumes?  </w:t>
            </w:r>
          </w:p>
        </w:tc>
        <w:tc>
          <w:tcPr>
            <w:tcW w:w="630" w:type="dxa"/>
            <w:tcBorders>
              <w:top w:val="single" w:sz="8" w:space="0" w:color="000000"/>
              <w:left w:val="single" w:sz="8" w:space="0" w:color="000000"/>
              <w:bottom w:val="single" w:sz="8" w:space="0" w:color="000000"/>
              <w:right w:val="single" w:sz="8" w:space="0" w:color="000000"/>
            </w:tcBorders>
          </w:tcPr>
          <w:p w14:paraId="41E3B3FF"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577D17D9"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7508D458"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704E200B" w14:textId="77777777">
        <w:trPr>
          <w:trHeight w:val="449"/>
        </w:trPr>
        <w:tc>
          <w:tcPr>
            <w:tcW w:w="7916" w:type="dxa"/>
            <w:tcBorders>
              <w:top w:val="single" w:sz="8" w:space="0" w:color="000000"/>
              <w:left w:val="single" w:sz="12" w:space="0" w:color="000000"/>
              <w:bottom w:val="single" w:sz="8" w:space="0" w:color="000000"/>
              <w:right w:val="single" w:sz="8" w:space="0" w:color="000000"/>
            </w:tcBorders>
            <w:vAlign w:val="center"/>
          </w:tcPr>
          <w:p w14:paraId="68019225" w14:textId="77777777" w:rsidR="00A72A8C" w:rsidRPr="001D522A" w:rsidRDefault="00A72A8C">
            <w:pPr>
              <w:rPr>
                <w:rFonts w:cstheme="minorHAnsi"/>
              </w:rPr>
            </w:pPr>
            <w:r w:rsidRPr="001D522A">
              <w:rPr>
                <w:rFonts w:eastAsia="Verdana" w:cstheme="minorHAnsi"/>
                <w:color w:val="201E1E"/>
              </w:rPr>
              <w:t xml:space="preserve">Is all lifting or moving equipment in good condition?  </w:t>
            </w:r>
          </w:p>
        </w:tc>
        <w:tc>
          <w:tcPr>
            <w:tcW w:w="630" w:type="dxa"/>
            <w:tcBorders>
              <w:top w:val="single" w:sz="8" w:space="0" w:color="000000"/>
              <w:left w:val="single" w:sz="8" w:space="0" w:color="000000"/>
              <w:bottom w:val="single" w:sz="8" w:space="0" w:color="000000"/>
              <w:right w:val="single" w:sz="8" w:space="0" w:color="000000"/>
            </w:tcBorders>
          </w:tcPr>
          <w:p w14:paraId="1F5083F7"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6EE34B22"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0C63E3B"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74436B0E" w14:textId="77777777">
        <w:trPr>
          <w:trHeight w:val="557"/>
        </w:trPr>
        <w:tc>
          <w:tcPr>
            <w:tcW w:w="7916" w:type="dxa"/>
            <w:tcBorders>
              <w:top w:val="single" w:sz="8" w:space="0" w:color="000000"/>
              <w:left w:val="single" w:sz="12" w:space="0" w:color="000000"/>
              <w:bottom w:val="single" w:sz="8" w:space="0" w:color="000000"/>
              <w:right w:val="single" w:sz="8" w:space="0" w:color="000000"/>
            </w:tcBorders>
          </w:tcPr>
          <w:p w14:paraId="00303232" w14:textId="43EDDD21" w:rsidR="00A72A8C" w:rsidRPr="001D522A" w:rsidRDefault="00A72A8C">
            <w:pPr>
              <w:rPr>
                <w:rFonts w:cstheme="minorHAnsi"/>
              </w:rPr>
            </w:pPr>
            <w:r w:rsidRPr="001D522A">
              <w:rPr>
                <w:rFonts w:eastAsia="Verdana" w:cstheme="minorHAnsi"/>
                <w:color w:val="201E1E"/>
              </w:rPr>
              <w:t xml:space="preserve">Are fax machines, printers, binders, </w:t>
            </w:r>
            <w:r w:rsidR="00C34B4A" w:rsidRPr="001D522A">
              <w:rPr>
                <w:rFonts w:eastAsia="Verdana" w:cstheme="minorHAnsi"/>
                <w:color w:val="201E1E"/>
              </w:rPr>
              <w:t>laminators,</w:t>
            </w:r>
            <w:r w:rsidRPr="001D522A">
              <w:rPr>
                <w:rFonts w:eastAsia="Verdana" w:cstheme="minorHAnsi"/>
                <w:color w:val="201E1E"/>
              </w:rPr>
              <w:t xml:space="preserve"> and other office equipment in good condition?  </w:t>
            </w:r>
          </w:p>
        </w:tc>
        <w:tc>
          <w:tcPr>
            <w:tcW w:w="630" w:type="dxa"/>
            <w:tcBorders>
              <w:top w:val="single" w:sz="8" w:space="0" w:color="000000"/>
              <w:left w:val="single" w:sz="8" w:space="0" w:color="000000"/>
              <w:bottom w:val="single" w:sz="8" w:space="0" w:color="000000"/>
              <w:right w:val="single" w:sz="8" w:space="0" w:color="000000"/>
            </w:tcBorders>
          </w:tcPr>
          <w:p w14:paraId="540266BA"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7B2BE11C"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5D67DAD8"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6880135" w14:textId="77777777">
        <w:trPr>
          <w:trHeight w:val="466"/>
        </w:trPr>
        <w:tc>
          <w:tcPr>
            <w:tcW w:w="7916" w:type="dxa"/>
            <w:tcBorders>
              <w:top w:val="single" w:sz="8" w:space="0" w:color="000000"/>
              <w:left w:val="single" w:sz="12" w:space="0" w:color="000000"/>
              <w:bottom w:val="single" w:sz="8" w:space="0" w:color="000000"/>
              <w:right w:val="single" w:sz="8" w:space="0" w:color="000000"/>
            </w:tcBorders>
            <w:vAlign w:val="center"/>
          </w:tcPr>
          <w:p w14:paraId="596EE914" w14:textId="77777777" w:rsidR="00A72A8C" w:rsidRPr="001D522A" w:rsidRDefault="00A72A8C">
            <w:pPr>
              <w:rPr>
                <w:rFonts w:cstheme="minorHAnsi"/>
              </w:rPr>
            </w:pPr>
            <w:r w:rsidRPr="001D522A">
              <w:rPr>
                <w:rFonts w:eastAsia="Verdana" w:cstheme="minorHAnsi"/>
                <w:color w:val="201E1E"/>
              </w:rPr>
              <w:t xml:space="preserve">Are procedures for safely operating equipment accessible to staff?  </w:t>
            </w:r>
          </w:p>
        </w:tc>
        <w:tc>
          <w:tcPr>
            <w:tcW w:w="630" w:type="dxa"/>
            <w:tcBorders>
              <w:top w:val="single" w:sz="8" w:space="0" w:color="000000"/>
              <w:left w:val="single" w:sz="8" w:space="0" w:color="000000"/>
              <w:bottom w:val="single" w:sz="8" w:space="0" w:color="000000"/>
              <w:right w:val="single" w:sz="8" w:space="0" w:color="000000"/>
            </w:tcBorders>
          </w:tcPr>
          <w:p w14:paraId="0EF07AD0"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3AA4292C"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6CC4BE2"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A1F3C2C" w14:textId="77777777">
        <w:trPr>
          <w:trHeight w:val="451"/>
        </w:trPr>
        <w:tc>
          <w:tcPr>
            <w:tcW w:w="7916" w:type="dxa"/>
            <w:tcBorders>
              <w:top w:val="single" w:sz="8" w:space="0" w:color="000000"/>
              <w:left w:val="single" w:sz="12" w:space="0" w:color="000000"/>
              <w:bottom w:val="single" w:sz="8" w:space="0" w:color="000000"/>
              <w:right w:val="single" w:sz="8" w:space="0" w:color="000000"/>
            </w:tcBorders>
            <w:vAlign w:val="center"/>
          </w:tcPr>
          <w:p w14:paraId="4AA31B81" w14:textId="77777777" w:rsidR="00A72A8C" w:rsidRPr="001D522A" w:rsidRDefault="00A72A8C">
            <w:pPr>
              <w:rPr>
                <w:rFonts w:cstheme="minorHAnsi"/>
              </w:rPr>
            </w:pPr>
            <w:r w:rsidRPr="001D522A">
              <w:rPr>
                <w:rFonts w:eastAsia="Verdana" w:cstheme="minorHAnsi"/>
                <w:color w:val="201E1E"/>
              </w:rPr>
              <w:t xml:space="preserve">Are lockout/tagout procedures used?  </w:t>
            </w:r>
          </w:p>
        </w:tc>
        <w:tc>
          <w:tcPr>
            <w:tcW w:w="630" w:type="dxa"/>
            <w:tcBorders>
              <w:top w:val="single" w:sz="8" w:space="0" w:color="000000"/>
              <w:left w:val="single" w:sz="8" w:space="0" w:color="000000"/>
              <w:bottom w:val="single" w:sz="8" w:space="0" w:color="000000"/>
              <w:right w:val="single" w:sz="8" w:space="0" w:color="000000"/>
            </w:tcBorders>
          </w:tcPr>
          <w:p w14:paraId="6E63081D"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683B4216"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4632214"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1575B8AF" w14:textId="77777777">
        <w:trPr>
          <w:trHeight w:val="425"/>
        </w:trPr>
        <w:tc>
          <w:tcPr>
            <w:tcW w:w="7916" w:type="dxa"/>
            <w:tcBorders>
              <w:top w:val="single" w:sz="8" w:space="0" w:color="000000"/>
              <w:left w:val="single" w:sz="12" w:space="0" w:color="000000"/>
              <w:bottom w:val="single" w:sz="8" w:space="0" w:color="000000"/>
              <w:right w:val="single" w:sz="8" w:space="0" w:color="000000"/>
            </w:tcBorders>
            <w:vAlign w:val="center"/>
          </w:tcPr>
          <w:p w14:paraId="0B5434D6" w14:textId="77777777" w:rsidR="00A72A8C" w:rsidRPr="001D522A" w:rsidRDefault="00A72A8C">
            <w:pPr>
              <w:rPr>
                <w:rFonts w:cstheme="minorHAnsi"/>
              </w:rPr>
            </w:pPr>
            <w:r w:rsidRPr="001D522A">
              <w:rPr>
                <w:rFonts w:eastAsia="Verdana" w:cstheme="minorHAnsi"/>
                <w:color w:val="201E1E"/>
              </w:rPr>
              <w:t xml:space="preserve">Are there clear indications when equipment is switched on?  </w:t>
            </w:r>
          </w:p>
        </w:tc>
        <w:tc>
          <w:tcPr>
            <w:tcW w:w="630" w:type="dxa"/>
            <w:tcBorders>
              <w:top w:val="single" w:sz="8" w:space="0" w:color="000000"/>
              <w:left w:val="single" w:sz="8" w:space="0" w:color="000000"/>
              <w:bottom w:val="single" w:sz="8" w:space="0" w:color="000000"/>
              <w:right w:val="single" w:sz="8" w:space="0" w:color="000000"/>
            </w:tcBorders>
          </w:tcPr>
          <w:p w14:paraId="387BA8D8"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7B093BA9"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C42B064"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6D3EF3A7" w14:textId="77777777">
        <w:trPr>
          <w:trHeight w:val="470"/>
        </w:trPr>
        <w:tc>
          <w:tcPr>
            <w:tcW w:w="7916" w:type="dxa"/>
            <w:tcBorders>
              <w:top w:val="single" w:sz="8" w:space="0" w:color="000000"/>
              <w:left w:val="single" w:sz="12" w:space="0" w:color="000000"/>
              <w:bottom w:val="single" w:sz="8" w:space="0" w:color="000000"/>
              <w:right w:val="single" w:sz="8" w:space="0" w:color="000000"/>
            </w:tcBorders>
            <w:vAlign w:val="center"/>
          </w:tcPr>
          <w:p w14:paraId="603AC892" w14:textId="77777777" w:rsidR="00A72A8C" w:rsidRPr="001D522A" w:rsidRDefault="00A72A8C">
            <w:pPr>
              <w:rPr>
                <w:rFonts w:cstheme="minorHAnsi"/>
              </w:rPr>
            </w:pPr>
            <w:r w:rsidRPr="001D522A">
              <w:rPr>
                <w:rFonts w:eastAsia="Verdana" w:cstheme="minorHAnsi"/>
                <w:color w:val="201E1E"/>
              </w:rPr>
              <w:t xml:space="preserve">Are there procedures to report faulty equipment?  </w:t>
            </w:r>
          </w:p>
        </w:tc>
        <w:tc>
          <w:tcPr>
            <w:tcW w:w="630" w:type="dxa"/>
            <w:tcBorders>
              <w:top w:val="single" w:sz="8" w:space="0" w:color="000000"/>
              <w:left w:val="single" w:sz="8" w:space="0" w:color="000000"/>
              <w:bottom w:val="single" w:sz="8" w:space="0" w:color="000000"/>
              <w:right w:val="single" w:sz="8" w:space="0" w:color="000000"/>
            </w:tcBorders>
          </w:tcPr>
          <w:p w14:paraId="4A2D6F51"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4C144DF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1FEF662"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4EC61E92" w14:textId="77777777">
        <w:trPr>
          <w:trHeight w:val="425"/>
        </w:trPr>
        <w:tc>
          <w:tcPr>
            <w:tcW w:w="7916" w:type="dxa"/>
            <w:tcBorders>
              <w:top w:val="single" w:sz="8" w:space="0" w:color="000000"/>
              <w:left w:val="single" w:sz="12" w:space="0" w:color="000000"/>
              <w:bottom w:val="single" w:sz="8" w:space="0" w:color="000000"/>
              <w:right w:val="single" w:sz="8" w:space="0" w:color="000000"/>
            </w:tcBorders>
            <w:vAlign w:val="center"/>
          </w:tcPr>
          <w:p w14:paraId="231636A5" w14:textId="77777777" w:rsidR="00A72A8C" w:rsidRPr="001D522A" w:rsidRDefault="00A72A8C">
            <w:pPr>
              <w:rPr>
                <w:rFonts w:cstheme="minorHAnsi"/>
              </w:rPr>
            </w:pPr>
            <w:r w:rsidRPr="001D522A">
              <w:rPr>
                <w:rFonts w:eastAsia="Verdana" w:cstheme="minorHAnsi"/>
                <w:color w:val="201E1E"/>
              </w:rPr>
              <w:t xml:space="preserve">Are equipment guards in place?  </w:t>
            </w:r>
          </w:p>
        </w:tc>
        <w:tc>
          <w:tcPr>
            <w:tcW w:w="630" w:type="dxa"/>
            <w:tcBorders>
              <w:top w:val="single" w:sz="8" w:space="0" w:color="000000"/>
              <w:left w:val="single" w:sz="8" w:space="0" w:color="000000"/>
              <w:bottom w:val="single" w:sz="8" w:space="0" w:color="000000"/>
              <w:right w:val="single" w:sz="8" w:space="0" w:color="000000"/>
            </w:tcBorders>
          </w:tcPr>
          <w:p w14:paraId="263B1DDA"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44F4F9BB"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51D43FE"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1470CFC" w14:textId="77777777">
        <w:trPr>
          <w:trHeight w:val="408"/>
        </w:trPr>
        <w:tc>
          <w:tcPr>
            <w:tcW w:w="7916" w:type="dxa"/>
            <w:tcBorders>
              <w:top w:val="single" w:sz="8" w:space="0" w:color="000000"/>
              <w:left w:val="single" w:sz="12" w:space="0" w:color="000000"/>
              <w:bottom w:val="single" w:sz="2" w:space="0" w:color="201D1E"/>
              <w:right w:val="single" w:sz="8" w:space="0" w:color="000000"/>
            </w:tcBorders>
          </w:tcPr>
          <w:p w14:paraId="218FA2D4" w14:textId="77777777" w:rsidR="00A72A8C" w:rsidRPr="001D522A" w:rsidRDefault="00A72A8C">
            <w:pPr>
              <w:rPr>
                <w:rFonts w:cstheme="minorHAnsi"/>
              </w:rPr>
            </w:pPr>
            <w:r w:rsidRPr="001D522A">
              <w:rPr>
                <w:rFonts w:eastAsia="Verdana" w:cstheme="minorHAnsi"/>
                <w:color w:val="201E1E"/>
              </w:rPr>
              <w:t xml:space="preserve">Are noise levels controlled and is hearing protection being used?  </w:t>
            </w:r>
          </w:p>
        </w:tc>
        <w:tc>
          <w:tcPr>
            <w:tcW w:w="630" w:type="dxa"/>
            <w:tcBorders>
              <w:top w:val="single" w:sz="8" w:space="0" w:color="000000"/>
              <w:left w:val="single" w:sz="8" w:space="0" w:color="000000"/>
              <w:bottom w:val="single" w:sz="2" w:space="0" w:color="201D1E"/>
              <w:right w:val="single" w:sz="8" w:space="0" w:color="000000"/>
            </w:tcBorders>
          </w:tcPr>
          <w:p w14:paraId="1E66660D"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nil"/>
              <w:right w:val="single" w:sz="8" w:space="0" w:color="000000"/>
            </w:tcBorders>
          </w:tcPr>
          <w:p w14:paraId="5965BBB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nil"/>
              <w:right w:val="single" w:sz="12" w:space="0" w:color="000000"/>
            </w:tcBorders>
          </w:tcPr>
          <w:p w14:paraId="2EDE4D45"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8833EE7" w14:textId="77777777">
        <w:trPr>
          <w:trHeight w:val="386"/>
        </w:trPr>
        <w:tc>
          <w:tcPr>
            <w:tcW w:w="7916" w:type="dxa"/>
            <w:tcBorders>
              <w:top w:val="single" w:sz="2" w:space="0" w:color="201D1E"/>
              <w:left w:val="single" w:sz="12" w:space="0" w:color="000000"/>
              <w:bottom w:val="single" w:sz="2" w:space="0" w:color="201D1E"/>
              <w:right w:val="single" w:sz="8" w:space="0" w:color="000000"/>
            </w:tcBorders>
            <w:shd w:val="clear" w:color="auto" w:fill="201D1E"/>
          </w:tcPr>
          <w:p w14:paraId="3DC9ECE0" w14:textId="77777777" w:rsidR="00A72A8C" w:rsidRPr="001D522A" w:rsidRDefault="00A72A8C">
            <w:pPr>
              <w:rPr>
                <w:rFonts w:cstheme="minorHAnsi"/>
              </w:rPr>
            </w:pPr>
            <w:r w:rsidRPr="001D522A">
              <w:rPr>
                <w:rFonts w:eastAsia="Verdana" w:cstheme="minorHAnsi"/>
                <w:color w:val="FFFFFF"/>
              </w:rPr>
              <w:t xml:space="preserve">Hazardous Substances  </w:t>
            </w:r>
          </w:p>
        </w:tc>
        <w:tc>
          <w:tcPr>
            <w:tcW w:w="630" w:type="dxa"/>
            <w:tcBorders>
              <w:top w:val="single" w:sz="2" w:space="0" w:color="201D1E"/>
              <w:left w:val="single" w:sz="8" w:space="0" w:color="000000"/>
              <w:bottom w:val="single" w:sz="2" w:space="0" w:color="201D1E"/>
              <w:right w:val="single" w:sz="8" w:space="0" w:color="000000"/>
            </w:tcBorders>
            <w:shd w:val="clear" w:color="auto" w:fill="201D1E"/>
          </w:tcPr>
          <w:p w14:paraId="0691123D" w14:textId="77777777" w:rsidR="00A72A8C" w:rsidRPr="001D522A" w:rsidRDefault="00A72A8C">
            <w:pPr>
              <w:ind w:left="4"/>
              <w:rPr>
                <w:rFonts w:cstheme="minorHAnsi"/>
              </w:rPr>
            </w:pPr>
            <w:r w:rsidRPr="001D522A">
              <w:rPr>
                <w:rFonts w:eastAsia="Verdana" w:cstheme="minorHAnsi"/>
                <w:color w:val="FFFFFF"/>
              </w:rPr>
              <w:t xml:space="preserve">Yes  </w:t>
            </w:r>
          </w:p>
        </w:tc>
        <w:tc>
          <w:tcPr>
            <w:tcW w:w="540" w:type="dxa"/>
            <w:tcBorders>
              <w:top w:val="nil"/>
              <w:left w:val="single" w:sz="8" w:space="0" w:color="000000"/>
              <w:bottom w:val="nil"/>
              <w:right w:val="single" w:sz="8" w:space="0" w:color="000000"/>
            </w:tcBorders>
            <w:shd w:val="clear" w:color="auto" w:fill="201D1E"/>
          </w:tcPr>
          <w:p w14:paraId="06755EDE" w14:textId="77777777" w:rsidR="00A72A8C" w:rsidRPr="001D522A" w:rsidRDefault="00A72A8C">
            <w:pPr>
              <w:ind w:left="43"/>
              <w:rPr>
                <w:rFonts w:cstheme="minorHAnsi"/>
              </w:rPr>
            </w:pPr>
            <w:r w:rsidRPr="001D522A">
              <w:rPr>
                <w:rFonts w:eastAsia="Verdana" w:cstheme="minorHAnsi"/>
                <w:color w:val="FFFFFF"/>
              </w:rPr>
              <w:t xml:space="preserve">No  </w:t>
            </w:r>
          </w:p>
        </w:tc>
        <w:tc>
          <w:tcPr>
            <w:tcW w:w="625" w:type="dxa"/>
            <w:tcBorders>
              <w:top w:val="nil"/>
              <w:left w:val="single" w:sz="8" w:space="0" w:color="000000"/>
              <w:bottom w:val="nil"/>
              <w:right w:val="single" w:sz="12" w:space="0" w:color="000000"/>
            </w:tcBorders>
            <w:shd w:val="clear" w:color="auto" w:fill="201D1E"/>
          </w:tcPr>
          <w:p w14:paraId="5FC520AC"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2DF15E7F" w14:textId="77777777">
        <w:trPr>
          <w:trHeight w:val="403"/>
        </w:trPr>
        <w:tc>
          <w:tcPr>
            <w:tcW w:w="7916" w:type="dxa"/>
            <w:tcBorders>
              <w:top w:val="single" w:sz="2" w:space="0" w:color="201D1E"/>
              <w:left w:val="single" w:sz="12" w:space="0" w:color="000000"/>
              <w:bottom w:val="single" w:sz="8" w:space="0" w:color="000000"/>
              <w:right w:val="single" w:sz="8" w:space="0" w:color="000000"/>
            </w:tcBorders>
          </w:tcPr>
          <w:p w14:paraId="4E10E448" w14:textId="77777777" w:rsidR="00A72A8C" w:rsidRPr="001D522A" w:rsidRDefault="00A72A8C">
            <w:pPr>
              <w:rPr>
                <w:rFonts w:cstheme="minorHAnsi"/>
              </w:rPr>
            </w:pPr>
            <w:r w:rsidRPr="001D522A">
              <w:rPr>
                <w:rFonts w:eastAsia="Verdana" w:cstheme="minorHAnsi"/>
                <w:color w:val="201E1E"/>
              </w:rPr>
              <w:t xml:space="preserve">Are hazardous substances properly labeled?  </w:t>
            </w:r>
          </w:p>
        </w:tc>
        <w:tc>
          <w:tcPr>
            <w:tcW w:w="630" w:type="dxa"/>
            <w:tcBorders>
              <w:top w:val="single" w:sz="2" w:space="0" w:color="201D1E"/>
              <w:left w:val="single" w:sz="8" w:space="0" w:color="000000"/>
              <w:bottom w:val="single" w:sz="8" w:space="0" w:color="000000"/>
              <w:right w:val="single" w:sz="8" w:space="0" w:color="000000"/>
            </w:tcBorders>
          </w:tcPr>
          <w:p w14:paraId="7912791E"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nil"/>
              <w:left w:val="single" w:sz="8" w:space="0" w:color="000000"/>
              <w:bottom w:val="single" w:sz="8" w:space="0" w:color="000000"/>
              <w:right w:val="single" w:sz="8" w:space="0" w:color="000000"/>
            </w:tcBorders>
          </w:tcPr>
          <w:p w14:paraId="54BD615E"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004D3B87"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250C1DA" w14:textId="77777777">
        <w:trPr>
          <w:trHeight w:val="446"/>
        </w:trPr>
        <w:tc>
          <w:tcPr>
            <w:tcW w:w="7916" w:type="dxa"/>
            <w:tcBorders>
              <w:top w:val="single" w:sz="8" w:space="0" w:color="000000"/>
              <w:left w:val="single" w:sz="12" w:space="0" w:color="000000"/>
              <w:bottom w:val="single" w:sz="8" w:space="0" w:color="000000"/>
              <w:right w:val="single" w:sz="8" w:space="0" w:color="000000"/>
            </w:tcBorders>
            <w:vAlign w:val="center"/>
          </w:tcPr>
          <w:p w14:paraId="1FC2E750" w14:textId="77777777" w:rsidR="00A72A8C" w:rsidRPr="001D522A" w:rsidRDefault="00A72A8C">
            <w:pPr>
              <w:rPr>
                <w:rFonts w:cstheme="minorHAnsi"/>
              </w:rPr>
            </w:pPr>
            <w:r w:rsidRPr="001D522A">
              <w:rPr>
                <w:rFonts w:eastAsia="Verdana" w:cstheme="minorHAnsi"/>
                <w:color w:val="201E1E"/>
              </w:rPr>
              <w:t xml:space="preserve">Are hazardous substances properly stored?  </w:t>
            </w:r>
          </w:p>
        </w:tc>
        <w:tc>
          <w:tcPr>
            <w:tcW w:w="630" w:type="dxa"/>
            <w:tcBorders>
              <w:top w:val="single" w:sz="8" w:space="0" w:color="000000"/>
              <w:left w:val="single" w:sz="8" w:space="0" w:color="000000"/>
              <w:bottom w:val="single" w:sz="8" w:space="0" w:color="000000"/>
              <w:right w:val="single" w:sz="8" w:space="0" w:color="000000"/>
            </w:tcBorders>
          </w:tcPr>
          <w:p w14:paraId="13309A44"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4A9AF101"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51C8616"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2DA7C3A7" w14:textId="77777777">
        <w:trPr>
          <w:trHeight w:val="485"/>
        </w:trPr>
        <w:tc>
          <w:tcPr>
            <w:tcW w:w="7916" w:type="dxa"/>
            <w:tcBorders>
              <w:top w:val="single" w:sz="8" w:space="0" w:color="000000"/>
              <w:left w:val="single" w:sz="12" w:space="0" w:color="000000"/>
              <w:bottom w:val="single" w:sz="8" w:space="0" w:color="000000"/>
              <w:right w:val="single" w:sz="8" w:space="0" w:color="000000"/>
            </w:tcBorders>
            <w:vAlign w:val="center"/>
          </w:tcPr>
          <w:p w14:paraId="0F298318" w14:textId="77777777" w:rsidR="00A72A8C" w:rsidRPr="001D522A" w:rsidRDefault="00A72A8C">
            <w:pPr>
              <w:rPr>
                <w:rFonts w:cstheme="minorHAnsi"/>
              </w:rPr>
            </w:pPr>
            <w:r w:rsidRPr="001D522A">
              <w:rPr>
                <w:rFonts w:eastAsia="Verdana" w:cstheme="minorHAnsi"/>
                <w:color w:val="201E1E"/>
              </w:rPr>
              <w:t xml:space="preserve">Do procedures exist for the safe use and disposal of hazardous substances?  </w:t>
            </w:r>
          </w:p>
        </w:tc>
        <w:tc>
          <w:tcPr>
            <w:tcW w:w="630" w:type="dxa"/>
            <w:tcBorders>
              <w:top w:val="single" w:sz="8" w:space="0" w:color="000000"/>
              <w:left w:val="single" w:sz="8" w:space="0" w:color="000000"/>
              <w:bottom w:val="single" w:sz="8" w:space="0" w:color="000000"/>
              <w:right w:val="single" w:sz="8" w:space="0" w:color="000000"/>
            </w:tcBorders>
          </w:tcPr>
          <w:p w14:paraId="4696DA5A"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24439619"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FE20A08"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7231EAB9" w14:textId="77777777">
        <w:trPr>
          <w:trHeight w:val="449"/>
        </w:trPr>
        <w:tc>
          <w:tcPr>
            <w:tcW w:w="7916" w:type="dxa"/>
            <w:tcBorders>
              <w:top w:val="single" w:sz="8" w:space="0" w:color="000000"/>
              <w:left w:val="single" w:sz="12" w:space="0" w:color="000000"/>
              <w:bottom w:val="single" w:sz="8" w:space="0" w:color="000000"/>
              <w:right w:val="single" w:sz="8" w:space="0" w:color="000000"/>
            </w:tcBorders>
            <w:vAlign w:val="center"/>
          </w:tcPr>
          <w:p w14:paraId="1809A2FB" w14:textId="77777777" w:rsidR="00A72A8C" w:rsidRPr="001D522A" w:rsidRDefault="00A72A8C">
            <w:pPr>
              <w:rPr>
                <w:rFonts w:cstheme="minorHAnsi"/>
              </w:rPr>
            </w:pPr>
            <w:r w:rsidRPr="001D522A">
              <w:rPr>
                <w:rFonts w:eastAsia="Verdana" w:cstheme="minorHAnsi"/>
                <w:color w:val="201E1E"/>
              </w:rPr>
              <w:t xml:space="preserve">Are material safety data sheets available for all chemicals?  </w:t>
            </w:r>
          </w:p>
        </w:tc>
        <w:tc>
          <w:tcPr>
            <w:tcW w:w="630" w:type="dxa"/>
            <w:tcBorders>
              <w:top w:val="single" w:sz="8" w:space="0" w:color="000000"/>
              <w:left w:val="single" w:sz="8" w:space="0" w:color="000000"/>
              <w:bottom w:val="single" w:sz="8" w:space="0" w:color="000000"/>
              <w:right w:val="single" w:sz="8" w:space="0" w:color="000000"/>
            </w:tcBorders>
          </w:tcPr>
          <w:p w14:paraId="44BE2B55"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4E9145E7"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6338995"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46B26D5A" w14:textId="77777777">
        <w:trPr>
          <w:trHeight w:val="432"/>
        </w:trPr>
        <w:tc>
          <w:tcPr>
            <w:tcW w:w="7916" w:type="dxa"/>
            <w:tcBorders>
              <w:top w:val="single" w:sz="8" w:space="0" w:color="000000"/>
              <w:left w:val="single" w:sz="12" w:space="0" w:color="000000"/>
              <w:bottom w:val="single" w:sz="8" w:space="0" w:color="000000"/>
              <w:right w:val="single" w:sz="8" w:space="0" w:color="000000"/>
            </w:tcBorders>
            <w:vAlign w:val="center"/>
          </w:tcPr>
          <w:p w14:paraId="0006B3FF" w14:textId="77777777" w:rsidR="00A72A8C" w:rsidRPr="001D522A" w:rsidRDefault="00A72A8C">
            <w:pPr>
              <w:rPr>
                <w:rFonts w:cstheme="minorHAnsi"/>
              </w:rPr>
            </w:pPr>
            <w:r w:rsidRPr="001D522A">
              <w:rPr>
                <w:rFonts w:eastAsia="Verdana" w:cstheme="minorHAnsi"/>
                <w:color w:val="201E1E"/>
              </w:rPr>
              <w:t xml:space="preserve">Is there a register of hazardous substances?  </w:t>
            </w:r>
          </w:p>
        </w:tc>
        <w:tc>
          <w:tcPr>
            <w:tcW w:w="630" w:type="dxa"/>
            <w:tcBorders>
              <w:top w:val="single" w:sz="8" w:space="0" w:color="000000"/>
              <w:left w:val="single" w:sz="8" w:space="0" w:color="000000"/>
              <w:bottom w:val="single" w:sz="8" w:space="0" w:color="000000"/>
              <w:right w:val="single" w:sz="8" w:space="0" w:color="000000"/>
            </w:tcBorders>
          </w:tcPr>
          <w:p w14:paraId="1C33E99F"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0E964425"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5C0F637"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50B497DC" w14:textId="77777777">
        <w:trPr>
          <w:trHeight w:val="461"/>
        </w:trPr>
        <w:tc>
          <w:tcPr>
            <w:tcW w:w="7916" w:type="dxa"/>
            <w:tcBorders>
              <w:top w:val="single" w:sz="8" w:space="0" w:color="000000"/>
              <w:left w:val="single" w:sz="12" w:space="0" w:color="000000"/>
              <w:bottom w:val="single" w:sz="8" w:space="0" w:color="000000"/>
              <w:right w:val="single" w:sz="8" w:space="0" w:color="000000"/>
            </w:tcBorders>
            <w:vAlign w:val="center"/>
          </w:tcPr>
          <w:p w14:paraId="4619F993" w14:textId="77777777" w:rsidR="00A72A8C" w:rsidRPr="001D522A" w:rsidRDefault="00A72A8C">
            <w:pPr>
              <w:rPr>
                <w:rFonts w:cstheme="minorHAnsi"/>
              </w:rPr>
            </w:pPr>
            <w:r w:rsidRPr="001D522A">
              <w:rPr>
                <w:rFonts w:eastAsia="Verdana" w:cstheme="minorHAnsi"/>
                <w:color w:val="201E1E"/>
              </w:rPr>
              <w:t xml:space="preserve">Are all containers labeled?  </w:t>
            </w:r>
          </w:p>
        </w:tc>
        <w:tc>
          <w:tcPr>
            <w:tcW w:w="630" w:type="dxa"/>
            <w:tcBorders>
              <w:top w:val="single" w:sz="8" w:space="0" w:color="000000"/>
              <w:left w:val="single" w:sz="8" w:space="0" w:color="000000"/>
              <w:bottom w:val="single" w:sz="8" w:space="0" w:color="000000"/>
              <w:right w:val="single" w:sz="8" w:space="0" w:color="000000"/>
            </w:tcBorders>
          </w:tcPr>
          <w:p w14:paraId="6D885B1C"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231C31CB"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BAEEC86" w14:textId="77777777" w:rsidR="00A72A8C" w:rsidRPr="001D522A" w:rsidRDefault="00A72A8C">
            <w:pPr>
              <w:ind w:right="1"/>
              <w:jc w:val="center"/>
              <w:rPr>
                <w:rFonts w:cstheme="minorHAnsi"/>
              </w:rPr>
            </w:pPr>
            <w:r w:rsidRPr="001D522A">
              <w:rPr>
                <w:rFonts w:eastAsia="Verdana" w:cstheme="minorHAnsi"/>
              </w:rPr>
              <w:t xml:space="preserve"> </w:t>
            </w:r>
          </w:p>
        </w:tc>
      </w:tr>
      <w:tr w:rsidR="00A72A8C" w:rsidRPr="001D522A" w14:paraId="01C66A6F" w14:textId="77777777">
        <w:trPr>
          <w:trHeight w:val="470"/>
        </w:trPr>
        <w:tc>
          <w:tcPr>
            <w:tcW w:w="7916" w:type="dxa"/>
            <w:tcBorders>
              <w:top w:val="single" w:sz="8" w:space="0" w:color="000000"/>
              <w:left w:val="single" w:sz="12" w:space="0" w:color="000000"/>
              <w:bottom w:val="single" w:sz="8" w:space="0" w:color="000000"/>
              <w:right w:val="single" w:sz="8" w:space="0" w:color="000000"/>
            </w:tcBorders>
            <w:vAlign w:val="center"/>
          </w:tcPr>
          <w:p w14:paraId="3B32C231" w14:textId="77777777" w:rsidR="00A72A8C" w:rsidRPr="001D522A" w:rsidRDefault="00A72A8C">
            <w:pPr>
              <w:rPr>
                <w:rFonts w:cstheme="minorHAnsi"/>
              </w:rPr>
            </w:pPr>
            <w:r w:rsidRPr="001D522A">
              <w:rPr>
                <w:rFonts w:eastAsia="Verdana" w:cstheme="minorHAnsi"/>
                <w:color w:val="201E1E"/>
              </w:rPr>
              <w:t xml:space="preserve">Are eye wash stations readily available and easily accessible to employees?  </w:t>
            </w:r>
          </w:p>
        </w:tc>
        <w:tc>
          <w:tcPr>
            <w:tcW w:w="630" w:type="dxa"/>
            <w:tcBorders>
              <w:top w:val="single" w:sz="8" w:space="0" w:color="000000"/>
              <w:left w:val="single" w:sz="8" w:space="0" w:color="000000"/>
              <w:bottom w:val="single" w:sz="8" w:space="0" w:color="000000"/>
              <w:right w:val="single" w:sz="8" w:space="0" w:color="000000"/>
            </w:tcBorders>
          </w:tcPr>
          <w:p w14:paraId="2550A187" w14:textId="77777777" w:rsidR="00A72A8C" w:rsidRPr="001D522A" w:rsidRDefault="00A72A8C">
            <w:pPr>
              <w:ind w:left="4"/>
              <w:rPr>
                <w:rFonts w:cstheme="minorHAnsi"/>
              </w:rPr>
            </w:pPr>
            <w:r w:rsidRPr="001D522A">
              <w:rPr>
                <w:rFonts w:eastAsia="Verdana" w:cstheme="minorHAnsi"/>
              </w:rPr>
              <w:t xml:space="preserve"> </w:t>
            </w:r>
          </w:p>
        </w:tc>
        <w:tc>
          <w:tcPr>
            <w:tcW w:w="540" w:type="dxa"/>
            <w:tcBorders>
              <w:top w:val="single" w:sz="8" w:space="0" w:color="000000"/>
              <w:left w:val="single" w:sz="8" w:space="0" w:color="000000"/>
              <w:bottom w:val="single" w:sz="8" w:space="0" w:color="000000"/>
              <w:right w:val="single" w:sz="8" w:space="0" w:color="000000"/>
            </w:tcBorders>
          </w:tcPr>
          <w:p w14:paraId="215175B6" w14:textId="77777777" w:rsidR="00A72A8C" w:rsidRPr="001D522A" w:rsidRDefault="00A72A8C">
            <w:pPr>
              <w:ind w:right="7"/>
              <w:jc w:val="center"/>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D1D8D66" w14:textId="77777777" w:rsidR="00A72A8C" w:rsidRPr="001D522A" w:rsidRDefault="00A72A8C">
            <w:pPr>
              <w:ind w:right="1"/>
              <w:jc w:val="center"/>
              <w:rPr>
                <w:rFonts w:cstheme="minorHAnsi"/>
              </w:rPr>
            </w:pPr>
            <w:r w:rsidRPr="001D522A">
              <w:rPr>
                <w:rFonts w:eastAsia="Verdana" w:cstheme="minorHAnsi"/>
              </w:rPr>
              <w:t xml:space="preserve"> </w:t>
            </w:r>
          </w:p>
        </w:tc>
      </w:tr>
    </w:tbl>
    <w:p w14:paraId="33EDD8C6" w14:textId="77777777" w:rsidR="00A72A8C" w:rsidRPr="001D522A" w:rsidRDefault="00A72A8C">
      <w:pPr>
        <w:spacing w:after="0"/>
        <w:rPr>
          <w:rFonts w:cstheme="minorHAnsi"/>
        </w:rPr>
      </w:pPr>
      <w:r w:rsidRPr="001D522A">
        <w:rPr>
          <w:rFonts w:eastAsia="Calibri" w:cstheme="minorHAnsi"/>
        </w:rPr>
        <w:t xml:space="preserve"> </w:t>
      </w:r>
    </w:p>
    <w:p w14:paraId="46A20377" w14:textId="77777777" w:rsidR="00A72A8C" w:rsidRPr="001D522A" w:rsidRDefault="00A72A8C">
      <w:pPr>
        <w:spacing w:after="0"/>
        <w:ind w:left="84"/>
        <w:jc w:val="both"/>
        <w:rPr>
          <w:rFonts w:cstheme="minorHAnsi"/>
        </w:rPr>
      </w:pPr>
      <w:r w:rsidRPr="001D522A">
        <w:rPr>
          <w:rFonts w:eastAsia="Verdana" w:cstheme="minorHAnsi"/>
        </w:rPr>
        <w:t xml:space="preserve">  </w:t>
      </w:r>
    </w:p>
    <w:tbl>
      <w:tblPr>
        <w:tblStyle w:val="TableGrid0"/>
        <w:tblW w:w="9731" w:type="dxa"/>
        <w:tblInd w:w="-19" w:type="dxa"/>
        <w:tblCellMar>
          <w:left w:w="103" w:type="dxa"/>
        </w:tblCellMar>
        <w:tblLook w:val="04A0" w:firstRow="1" w:lastRow="0" w:firstColumn="1" w:lastColumn="0" w:noHBand="0" w:noVBand="1"/>
      </w:tblPr>
      <w:tblGrid>
        <w:gridCol w:w="7997"/>
        <w:gridCol w:w="607"/>
        <w:gridCol w:w="545"/>
        <w:gridCol w:w="582"/>
      </w:tblGrid>
      <w:tr w:rsidR="00A72A8C" w:rsidRPr="001D522A" w14:paraId="29D4B38E" w14:textId="77777777">
        <w:trPr>
          <w:trHeight w:val="396"/>
        </w:trPr>
        <w:tc>
          <w:tcPr>
            <w:tcW w:w="7997" w:type="dxa"/>
            <w:tcBorders>
              <w:top w:val="nil"/>
              <w:left w:val="single" w:sz="15" w:space="0" w:color="000000"/>
              <w:bottom w:val="nil"/>
              <w:right w:val="single" w:sz="8" w:space="0" w:color="000000"/>
            </w:tcBorders>
            <w:shd w:val="clear" w:color="auto" w:fill="201D1E"/>
          </w:tcPr>
          <w:p w14:paraId="506BCD69" w14:textId="77777777" w:rsidR="00A72A8C" w:rsidRPr="001D522A" w:rsidRDefault="00A72A8C">
            <w:pPr>
              <w:rPr>
                <w:rFonts w:cstheme="minorHAnsi"/>
              </w:rPr>
            </w:pPr>
            <w:r w:rsidRPr="001D522A">
              <w:rPr>
                <w:rFonts w:eastAsia="Verdana" w:cstheme="minorHAnsi"/>
                <w:color w:val="FFFFFF"/>
              </w:rPr>
              <w:t xml:space="preserve">Electrical  </w:t>
            </w:r>
            <w:r w:rsidRPr="001D522A">
              <w:rPr>
                <w:rFonts w:eastAsia="Verdana" w:cstheme="minorHAnsi"/>
              </w:rPr>
              <w:t xml:space="preserve"> </w:t>
            </w:r>
          </w:p>
        </w:tc>
        <w:tc>
          <w:tcPr>
            <w:tcW w:w="607" w:type="dxa"/>
            <w:tcBorders>
              <w:top w:val="nil"/>
              <w:left w:val="single" w:sz="8" w:space="0" w:color="000000"/>
              <w:bottom w:val="nil"/>
              <w:right w:val="single" w:sz="8" w:space="0" w:color="000000"/>
            </w:tcBorders>
            <w:shd w:val="clear" w:color="auto" w:fill="201D1E"/>
          </w:tcPr>
          <w:p w14:paraId="52B42589" w14:textId="77777777" w:rsidR="00A72A8C" w:rsidRPr="001D522A" w:rsidRDefault="00A72A8C">
            <w:pPr>
              <w:ind w:left="5"/>
              <w:rPr>
                <w:rFonts w:cstheme="minorHAnsi"/>
              </w:rPr>
            </w:pPr>
            <w:r w:rsidRPr="001D522A">
              <w:rPr>
                <w:rFonts w:eastAsia="Verdana" w:cstheme="minorHAnsi"/>
                <w:color w:val="FFFFFF"/>
              </w:rPr>
              <w:t xml:space="preserve">Yes  </w:t>
            </w:r>
          </w:p>
        </w:tc>
        <w:tc>
          <w:tcPr>
            <w:tcW w:w="545" w:type="dxa"/>
            <w:tcBorders>
              <w:top w:val="nil"/>
              <w:left w:val="single" w:sz="8" w:space="0" w:color="000000"/>
              <w:bottom w:val="nil"/>
              <w:right w:val="single" w:sz="8" w:space="0" w:color="000000"/>
            </w:tcBorders>
            <w:shd w:val="clear" w:color="auto" w:fill="201D1E"/>
          </w:tcPr>
          <w:p w14:paraId="6410E44A" w14:textId="77777777" w:rsidR="00A72A8C" w:rsidRPr="001D522A" w:rsidRDefault="00A72A8C">
            <w:pPr>
              <w:ind w:left="46"/>
              <w:rPr>
                <w:rFonts w:cstheme="minorHAnsi"/>
              </w:rPr>
            </w:pPr>
            <w:r w:rsidRPr="001D522A">
              <w:rPr>
                <w:rFonts w:eastAsia="Verdana" w:cstheme="minorHAnsi"/>
                <w:color w:val="FFFFFF"/>
              </w:rPr>
              <w:t xml:space="preserve">No  </w:t>
            </w:r>
          </w:p>
        </w:tc>
        <w:tc>
          <w:tcPr>
            <w:tcW w:w="582" w:type="dxa"/>
            <w:tcBorders>
              <w:top w:val="nil"/>
              <w:left w:val="single" w:sz="8" w:space="0" w:color="000000"/>
              <w:bottom w:val="single" w:sz="2" w:space="0" w:color="201D1E"/>
              <w:right w:val="single" w:sz="8" w:space="0" w:color="000000"/>
            </w:tcBorders>
            <w:shd w:val="clear" w:color="auto" w:fill="201D1E"/>
          </w:tcPr>
          <w:p w14:paraId="7712DDD2" w14:textId="77777777" w:rsidR="00A72A8C" w:rsidRPr="001D522A" w:rsidRDefault="00A72A8C">
            <w:pPr>
              <w:ind w:left="19"/>
              <w:rPr>
                <w:rFonts w:cstheme="minorHAnsi"/>
              </w:rPr>
            </w:pPr>
            <w:r w:rsidRPr="001D522A">
              <w:rPr>
                <w:rFonts w:eastAsia="Verdana" w:cstheme="minorHAnsi"/>
                <w:color w:val="FFFFFF"/>
              </w:rPr>
              <w:t xml:space="preserve">N/A  </w:t>
            </w:r>
          </w:p>
        </w:tc>
      </w:tr>
      <w:tr w:rsidR="00A72A8C" w:rsidRPr="001D522A" w14:paraId="56DF5D9E" w14:textId="77777777">
        <w:trPr>
          <w:trHeight w:val="595"/>
        </w:trPr>
        <w:tc>
          <w:tcPr>
            <w:tcW w:w="7997" w:type="dxa"/>
            <w:tcBorders>
              <w:top w:val="nil"/>
              <w:left w:val="single" w:sz="15" w:space="0" w:color="000000"/>
              <w:bottom w:val="single" w:sz="8" w:space="0" w:color="000000"/>
              <w:right w:val="single" w:sz="8" w:space="0" w:color="000000"/>
            </w:tcBorders>
          </w:tcPr>
          <w:p w14:paraId="5FF92893" w14:textId="77777777" w:rsidR="00A72A8C" w:rsidRPr="001D522A" w:rsidRDefault="00A72A8C">
            <w:pPr>
              <w:ind w:left="43"/>
              <w:rPr>
                <w:rFonts w:cstheme="minorHAnsi"/>
              </w:rPr>
            </w:pPr>
            <w:r w:rsidRPr="001D522A">
              <w:rPr>
                <w:rFonts w:eastAsia="Verdana" w:cstheme="minorHAnsi"/>
              </w:rPr>
              <w:t xml:space="preserve"> </w:t>
            </w:r>
          </w:p>
          <w:p w14:paraId="74966F02" w14:textId="77777777" w:rsidR="00A72A8C" w:rsidRPr="001D522A" w:rsidRDefault="00A72A8C">
            <w:pPr>
              <w:jc w:val="both"/>
              <w:rPr>
                <w:rFonts w:cstheme="minorHAnsi"/>
              </w:rPr>
            </w:pPr>
            <w:r w:rsidRPr="001D522A">
              <w:rPr>
                <w:rFonts w:eastAsia="Verdana" w:cstheme="minorHAnsi"/>
                <w:color w:val="201E1E"/>
              </w:rPr>
              <w:t xml:space="preserve">Are all cords, plugs and sockets in good condition, i.e., not frayed, exposed, cracked, etc.?  </w:t>
            </w:r>
            <w:r w:rsidRPr="001D522A">
              <w:rPr>
                <w:rFonts w:eastAsia="Verdana" w:cstheme="minorHAnsi"/>
              </w:rPr>
              <w:t xml:space="preserve"> </w:t>
            </w:r>
          </w:p>
        </w:tc>
        <w:tc>
          <w:tcPr>
            <w:tcW w:w="607" w:type="dxa"/>
            <w:tcBorders>
              <w:top w:val="nil"/>
              <w:left w:val="single" w:sz="8" w:space="0" w:color="000000"/>
              <w:bottom w:val="single" w:sz="8" w:space="0" w:color="000000"/>
              <w:right w:val="single" w:sz="8" w:space="0" w:color="000000"/>
            </w:tcBorders>
          </w:tcPr>
          <w:p w14:paraId="4A2D973D"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nil"/>
              <w:left w:val="single" w:sz="8" w:space="0" w:color="000000"/>
              <w:bottom w:val="single" w:sz="8" w:space="0" w:color="000000"/>
              <w:right w:val="single" w:sz="8" w:space="0" w:color="000000"/>
            </w:tcBorders>
          </w:tcPr>
          <w:p w14:paraId="520FCE35"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2" w:space="0" w:color="201D1E"/>
              <w:left w:val="single" w:sz="8" w:space="0" w:color="000000"/>
              <w:bottom w:val="single" w:sz="8" w:space="0" w:color="000000"/>
              <w:right w:val="single" w:sz="8" w:space="0" w:color="000000"/>
            </w:tcBorders>
          </w:tcPr>
          <w:p w14:paraId="4366B94B"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5D8FA8A" w14:textId="77777777">
        <w:trPr>
          <w:trHeight w:val="557"/>
        </w:trPr>
        <w:tc>
          <w:tcPr>
            <w:tcW w:w="7997" w:type="dxa"/>
            <w:tcBorders>
              <w:top w:val="single" w:sz="8" w:space="0" w:color="000000"/>
              <w:left w:val="single" w:sz="15" w:space="0" w:color="000000"/>
              <w:bottom w:val="single" w:sz="8" w:space="0" w:color="000000"/>
              <w:right w:val="single" w:sz="8" w:space="0" w:color="000000"/>
            </w:tcBorders>
          </w:tcPr>
          <w:p w14:paraId="651A528F" w14:textId="648B989D" w:rsidR="00A72A8C" w:rsidRPr="001D522A" w:rsidRDefault="00A72A8C" w:rsidP="001D522A">
            <w:pPr>
              <w:rPr>
                <w:rFonts w:cstheme="minorHAnsi"/>
              </w:rPr>
            </w:pPr>
            <w:r w:rsidRPr="001D522A">
              <w:rPr>
                <w:rFonts w:eastAsia="Verdana" w:cstheme="minorHAnsi"/>
                <w:color w:val="201E1E"/>
              </w:rPr>
              <w:t xml:space="preserve">Has electrical equipment been inspected, </w:t>
            </w:r>
            <w:r w:rsidR="00C34B4A" w:rsidRPr="001D522A">
              <w:rPr>
                <w:rFonts w:eastAsia="Verdana" w:cstheme="minorHAnsi"/>
                <w:color w:val="201E1E"/>
              </w:rPr>
              <w:t>tested,</w:t>
            </w:r>
            <w:r w:rsidRPr="001D522A">
              <w:rPr>
                <w:rFonts w:eastAsia="Verdana" w:cstheme="minorHAnsi"/>
                <w:color w:val="201E1E"/>
              </w:rPr>
              <w:t xml:space="preserve"> and tagged in accordance with company policies and regulations?  </w:t>
            </w:r>
            <w:r w:rsidRPr="001D522A">
              <w:rPr>
                <w:rFonts w:eastAsia="Verdana" w:cstheme="minorHAnsi"/>
              </w:rPr>
              <w:t xml:space="preserve"> </w:t>
            </w:r>
            <w:r w:rsidRPr="001D522A">
              <w:rPr>
                <w:rFonts w:eastAsia="Verdana" w:cstheme="minorHAnsi"/>
              </w:rPr>
              <w:tab/>
              <w:t xml:space="preserve"> </w:t>
            </w:r>
          </w:p>
        </w:tc>
        <w:tc>
          <w:tcPr>
            <w:tcW w:w="607" w:type="dxa"/>
            <w:tcBorders>
              <w:top w:val="single" w:sz="8" w:space="0" w:color="000000"/>
              <w:left w:val="single" w:sz="8" w:space="0" w:color="000000"/>
              <w:bottom w:val="single" w:sz="8" w:space="0" w:color="000000"/>
              <w:right w:val="single" w:sz="8" w:space="0" w:color="000000"/>
            </w:tcBorders>
          </w:tcPr>
          <w:p w14:paraId="3DDE377A"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11032302"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062B57B"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3977E8C6" w14:textId="77777777">
        <w:trPr>
          <w:trHeight w:val="444"/>
        </w:trPr>
        <w:tc>
          <w:tcPr>
            <w:tcW w:w="7997" w:type="dxa"/>
            <w:tcBorders>
              <w:top w:val="single" w:sz="8" w:space="0" w:color="000000"/>
              <w:left w:val="single" w:sz="15" w:space="0" w:color="000000"/>
              <w:bottom w:val="single" w:sz="8" w:space="0" w:color="000000"/>
              <w:right w:val="single" w:sz="8" w:space="0" w:color="000000"/>
            </w:tcBorders>
            <w:vAlign w:val="center"/>
          </w:tcPr>
          <w:p w14:paraId="10104538" w14:textId="77777777" w:rsidR="00A72A8C" w:rsidRPr="001D522A" w:rsidRDefault="00A72A8C">
            <w:pPr>
              <w:rPr>
                <w:rFonts w:cstheme="minorHAnsi"/>
              </w:rPr>
            </w:pPr>
            <w:r w:rsidRPr="001D522A">
              <w:rPr>
                <w:rFonts w:eastAsia="Verdana" w:cstheme="minorHAnsi"/>
                <w:color w:val="201E1E"/>
              </w:rPr>
              <w:t xml:space="preserve">Are portable power tools in good condition?  </w:t>
            </w:r>
          </w:p>
        </w:tc>
        <w:tc>
          <w:tcPr>
            <w:tcW w:w="607" w:type="dxa"/>
            <w:tcBorders>
              <w:top w:val="single" w:sz="8" w:space="0" w:color="000000"/>
              <w:left w:val="single" w:sz="8" w:space="0" w:color="000000"/>
              <w:bottom w:val="single" w:sz="8" w:space="0" w:color="000000"/>
              <w:right w:val="single" w:sz="8" w:space="0" w:color="000000"/>
            </w:tcBorders>
          </w:tcPr>
          <w:p w14:paraId="5B3C3AF3"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30AE72AA"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2F71BD4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3824DB92" w14:textId="77777777">
        <w:trPr>
          <w:trHeight w:val="415"/>
        </w:trPr>
        <w:tc>
          <w:tcPr>
            <w:tcW w:w="7997" w:type="dxa"/>
            <w:tcBorders>
              <w:top w:val="single" w:sz="8" w:space="0" w:color="000000"/>
              <w:left w:val="single" w:sz="15" w:space="0" w:color="000000"/>
              <w:bottom w:val="single" w:sz="8" w:space="0" w:color="000000"/>
              <w:right w:val="single" w:sz="8" w:space="0" w:color="000000"/>
            </w:tcBorders>
          </w:tcPr>
          <w:p w14:paraId="4829B771" w14:textId="77777777" w:rsidR="00A72A8C" w:rsidRPr="001D522A" w:rsidRDefault="00A72A8C">
            <w:pPr>
              <w:rPr>
                <w:rFonts w:cstheme="minorHAnsi"/>
              </w:rPr>
            </w:pPr>
            <w:r w:rsidRPr="001D522A">
              <w:rPr>
                <w:rFonts w:eastAsia="Verdana" w:cstheme="minorHAnsi"/>
                <w:color w:val="201E1E"/>
              </w:rPr>
              <w:t xml:space="preserve">Are all electrical items in good condition?  </w:t>
            </w:r>
          </w:p>
        </w:tc>
        <w:tc>
          <w:tcPr>
            <w:tcW w:w="607" w:type="dxa"/>
            <w:tcBorders>
              <w:top w:val="single" w:sz="8" w:space="0" w:color="000000"/>
              <w:left w:val="single" w:sz="8" w:space="0" w:color="000000"/>
              <w:bottom w:val="single" w:sz="8" w:space="0" w:color="000000"/>
              <w:right w:val="single" w:sz="8" w:space="0" w:color="000000"/>
            </w:tcBorders>
          </w:tcPr>
          <w:p w14:paraId="036F36C8"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5C954A21"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6649CC05"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5562A15" w14:textId="77777777">
        <w:trPr>
          <w:trHeight w:val="552"/>
        </w:trPr>
        <w:tc>
          <w:tcPr>
            <w:tcW w:w="7997" w:type="dxa"/>
            <w:tcBorders>
              <w:top w:val="single" w:sz="8" w:space="0" w:color="000000"/>
              <w:left w:val="single" w:sz="15" w:space="0" w:color="000000"/>
              <w:bottom w:val="single" w:sz="8" w:space="0" w:color="000000"/>
              <w:right w:val="single" w:sz="8" w:space="0" w:color="000000"/>
            </w:tcBorders>
          </w:tcPr>
          <w:p w14:paraId="79083E43" w14:textId="77777777" w:rsidR="00A72A8C" w:rsidRPr="001D522A" w:rsidRDefault="00A72A8C">
            <w:pPr>
              <w:rPr>
                <w:rFonts w:cstheme="minorHAnsi"/>
              </w:rPr>
            </w:pPr>
            <w:r w:rsidRPr="001D522A">
              <w:rPr>
                <w:rFonts w:eastAsia="Verdana" w:cstheme="minorHAnsi"/>
                <w:color w:val="201E1E"/>
              </w:rPr>
              <w:t xml:space="preserve">Have switches and circuits/circuit breakers been identified and are they in working condition?  </w:t>
            </w:r>
          </w:p>
        </w:tc>
        <w:tc>
          <w:tcPr>
            <w:tcW w:w="607" w:type="dxa"/>
            <w:tcBorders>
              <w:top w:val="single" w:sz="8" w:space="0" w:color="000000"/>
              <w:left w:val="single" w:sz="8" w:space="0" w:color="000000"/>
              <w:bottom w:val="single" w:sz="8" w:space="0" w:color="000000"/>
              <w:right w:val="single" w:sz="8" w:space="0" w:color="000000"/>
            </w:tcBorders>
          </w:tcPr>
          <w:p w14:paraId="4C498275"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3B1E8E8F"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E4FC570"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66DDEC5" w14:textId="77777777">
        <w:trPr>
          <w:trHeight w:val="377"/>
        </w:trPr>
        <w:tc>
          <w:tcPr>
            <w:tcW w:w="7997" w:type="dxa"/>
            <w:tcBorders>
              <w:top w:val="single" w:sz="8" w:space="0" w:color="000000"/>
              <w:left w:val="single" w:sz="15" w:space="0" w:color="000000"/>
              <w:bottom w:val="nil"/>
              <w:right w:val="single" w:sz="8" w:space="0" w:color="000000"/>
            </w:tcBorders>
          </w:tcPr>
          <w:p w14:paraId="05996404" w14:textId="77777777" w:rsidR="00A72A8C" w:rsidRPr="001D522A" w:rsidRDefault="00A72A8C">
            <w:pPr>
              <w:rPr>
                <w:rFonts w:cstheme="minorHAnsi"/>
              </w:rPr>
            </w:pPr>
            <w:r w:rsidRPr="001D522A">
              <w:rPr>
                <w:rFonts w:eastAsia="Verdana" w:cstheme="minorHAnsi"/>
                <w:color w:val="201E1E"/>
              </w:rPr>
              <w:t xml:space="preserve">Are battery chargers marked and well ventilated?  </w:t>
            </w:r>
          </w:p>
        </w:tc>
        <w:tc>
          <w:tcPr>
            <w:tcW w:w="607" w:type="dxa"/>
            <w:tcBorders>
              <w:top w:val="single" w:sz="8" w:space="0" w:color="000000"/>
              <w:left w:val="single" w:sz="8" w:space="0" w:color="000000"/>
              <w:bottom w:val="nil"/>
              <w:right w:val="single" w:sz="8" w:space="0" w:color="000000"/>
            </w:tcBorders>
          </w:tcPr>
          <w:p w14:paraId="689E8EA5"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nil"/>
              <w:right w:val="single" w:sz="8" w:space="0" w:color="000000"/>
            </w:tcBorders>
          </w:tcPr>
          <w:p w14:paraId="25D33BB1"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2" w:space="0" w:color="201D1E"/>
              <w:right w:val="single" w:sz="8" w:space="0" w:color="000000"/>
            </w:tcBorders>
          </w:tcPr>
          <w:p w14:paraId="33A5B06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0F5C7D88" w14:textId="77777777">
        <w:trPr>
          <w:trHeight w:val="389"/>
        </w:trPr>
        <w:tc>
          <w:tcPr>
            <w:tcW w:w="7997" w:type="dxa"/>
            <w:tcBorders>
              <w:top w:val="nil"/>
              <w:left w:val="single" w:sz="15" w:space="0" w:color="000000"/>
              <w:bottom w:val="nil"/>
              <w:right w:val="single" w:sz="8" w:space="0" w:color="000000"/>
            </w:tcBorders>
            <w:shd w:val="clear" w:color="auto" w:fill="201D1E"/>
          </w:tcPr>
          <w:p w14:paraId="70082CF7" w14:textId="77777777" w:rsidR="00A72A8C" w:rsidRPr="001D522A" w:rsidRDefault="00A72A8C">
            <w:pPr>
              <w:rPr>
                <w:rFonts w:cstheme="minorHAnsi"/>
              </w:rPr>
            </w:pPr>
            <w:r w:rsidRPr="001D522A">
              <w:rPr>
                <w:rFonts w:eastAsia="Verdana" w:cstheme="minorHAnsi"/>
                <w:color w:val="FFFFFF"/>
              </w:rPr>
              <w:t xml:space="preserve">Staff Amenities  </w:t>
            </w:r>
          </w:p>
        </w:tc>
        <w:tc>
          <w:tcPr>
            <w:tcW w:w="607" w:type="dxa"/>
            <w:tcBorders>
              <w:top w:val="nil"/>
              <w:left w:val="single" w:sz="8" w:space="0" w:color="000000"/>
              <w:bottom w:val="nil"/>
              <w:right w:val="single" w:sz="8" w:space="0" w:color="000000"/>
            </w:tcBorders>
            <w:shd w:val="clear" w:color="auto" w:fill="201D1E"/>
          </w:tcPr>
          <w:p w14:paraId="04B1F43F" w14:textId="77777777" w:rsidR="00A72A8C" w:rsidRPr="001D522A" w:rsidRDefault="00A72A8C">
            <w:pPr>
              <w:ind w:left="5"/>
              <w:rPr>
                <w:rFonts w:cstheme="minorHAnsi"/>
              </w:rPr>
            </w:pPr>
            <w:r w:rsidRPr="001D522A">
              <w:rPr>
                <w:rFonts w:eastAsia="Verdana" w:cstheme="minorHAnsi"/>
                <w:color w:val="FFFFFF"/>
              </w:rPr>
              <w:t xml:space="preserve">Yes  </w:t>
            </w:r>
          </w:p>
        </w:tc>
        <w:tc>
          <w:tcPr>
            <w:tcW w:w="545" w:type="dxa"/>
            <w:tcBorders>
              <w:top w:val="nil"/>
              <w:left w:val="single" w:sz="8" w:space="0" w:color="000000"/>
              <w:bottom w:val="nil"/>
              <w:right w:val="single" w:sz="8" w:space="0" w:color="000000"/>
            </w:tcBorders>
            <w:shd w:val="clear" w:color="auto" w:fill="201D1E"/>
          </w:tcPr>
          <w:p w14:paraId="39F3D9BF" w14:textId="77777777" w:rsidR="00A72A8C" w:rsidRPr="001D522A" w:rsidRDefault="00A72A8C">
            <w:pPr>
              <w:ind w:left="46"/>
              <w:rPr>
                <w:rFonts w:cstheme="minorHAnsi"/>
              </w:rPr>
            </w:pPr>
            <w:r w:rsidRPr="001D522A">
              <w:rPr>
                <w:rFonts w:eastAsia="Verdana" w:cstheme="minorHAnsi"/>
                <w:color w:val="FFFFFF"/>
              </w:rPr>
              <w:t xml:space="preserve">No  </w:t>
            </w:r>
          </w:p>
        </w:tc>
        <w:tc>
          <w:tcPr>
            <w:tcW w:w="582" w:type="dxa"/>
            <w:tcBorders>
              <w:top w:val="single" w:sz="2" w:space="0" w:color="201D1E"/>
              <w:left w:val="single" w:sz="8" w:space="0" w:color="000000"/>
              <w:bottom w:val="single" w:sz="2" w:space="0" w:color="201D1E"/>
              <w:right w:val="single" w:sz="8" w:space="0" w:color="000000"/>
            </w:tcBorders>
            <w:shd w:val="clear" w:color="auto" w:fill="201D1E"/>
          </w:tcPr>
          <w:p w14:paraId="5AF54B74" w14:textId="77777777" w:rsidR="00A72A8C" w:rsidRPr="001D522A" w:rsidRDefault="00A72A8C">
            <w:pPr>
              <w:ind w:left="19"/>
              <w:rPr>
                <w:rFonts w:cstheme="minorHAnsi"/>
              </w:rPr>
            </w:pPr>
            <w:r w:rsidRPr="001D522A">
              <w:rPr>
                <w:rFonts w:eastAsia="Verdana" w:cstheme="minorHAnsi"/>
                <w:color w:val="FFFFFF"/>
              </w:rPr>
              <w:t xml:space="preserve">N/A  </w:t>
            </w:r>
          </w:p>
        </w:tc>
      </w:tr>
      <w:tr w:rsidR="00A72A8C" w:rsidRPr="001D522A" w14:paraId="6F7EC602" w14:textId="77777777">
        <w:trPr>
          <w:trHeight w:val="446"/>
        </w:trPr>
        <w:tc>
          <w:tcPr>
            <w:tcW w:w="7997" w:type="dxa"/>
            <w:tcBorders>
              <w:top w:val="nil"/>
              <w:left w:val="single" w:sz="15" w:space="0" w:color="000000"/>
              <w:bottom w:val="single" w:sz="8" w:space="0" w:color="000000"/>
              <w:right w:val="single" w:sz="8" w:space="0" w:color="000000"/>
            </w:tcBorders>
            <w:vAlign w:val="center"/>
          </w:tcPr>
          <w:p w14:paraId="6A487C75" w14:textId="77777777" w:rsidR="00A72A8C" w:rsidRPr="001D522A" w:rsidRDefault="00A72A8C">
            <w:pPr>
              <w:rPr>
                <w:rFonts w:cstheme="minorHAnsi"/>
              </w:rPr>
            </w:pPr>
            <w:r w:rsidRPr="001D522A">
              <w:rPr>
                <w:rFonts w:eastAsia="Verdana" w:cstheme="minorHAnsi"/>
                <w:color w:val="201E1E"/>
              </w:rPr>
              <w:t xml:space="preserve">Are staff toilets and bathroom facilities in good condition?  </w:t>
            </w:r>
          </w:p>
        </w:tc>
        <w:tc>
          <w:tcPr>
            <w:tcW w:w="607" w:type="dxa"/>
            <w:tcBorders>
              <w:top w:val="nil"/>
              <w:left w:val="single" w:sz="8" w:space="0" w:color="000000"/>
              <w:bottom w:val="single" w:sz="8" w:space="0" w:color="000000"/>
              <w:right w:val="single" w:sz="8" w:space="0" w:color="000000"/>
            </w:tcBorders>
          </w:tcPr>
          <w:p w14:paraId="79DB7B3A"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nil"/>
              <w:left w:val="single" w:sz="8" w:space="0" w:color="000000"/>
              <w:bottom w:val="single" w:sz="8" w:space="0" w:color="000000"/>
              <w:right w:val="single" w:sz="8" w:space="0" w:color="000000"/>
            </w:tcBorders>
          </w:tcPr>
          <w:p w14:paraId="74136165"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2" w:space="0" w:color="201D1E"/>
              <w:left w:val="single" w:sz="8" w:space="0" w:color="000000"/>
              <w:bottom w:val="single" w:sz="8" w:space="0" w:color="000000"/>
              <w:right w:val="single" w:sz="8" w:space="0" w:color="000000"/>
            </w:tcBorders>
          </w:tcPr>
          <w:p w14:paraId="268C4D50"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C969C81" w14:textId="77777777">
        <w:trPr>
          <w:trHeight w:val="408"/>
        </w:trPr>
        <w:tc>
          <w:tcPr>
            <w:tcW w:w="7997" w:type="dxa"/>
            <w:tcBorders>
              <w:top w:val="single" w:sz="8" w:space="0" w:color="000000"/>
              <w:left w:val="single" w:sz="15" w:space="0" w:color="000000"/>
              <w:bottom w:val="single" w:sz="8" w:space="0" w:color="000000"/>
              <w:right w:val="single" w:sz="8" w:space="0" w:color="000000"/>
            </w:tcBorders>
          </w:tcPr>
          <w:p w14:paraId="6D7F33A9" w14:textId="77777777" w:rsidR="00A72A8C" w:rsidRPr="001D522A" w:rsidRDefault="00A72A8C">
            <w:pPr>
              <w:rPr>
                <w:rFonts w:cstheme="minorHAnsi"/>
              </w:rPr>
            </w:pPr>
            <w:r w:rsidRPr="001D522A">
              <w:rPr>
                <w:rFonts w:eastAsia="Verdana" w:cstheme="minorHAnsi"/>
                <w:color w:val="201E1E"/>
              </w:rPr>
              <w:t xml:space="preserve">Are toilets and bathroom facilities cleaned regularly?  </w:t>
            </w:r>
          </w:p>
        </w:tc>
        <w:tc>
          <w:tcPr>
            <w:tcW w:w="607" w:type="dxa"/>
            <w:tcBorders>
              <w:top w:val="single" w:sz="8" w:space="0" w:color="000000"/>
              <w:left w:val="single" w:sz="8" w:space="0" w:color="000000"/>
              <w:bottom w:val="single" w:sz="8" w:space="0" w:color="000000"/>
              <w:right w:val="single" w:sz="8" w:space="0" w:color="000000"/>
            </w:tcBorders>
          </w:tcPr>
          <w:p w14:paraId="43EDBAD4"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1225282B"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3682A23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E7C291B" w14:textId="77777777">
        <w:trPr>
          <w:trHeight w:val="396"/>
        </w:trPr>
        <w:tc>
          <w:tcPr>
            <w:tcW w:w="7997" w:type="dxa"/>
            <w:tcBorders>
              <w:top w:val="single" w:sz="8" w:space="0" w:color="000000"/>
              <w:left w:val="single" w:sz="15" w:space="0" w:color="000000"/>
              <w:bottom w:val="single" w:sz="8" w:space="0" w:color="000000"/>
              <w:right w:val="single" w:sz="8" w:space="0" w:color="000000"/>
            </w:tcBorders>
          </w:tcPr>
          <w:p w14:paraId="48FEF05B" w14:textId="77777777" w:rsidR="00A72A8C" w:rsidRPr="001D522A" w:rsidRDefault="00A72A8C">
            <w:pPr>
              <w:rPr>
                <w:rFonts w:cstheme="minorHAnsi"/>
              </w:rPr>
            </w:pPr>
            <w:r w:rsidRPr="001D522A">
              <w:rPr>
                <w:rFonts w:eastAsia="Verdana" w:cstheme="minorHAnsi"/>
                <w:color w:val="201E1E"/>
              </w:rPr>
              <w:t xml:space="preserve">Is kitchen equipment in good working order?  </w:t>
            </w:r>
          </w:p>
        </w:tc>
        <w:tc>
          <w:tcPr>
            <w:tcW w:w="607" w:type="dxa"/>
            <w:tcBorders>
              <w:top w:val="single" w:sz="8" w:space="0" w:color="000000"/>
              <w:left w:val="single" w:sz="8" w:space="0" w:color="000000"/>
              <w:bottom w:val="single" w:sz="8" w:space="0" w:color="000000"/>
              <w:right w:val="single" w:sz="8" w:space="0" w:color="000000"/>
            </w:tcBorders>
          </w:tcPr>
          <w:p w14:paraId="7757B7AF"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7B2EB29A"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986ABDD"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ED79740" w14:textId="77777777">
        <w:trPr>
          <w:trHeight w:val="468"/>
        </w:trPr>
        <w:tc>
          <w:tcPr>
            <w:tcW w:w="7997" w:type="dxa"/>
            <w:tcBorders>
              <w:top w:val="single" w:sz="8" w:space="0" w:color="000000"/>
              <w:left w:val="single" w:sz="15" w:space="0" w:color="000000"/>
              <w:bottom w:val="single" w:sz="8" w:space="0" w:color="000000"/>
              <w:right w:val="single" w:sz="8" w:space="0" w:color="000000"/>
            </w:tcBorders>
            <w:vAlign w:val="center"/>
          </w:tcPr>
          <w:p w14:paraId="0C41D943" w14:textId="77777777" w:rsidR="00A72A8C" w:rsidRPr="001D522A" w:rsidRDefault="00A72A8C">
            <w:pPr>
              <w:rPr>
                <w:rFonts w:cstheme="minorHAnsi"/>
              </w:rPr>
            </w:pPr>
            <w:r w:rsidRPr="001D522A">
              <w:rPr>
                <w:rFonts w:eastAsia="Verdana" w:cstheme="minorHAnsi"/>
                <w:color w:val="201E1E"/>
              </w:rPr>
              <w:t xml:space="preserve">Are hot water taps appropriately marked?  </w:t>
            </w:r>
          </w:p>
        </w:tc>
        <w:tc>
          <w:tcPr>
            <w:tcW w:w="607" w:type="dxa"/>
            <w:tcBorders>
              <w:top w:val="single" w:sz="8" w:space="0" w:color="000000"/>
              <w:left w:val="single" w:sz="8" w:space="0" w:color="000000"/>
              <w:bottom w:val="single" w:sz="8" w:space="0" w:color="000000"/>
              <w:right w:val="single" w:sz="8" w:space="0" w:color="000000"/>
            </w:tcBorders>
          </w:tcPr>
          <w:p w14:paraId="55389AC2"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7795DFE3"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BBAF862"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B05DB57" w14:textId="77777777">
        <w:trPr>
          <w:trHeight w:val="449"/>
        </w:trPr>
        <w:tc>
          <w:tcPr>
            <w:tcW w:w="7997" w:type="dxa"/>
            <w:tcBorders>
              <w:top w:val="single" w:sz="8" w:space="0" w:color="000000"/>
              <w:left w:val="single" w:sz="15" w:space="0" w:color="000000"/>
              <w:bottom w:val="single" w:sz="8" w:space="0" w:color="000000"/>
              <w:right w:val="single" w:sz="8" w:space="0" w:color="000000"/>
            </w:tcBorders>
            <w:vAlign w:val="center"/>
          </w:tcPr>
          <w:p w14:paraId="0FD24F50" w14:textId="77777777" w:rsidR="00A72A8C" w:rsidRPr="001D522A" w:rsidRDefault="00A72A8C">
            <w:pPr>
              <w:rPr>
                <w:rFonts w:cstheme="minorHAnsi"/>
              </w:rPr>
            </w:pPr>
            <w:r w:rsidRPr="001D522A">
              <w:rPr>
                <w:rFonts w:eastAsia="Verdana" w:cstheme="minorHAnsi"/>
                <w:color w:val="201E1E"/>
              </w:rPr>
              <w:t xml:space="preserve">Are surfaces in bathrooms and kitchen areas slip free?  </w:t>
            </w:r>
          </w:p>
        </w:tc>
        <w:tc>
          <w:tcPr>
            <w:tcW w:w="607" w:type="dxa"/>
            <w:tcBorders>
              <w:top w:val="single" w:sz="8" w:space="0" w:color="000000"/>
              <w:left w:val="single" w:sz="8" w:space="0" w:color="000000"/>
              <w:bottom w:val="single" w:sz="8" w:space="0" w:color="000000"/>
              <w:right w:val="single" w:sz="8" w:space="0" w:color="000000"/>
            </w:tcBorders>
          </w:tcPr>
          <w:p w14:paraId="12397A78"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421C0F3B"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98128C5"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36FCC8D" w14:textId="77777777">
        <w:trPr>
          <w:trHeight w:val="456"/>
        </w:trPr>
        <w:tc>
          <w:tcPr>
            <w:tcW w:w="7997" w:type="dxa"/>
            <w:tcBorders>
              <w:top w:val="single" w:sz="8" w:space="0" w:color="000000"/>
              <w:left w:val="single" w:sz="15" w:space="0" w:color="000000"/>
              <w:bottom w:val="single" w:sz="8" w:space="0" w:color="000000"/>
              <w:right w:val="single" w:sz="8" w:space="0" w:color="000000"/>
            </w:tcBorders>
            <w:vAlign w:val="center"/>
          </w:tcPr>
          <w:p w14:paraId="2ABC8747" w14:textId="77777777" w:rsidR="00A72A8C" w:rsidRPr="001D522A" w:rsidRDefault="00A72A8C">
            <w:pPr>
              <w:rPr>
                <w:rFonts w:cstheme="minorHAnsi"/>
              </w:rPr>
            </w:pPr>
            <w:r w:rsidRPr="001D522A">
              <w:rPr>
                <w:rFonts w:eastAsia="Verdana" w:cstheme="minorHAnsi"/>
                <w:color w:val="201E1E"/>
              </w:rPr>
              <w:t xml:space="preserve">Is kitchen and bathroom rubbish removed regularly?  </w:t>
            </w:r>
          </w:p>
        </w:tc>
        <w:tc>
          <w:tcPr>
            <w:tcW w:w="607" w:type="dxa"/>
            <w:tcBorders>
              <w:top w:val="single" w:sz="8" w:space="0" w:color="000000"/>
              <w:left w:val="single" w:sz="8" w:space="0" w:color="000000"/>
              <w:bottom w:val="single" w:sz="8" w:space="0" w:color="000000"/>
              <w:right w:val="single" w:sz="8" w:space="0" w:color="000000"/>
            </w:tcBorders>
          </w:tcPr>
          <w:p w14:paraId="1D9E6D36"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61D06FDB"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4600A17"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1B88D874" w14:textId="77777777">
        <w:trPr>
          <w:trHeight w:val="446"/>
        </w:trPr>
        <w:tc>
          <w:tcPr>
            <w:tcW w:w="7997" w:type="dxa"/>
            <w:tcBorders>
              <w:top w:val="single" w:sz="8" w:space="0" w:color="000000"/>
              <w:left w:val="single" w:sz="15" w:space="0" w:color="000000"/>
              <w:bottom w:val="single" w:sz="8" w:space="0" w:color="000000"/>
              <w:right w:val="single" w:sz="8" w:space="0" w:color="000000"/>
            </w:tcBorders>
            <w:vAlign w:val="center"/>
          </w:tcPr>
          <w:p w14:paraId="33071FE8" w14:textId="77777777" w:rsidR="00A72A8C" w:rsidRPr="001D522A" w:rsidRDefault="00A72A8C">
            <w:pPr>
              <w:rPr>
                <w:rFonts w:cstheme="minorHAnsi"/>
              </w:rPr>
            </w:pPr>
            <w:r w:rsidRPr="001D522A">
              <w:rPr>
                <w:rFonts w:eastAsia="Verdana" w:cstheme="minorHAnsi"/>
                <w:color w:val="201E1E"/>
              </w:rPr>
              <w:t xml:space="preserve">Do kitchens contain fire extinguishers that are serviceable and accessible?  </w:t>
            </w:r>
          </w:p>
        </w:tc>
        <w:tc>
          <w:tcPr>
            <w:tcW w:w="607" w:type="dxa"/>
            <w:tcBorders>
              <w:top w:val="single" w:sz="8" w:space="0" w:color="000000"/>
              <w:left w:val="single" w:sz="8" w:space="0" w:color="000000"/>
              <w:bottom w:val="single" w:sz="8" w:space="0" w:color="000000"/>
              <w:right w:val="single" w:sz="8" w:space="0" w:color="000000"/>
            </w:tcBorders>
          </w:tcPr>
          <w:p w14:paraId="335FC33A"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7BD14788"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26B226D7"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E59474B" w14:textId="77777777">
        <w:trPr>
          <w:trHeight w:val="574"/>
        </w:trPr>
        <w:tc>
          <w:tcPr>
            <w:tcW w:w="7997" w:type="dxa"/>
            <w:tcBorders>
              <w:top w:val="single" w:sz="8" w:space="0" w:color="000000"/>
              <w:left w:val="single" w:sz="15" w:space="0" w:color="000000"/>
              <w:bottom w:val="nil"/>
              <w:right w:val="single" w:sz="8" w:space="0" w:color="000000"/>
            </w:tcBorders>
          </w:tcPr>
          <w:p w14:paraId="6BE4A584" w14:textId="77777777" w:rsidR="00A72A8C" w:rsidRPr="001D522A" w:rsidRDefault="00A72A8C">
            <w:pPr>
              <w:jc w:val="both"/>
              <w:rPr>
                <w:rFonts w:cstheme="minorHAnsi"/>
              </w:rPr>
            </w:pPr>
            <w:r w:rsidRPr="001D522A">
              <w:rPr>
                <w:rFonts w:eastAsia="Verdana" w:cstheme="minorHAnsi"/>
                <w:color w:val="201E1E"/>
              </w:rPr>
              <w:t xml:space="preserve">Are microwaves, refrigerators, etc., cleaned regularly to reduce risks of infection and fire?  </w:t>
            </w:r>
          </w:p>
        </w:tc>
        <w:tc>
          <w:tcPr>
            <w:tcW w:w="607" w:type="dxa"/>
            <w:tcBorders>
              <w:top w:val="single" w:sz="8" w:space="0" w:color="000000"/>
              <w:left w:val="single" w:sz="8" w:space="0" w:color="000000"/>
              <w:bottom w:val="nil"/>
              <w:right w:val="single" w:sz="8" w:space="0" w:color="000000"/>
            </w:tcBorders>
          </w:tcPr>
          <w:p w14:paraId="3DAEAED1"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nil"/>
              <w:right w:val="single" w:sz="8" w:space="0" w:color="000000"/>
            </w:tcBorders>
          </w:tcPr>
          <w:p w14:paraId="7175571F"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2" w:space="0" w:color="201D1E"/>
              <w:right w:val="single" w:sz="8" w:space="0" w:color="000000"/>
            </w:tcBorders>
          </w:tcPr>
          <w:p w14:paraId="3D9C403D"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050AC368" w14:textId="77777777">
        <w:trPr>
          <w:trHeight w:val="389"/>
        </w:trPr>
        <w:tc>
          <w:tcPr>
            <w:tcW w:w="7997" w:type="dxa"/>
            <w:tcBorders>
              <w:top w:val="nil"/>
              <w:left w:val="single" w:sz="15" w:space="0" w:color="000000"/>
              <w:bottom w:val="nil"/>
              <w:right w:val="single" w:sz="8" w:space="0" w:color="000000"/>
            </w:tcBorders>
            <w:shd w:val="clear" w:color="auto" w:fill="201D1E"/>
          </w:tcPr>
          <w:p w14:paraId="3210C7A3" w14:textId="77777777" w:rsidR="00A72A8C" w:rsidRPr="001D522A" w:rsidRDefault="00A72A8C">
            <w:pPr>
              <w:rPr>
                <w:rFonts w:cstheme="minorHAnsi"/>
              </w:rPr>
            </w:pPr>
            <w:r w:rsidRPr="001D522A">
              <w:rPr>
                <w:rFonts w:eastAsia="Verdana" w:cstheme="minorHAnsi"/>
                <w:color w:val="FFFFFF"/>
              </w:rPr>
              <w:t xml:space="preserve">Emergency Procedures  </w:t>
            </w:r>
          </w:p>
        </w:tc>
        <w:tc>
          <w:tcPr>
            <w:tcW w:w="607" w:type="dxa"/>
            <w:tcBorders>
              <w:top w:val="nil"/>
              <w:left w:val="single" w:sz="8" w:space="0" w:color="000000"/>
              <w:bottom w:val="nil"/>
              <w:right w:val="single" w:sz="8" w:space="0" w:color="000000"/>
            </w:tcBorders>
            <w:shd w:val="clear" w:color="auto" w:fill="201D1E"/>
          </w:tcPr>
          <w:p w14:paraId="48C78551" w14:textId="77777777" w:rsidR="00A72A8C" w:rsidRPr="001D522A" w:rsidRDefault="00A72A8C">
            <w:pPr>
              <w:ind w:left="5"/>
              <w:rPr>
                <w:rFonts w:cstheme="minorHAnsi"/>
              </w:rPr>
            </w:pPr>
            <w:r w:rsidRPr="001D522A">
              <w:rPr>
                <w:rFonts w:eastAsia="Verdana" w:cstheme="minorHAnsi"/>
                <w:color w:val="FFFFFF"/>
              </w:rPr>
              <w:t xml:space="preserve">Yes  </w:t>
            </w:r>
          </w:p>
        </w:tc>
        <w:tc>
          <w:tcPr>
            <w:tcW w:w="545" w:type="dxa"/>
            <w:tcBorders>
              <w:top w:val="nil"/>
              <w:left w:val="single" w:sz="8" w:space="0" w:color="000000"/>
              <w:bottom w:val="nil"/>
              <w:right w:val="single" w:sz="8" w:space="0" w:color="000000"/>
            </w:tcBorders>
            <w:shd w:val="clear" w:color="auto" w:fill="201D1E"/>
          </w:tcPr>
          <w:p w14:paraId="29524ABF" w14:textId="77777777" w:rsidR="00A72A8C" w:rsidRPr="001D522A" w:rsidRDefault="00A72A8C">
            <w:pPr>
              <w:ind w:left="46"/>
              <w:rPr>
                <w:rFonts w:cstheme="minorHAnsi"/>
              </w:rPr>
            </w:pPr>
            <w:r w:rsidRPr="001D522A">
              <w:rPr>
                <w:rFonts w:eastAsia="Verdana" w:cstheme="minorHAnsi"/>
                <w:color w:val="FFFFFF"/>
              </w:rPr>
              <w:t xml:space="preserve">No  </w:t>
            </w:r>
          </w:p>
        </w:tc>
        <w:tc>
          <w:tcPr>
            <w:tcW w:w="582" w:type="dxa"/>
            <w:tcBorders>
              <w:top w:val="single" w:sz="2" w:space="0" w:color="201D1E"/>
              <w:left w:val="single" w:sz="8" w:space="0" w:color="000000"/>
              <w:bottom w:val="single" w:sz="2" w:space="0" w:color="201D1E"/>
              <w:right w:val="single" w:sz="8" w:space="0" w:color="000000"/>
            </w:tcBorders>
            <w:shd w:val="clear" w:color="auto" w:fill="201D1E"/>
          </w:tcPr>
          <w:p w14:paraId="550A3E74" w14:textId="77777777" w:rsidR="00A72A8C" w:rsidRPr="001D522A" w:rsidRDefault="00A72A8C">
            <w:pPr>
              <w:ind w:left="19"/>
              <w:rPr>
                <w:rFonts w:cstheme="minorHAnsi"/>
              </w:rPr>
            </w:pPr>
            <w:r w:rsidRPr="001D522A">
              <w:rPr>
                <w:rFonts w:eastAsia="Verdana" w:cstheme="minorHAnsi"/>
                <w:color w:val="FFFFFF"/>
              </w:rPr>
              <w:t xml:space="preserve">N/A  </w:t>
            </w:r>
          </w:p>
        </w:tc>
      </w:tr>
      <w:tr w:rsidR="00A72A8C" w:rsidRPr="001D522A" w14:paraId="61F6D599" w14:textId="77777777">
        <w:trPr>
          <w:trHeight w:val="425"/>
        </w:trPr>
        <w:tc>
          <w:tcPr>
            <w:tcW w:w="7997" w:type="dxa"/>
            <w:tcBorders>
              <w:top w:val="nil"/>
              <w:left w:val="single" w:sz="15" w:space="0" w:color="000000"/>
              <w:bottom w:val="single" w:sz="8" w:space="0" w:color="000000"/>
              <w:right w:val="single" w:sz="8" w:space="0" w:color="000000"/>
            </w:tcBorders>
            <w:vAlign w:val="center"/>
          </w:tcPr>
          <w:p w14:paraId="08F72967" w14:textId="77777777" w:rsidR="00A72A8C" w:rsidRPr="001D522A" w:rsidRDefault="00A72A8C">
            <w:pPr>
              <w:rPr>
                <w:rFonts w:cstheme="minorHAnsi"/>
              </w:rPr>
            </w:pPr>
            <w:r w:rsidRPr="001D522A">
              <w:rPr>
                <w:rFonts w:eastAsia="Verdana" w:cstheme="minorHAnsi"/>
                <w:color w:val="201E1E"/>
              </w:rPr>
              <w:t xml:space="preserve">Can emergency signals and alarms be clearly heard?  </w:t>
            </w:r>
          </w:p>
        </w:tc>
        <w:tc>
          <w:tcPr>
            <w:tcW w:w="607" w:type="dxa"/>
            <w:tcBorders>
              <w:top w:val="nil"/>
              <w:left w:val="single" w:sz="8" w:space="0" w:color="000000"/>
              <w:bottom w:val="single" w:sz="8" w:space="0" w:color="000000"/>
              <w:right w:val="single" w:sz="8" w:space="0" w:color="000000"/>
            </w:tcBorders>
          </w:tcPr>
          <w:p w14:paraId="0CFC05E0"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nil"/>
              <w:left w:val="single" w:sz="8" w:space="0" w:color="000000"/>
              <w:bottom w:val="single" w:sz="8" w:space="0" w:color="000000"/>
              <w:right w:val="single" w:sz="8" w:space="0" w:color="000000"/>
            </w:tcBorders>
          </w:tcPr>
          <w:p w14:paraId="3B7A115B"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2" w:space="0" w:color="201D1E"/>
              <w:left w:val="single" w:sz="8" w:space="0" w:color="000000"/>
              <w:bottom w:val="single" w:sz="8" w:space="0" w:color="000000"/>
              <w:right w:val="single" w:sz="8" w:space="0" w:color="000000"/>
            </w:tcBorders>
          </w:tcPr>
          <w:p w14:paraId="54F8A5A0"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705B6E7" w14:textId="77777777">
        <w:trPr>
          <w:trHeight w:val="463"/>
        </w:trPr>
        <w:tc>
          <w:tcPr>
            <w:tcW w:w="7997" w:type="dxa"/>
            <w:tcBorders>
              <w:top w:val="single" w:sz="8" w:space="0" w:color="000000"/>
              <w:left w:val="single" w:sz="15" w:space="0" w:color="000000"/>
              <w:bottom w:val="single" w:sz="8" w:space="0" w:color="000000"/>
              <w:right w:val="single" w:sz="8" w:space="0" w:color="000000"/>
            </w:tcBorders>
            <w:vAlign w:val="center"/>
          </w:tcPr>
          <w:p w14:paraId="556D2CB1" w14:textId="77777777" w:rsidR="00A72A8C" w:rsidRPr="001D522A" w:rsidRDefault="00A72A8C">
            <w:pPr>
              <w:rPr>
                <w:rFonts w:cstheme="minorHAnsi"/>
              </w:rPr>
            </w:pPr>
            <w:r w:rsidRPr="001D522A">
              <w:rPr>
                <w:rFonts w:eastAsia="Verdana" w:cstheme="minorHAnsi"/>
                <w:color w:val="201E1E"/>
              </w:rPr>
              <w:t xml:space="preserve">Are emergency exits clearly marked, easy to open and functional?  </w:t>
            </w:r>
          </w:p>
        </w:tc>
        <w:tc>
          <w:tcPr>
            <w:tcW w:w="607" w:type="dxa"/>
            <w:tcBorders>
              <w:top w:val="single" w:sz="8" w:space="0" w:color="000000"/>
              <w:left w:val="single" w:sz="8" w:space="0" w:color="000000"/>
              <w:bottom w:val="single" w:sz="8" w:space="0" w:color="000000"/>
              <w:right w:val="single" w:sz="8" w:space="0" w:color="000000"/>
            </w:tcBorders>
          </w:tcPr>
          <w:p w14:paraId="58586189"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51A29970"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65E54144"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9FFB882" w14:textId="77777777">
        <w:trPr>
          <w:trHeight w:val="454"/>
        </w:trPr>
        <w:tc>
          <w:tcPr>
            <w:tcW w:w="7997" w:type="dxa"/>
            <w:tcBorders>
              <w:top w:val="single" w:sz="8" w:space="0" w:color="000000"/>
              <w:left w:val="single" w:sz="15" w:space="0" w:color="000000"/>
              <w:bottom w:val="single" w:sz="8" w:space="0" w:color="000000"/>
              <w:right w:val="single" w:sz="8" w:space="0" w:color="000000"/>
            </w:tcBorders>
            <w:vAlign w:val="center"/>
          </w:tcPr>
          <w:p w14:paraId="214696A9" w14:textId="77777777" w:rsidR="00A72A8C" w:rsidRPr="001D522A" w:rsidRDefault="00A72A8C">
            <w:pPr>
              <w:rPr>
                <w:rFonts w:cstheme="minorHAnsi"/>
              </w:rPr>
            </w:pPr>
            <w:r w:rsidRPr="001D522A">
              <w:rPr>
                <w:rFonts w:eastAsia="Verdana" w:cstheme="minorHAnsi"/>
                <w:color w:val="201E1E"/>
              </w:rPr>
              <w:t xml:space="preserve">Are alarms and signals tested on a regular basis?  </w:t>
            </w:r>
          </w:p>
        </w:tc>
        <w:tc>
          <w:tcPr>
            <w:tcW w:w="607" w:type="dxa"/>
            <w:tcBorders>
              <w:top w:val="single" w:sz="8" w:space="0" w:color="000000"/>
              <w:left w:val="single" w:sz="8" w:space="0" w:color="000000"/>
              <w:bottom w:val="single" w:sz="8" w:space="0" w:color="000000"/>
              <w:right w:val="single" w:sz="8" w:space="0" w:color="000000"/>
            </w:tcBorders>
          </w:tcPr>
          <w:p w14:paraId="2C0E8399"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43DB52E2"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50077AD2"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65ED83DE" w14:textId="77777777">
        <w:trPr>
          <w:trHeight w:val="442"/>
        </w:trPr>
        <w:tc>
          <w:tcPr>
            <w:tcW w:w="7997" w:type="dxa"/>
            <w:tcBorders>
              <w:top w:val="single" w:sz="8" w:space="0" w:color="000000"/>
              <w:left w:val="single" w:sz="15" w:space="0" w:color="000000"/>
              <w:bottom w:val="single" w:sz="8" w:space="0" w:color="000000"/>
              <w:right w:val="single" w:sz="8" w:space="0" w:color="000000"/>
            </w:tcBorders>
            <w:vAlign w:val="center"/>
          </w:tcPr>
          <w:p w14:paraId="7256347B" w14:textId="77777777" w:rsidR="00A72A8C" w:rsidRPr="001D522A" w:rsidRDefault="00A72A8C">
            <w:pPr>
              <w:rPr>
                <w:rFonts w:cstheme="minorHAnsi"/>
              </w:rPr>
            </w:pPr>
            <w:r w:rsidRPr="001D522A">
              <w:rPr>
                <w:rFonts w:eastAsia="Verdana" w:cstheme="minorHAnsi"/>
                <w:color w:val="201E1E"/>
              </w:rPr>
              <w:t xml:space="preserve">Are emergency exit lights operational?  </w:t>
            </w:r>
          </w:p>
        </w:tc>
        <w:tc>
          <w:tcPr>
            <w:tcW w:w="607" w:type="dxa"/>
            <w:tcBorders>
              <w:top w:val="single" w:sz="8" w:space="0" w:color="000000"/>
              <w:left w:val="single" w:sz="8" w:space="0" w:color="000000"/>
              <w:bottom w:val="single" w:sz="8" w:space="0" w:color="000000"/>
              <w:right w:val="single" w:sz="8" w:space="0" w:color="000000"/>
            </w:tcBorders>
          </w:tcPr>
          <w:p w14:paraId="70284A0B"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54AD6F79"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C9A48F4"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696CDFD" w14:textId="77777777">
        <w:trPr>
          <w:trHeight w:val="456"/>
        </w:trPr>
        <w:tc>
          <w:tcPr>
            <w:tcW w:w="7997" w:type="dxa"/>
            <w:tcBorders>
              <w:top w:val="single" w:sz="8" w:space="0" w:color="000000"/>
              <w:left w:val="single" w:sz="15" w:space="0" w:color="000000"/>
              <w:bottom w:val="single" w:sz="8" w:space="0" w:color="000000"/>
              <w:right w:val="single" w:sz="8" w:space="0" w:color="000000"/>
            </w:tcBorders>
            <w:vAlign w:val="center"/>
          </w:tcPr>
          <w:p w14:paraId="63E8C392" w14:textId="77777777" w:rsidR="00A72A8C" w:rsidRPr="001D522A" w:rsidRDefault="00A72A8C">
            <w:pPr>
              <w:rPr>
                <w:rFonts w:cstheme="minorHAnsi"/>
              </w:rPr>
            </w:pPr>
            <w:r w:rsidRPr="001D522A">
              <w:rPr>
                <w:rFonts w:eastAsia="Verdana" w:cstheme="minorHAnsi"/>
                <w:color w:val="201E1E"/>
              </w:rPr>
              <w:t xml:space="preserve">Has there been an evacuation drill in the last 12 months?  </w:t>
            </w:r>
          </w:p>
        </w:tc>
        <w:tc>
          <w:tcPr>
            <w:tcW w:w="607" w:type="dxa"/>
            <w:tcBorders>
              <w:top w:val="single" w:sz="8" w:space="0" w:color="000000"/>
              <w:left w:val="single" w:sz="8" w:space="0" w:color="000000"/>
              <w:bottom w:val="single" w:sz="8" w:space="0" w:color="000000"/>
              <w:right w:val="single" w:sz="8" w:space="0" w:color="000000"/>
            </w:tcBorders>
          </w:tcPr>
          <w:p w14:paraId="73A3B5C4"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6A811876"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7594553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0EABE807" w14:textId="77777777">
        <w:trPr>
          <w:trHeight w:val="442"/>
        </w:trPr>
        <w:tc>
          <w:tcPr>
            <w:tcW w:w="7997" w:type="dxa"/>
            <w:tcBorders>
              <w:top w:val="single" w:sz="8" w:space="0" w:color="000000"/>
              <w:left w:val="single" w:sz="15" w:space="0" w:color="000000"/>
              <w:bottom w:val="single" w:sz="8" w:space="0" w:color="000000"/>
              <w:right w:val="single" w:sz="8" w:space="0" w:color="000000"/>
            </w:tcBorders>
            <w:vAlign w:val="center"/>
          </w:tcPr>
          <w:p w14:paraId="72695207" w14:textId="77777777" w:rsidR="00A72A8C" w:rsidRPr="001D522A" w:rsidRDefault="00A72A8C">
            <w:pPr>
              <w:rPr>
                <w:rFonts w:cstheme="minorHAnsi"/>
              </w:rPr>
            </w:pPr>
            <w:r w:rsidRPr="001D522A">
              <w:rPr>
                <w:rFonts w:eastAsia="Verdana" w:cstheme="minorHAnsi"/>
                <w:color w:val="201E1E"/>
              </w:rPr>
              <w:t xml:space="preserve">Are evacuation drills reviewed and documented?  </w:t>
            </w:r>
          </w:p>
        </w:tc>
        <w:tc>
          <w:tcPr>
            <w:tcW w:w="607" w:type="dxa"/>
            <w:tcBorders>
              <w:top w:val="single" w:sz="8" w:space="0" w:color="000000"/>
              <w:left w:val="single" w:sz="8" w:space="0" w:color="000000"/>
              <w:bottom w:val="single" w:sz="8" w:space="0" w:color="000000"/>
              <w:right w:val="single" w:sz="8" w:space="0" w:color="000000"/>
            </w:tcBorders>
          </w:tcPr>
          <w:p w14:paraId="4D7CBEB1"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45AC78B9"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04A024AE"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00FA4AE" w14:textId="77777777">
        <w:trPr>
          <w:trHeight w:val="427"/>
        </w:trPr>
        <w:tc>
          <w:tcPr>
            <w:tcW w:w="7997" w:type="dxa"/>
            <w:tcBorders>
              <w:top w:val="single" w:sz="8" w:space="0" w:color="000000"/>
              <w:left w:val="single" w:sz="15" w:space="0" w:color="000000"/>
              <w:bottom w:val="single" w:sz="8" w:space="0" w:color="000000"/>
              <w:right w:val="single" w:sz="8" w:space="0" w:color="000000"/>
            </w:tcBorders>
            <w:vAlign w:val="center"/>
          </w:tcPr>
          <w:p w14:paraId="73F10C96" w14:textId="77777777" w:rsidR="00A72A8C" w:rsidRPr="001D522A" w:rsidRDefault="00A72A8C">
            <w:pPr>
              <w:rPr>
                <w:rFonts w:cstheme="minorHAnsi"/>
              </w:rPr>
            </w:pPr>
            <w:r w:rsidRPr="001D522A">
              <w:rPr>
                <w:rFonts w:eastAsia="Verdana" w:cstheme="minorHAnsi"/>
                <w:color w:val="201E1E"/>
              </w:rPr>
              <w:t xml:space="preserve">Have floor wardens been appointed?  </w:t>
            </w:r>
          </w:p>
        </w:tc>
        <w:tc>
          <w:tcPr>
            <w:tcW w:w="607" w:type="dxa"/>
            <w:tcBorders>
              <w:top w:val="single" w:sz="8" w:space="0" w:color="000000"/>
              <w:left w:val="single" w:sz="8" w:space="0" w:color="000000"/>
              <w:bottom w:val="single" w:sz="8" w:space="0" w:color="000000"/>
              <w:right w:val="single" w:sz="8" w:space="0" w:color="000000"/>
            </w:tcBorders>
          </w:tcPr>
          <w:p w14:paraId="017CD19B"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2C81C535"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097747F1"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EA67306" w14:textId="77777777">
        <w:trPr>
          <w:trHeight w:val="602"/>
        </w:trPr>
        <w:tc>
          <w:tcPr>
            <w:tcW w:w="7997" w:type="dxa"/>
            <w:tcBorders>
              <w:top w:val="single" w:sz="8" w:space="0" w:color="000000"/>
              <w:left w:val="single" w:sz="15" w:space="0" w:color="000000"/>
              <w:bottom w:val="single" w:sz="8" w:space="0" w:color="000000"/>
              <w:right w:val="single" w:sz="8" w:space="0" w:color="000000"/>
            </w:tcBorders>
          </w:tcPr>
          <w:p w14:paraId="332D8B47" w14:textId="77777777" w:rsidR="00A72A8C" w:rsidRPr="001D522A" w:rsidRDefault="00A72A8C">
            <w:pPr>
              <w:rPr>
                <w:rFonts w:cstheme="minorHAnsi"/>
              </w:rPr>
            </w:pPr>
            <w:r w:rsidRPr="001D522A">
              <w:rPr>
                <w:rFonts w:eastAsia="Verdana" w:cstheme="minorHAnsi"/>
                <w:color w:val="201E1E"/>
              </w:rPr>
              <w:t xml:space="preserve">Are the names and details of office/floor wardens and emergency procedures displayed?  </w:t>
            </w:r>
          </w:p>
        </w:tc>
        <w:tc>
          <w:tcPr>
            <w:tcW w:w="607" w:type="dxa"/>
            <w:tcBorders>
              <w:top w:val="single" w:sz="8" w:space="0" w:color="000000"/>
              <w:left w:val="single" w:sz="8" w:space="0" w:color="000000"/>
              <w:bottom w:val="single" w:sz="8" w:space="0" w:color="000000"/>
              <w:right w:val="single" w:sz="8" w:space="0" w:color="000000"/>
            </w:tcBorders>
          </w:tcPr>
          <w:p w14:paraId="7544FFB3"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73127F38"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27A777AA"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00442715" w14:textId="77777777">
        <w:trPr>
          <w:trHeight w:val="396"/>
        </w:trPr>
        <w:tc>
          <w:tcPr>
            <w:tcW w:w="7997" w:type="dxa"/>
            <w:tcBorders>
              <w:top w:val="single" w:sz="8" w:space="0" w:color="000000"/>
              <w:left w:val="single" w:sz="15" w:space="0" w:color="000000"/>
              <w:bottom w:val="single" w:sz="8" w:space="0" w:color="000000"/>
              <w:right w:val="single" w:sz="8" w:space="0" w:color="000000"/>
            </w:tcBorders>
          </w:tcPr>
          <w:p w14:paraId="329784D9" w14:textId="77777777" w:rsidR="00A72A8C" w:rsidRPr="001D522A" w:rsidRDefault="00A72A8C">
            <w:pPr>
              <w:rPr>
                <w:rFonts w:cstheme="minorHAnsi"/>
              </w:rPr>
            </w:pPr>
            <w:r w:rsidRPr="001D522A">
              <w:rPr>
                <w:rFonts w:eastAsia="Verdana" w:cstheme="minorHAnsi"/>
                <w:color w:val="201E1E"/>
              </w:rPr>
              <w:t xml:space="preserve">Is an evacuation plan displayed?  </w:t>
            </w:r>
          </w:p>
        </w:tc>
        <w:tc>
          <w:tcPr>
            <w:tcW w:w="607" w:type="dxa"/>
            <w:tcBorders>
              <w:top w:val="single" w:sz="8" w:space="0" w:color="000000"/>
              <w:left w:val="single" w:sz="8" w:space="0" w:color="000000"/>
              <w:bottom w:val="single" w:sz="8" w:space="0" w:color="000000"/>
              <w:right w:val="single" w:sz="8" w:space="0" w:color="000000"/>
            </w:tcBorders>
          </w:tcPr>
          <w:p w14:paraId="79D0403C"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453D41F8"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5A18B0D1"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D267B57" w14:textId="77777777">
        <w:trPr>
          <w:trHeight w:val="406"/>
        </w:trPr>
        <w:tc>
          <w:tcPr>
            <w:tcW w:w="7997" w:type="dxa"/>
            <w:tcBorders>
              <w:top w:val="single" w:sz="8" w:space="0" w:color="000000"/>
              <w:left w:val="single" w:sz="15" w:space="0" w:color="000000"/>
              <w:bottom w:val="single" w:sz="8" w:space="0" w:color="000000"/>
              <w:right w:val="single" w:sz="8" w:space="0" w:color="000000"/>
            </w:tcBorders>
          </w:tcPr>
          <w:p w14:paraId="519C0C59" w14:textId="77777777" w:rsidR="00A72A8C" w:rsidRPr="001D522A" w:rsidRDefault="00A72A8C">
            <w:pPr>
              <w:rPr>
                <w:rFonts w:cstheme="minorHAnsi"/>
              </w:rPr>
            </w:pPr>
            <w:r w:rsidRPr="001D522A">
              <w:rPr>
                <w:rFonts w:eastAsia="Verdana" w:cstheme="minorHAnsi"/>
                <w:color w:val="201E1E"/>
              </w:rPr>
              <w:t xml:space="preserve">Are fire extinguishers easily identified and located?  </w:t>
            </w:r>
          </w:p>
        </w:tc>
        <w:tc>
          <w:tcPr>
            <w:tcW w:w="607" w:type="dxa"/>
            <w:tcBorders>
              <w:top w:val="single" w:sz="8" w:space="0" w:color="000000"/>
              <w:left w:val="single" w:sz="8" w:space="0" w:color="000000"/>
              <w:bottom w:val="single" w:sz="8" w:space="0" w:color="000000"/>
              <w:right w:val="single" w:sz="8" w:space="0" w:color="000000"/>
            </w:tcBorders>
          </w:tcPr>
          <w:p w14:paraId="6A928341"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11C2436F"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64A1C599"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258EB64" w14:textId="77777777">
        <w:trPr>
          <w:trHeight w:val="463"/>
        </w:trPr>
        <w:tc>
          <w:tcPr>
            <w:tcW w:w="7997" w:type="dxa"/>
            <w:tcBorders>
              <w:top w:val="single" w:sz="8" w:space="0" w:color="000000"/>
              <w:left w:val="single" w:sz="15" w:space="0" w:color="000000"/>
              <w:bottom w:val="single" w:sz="8" w:space="0" w:color="000000"/>
              <w:right w:val="single" w:sz="8" w:space="0" w:color="000000"/>
            </w:tcBorders>
            <w:vAlign w:val="center"/>
          </w:tcPr>
          <w:p w14:paraId="38567CA4" w14:textId="77777777" w:rsidR="00A72A8C" w:rsidRPr="001D522A" w:rsidRDefault="00A72A8C">
            <w:pPr>
              <w:rPr>
                <w:rFonts w:cstheme="minorHAnsi"/>
              </w:rPr>
            </w:pPr>
            <w:r w:rsidRPr="001D522A">
              <w:rPr>
                <w:rFonts w:eastAsia="Verdana" w:cstheme="minorHAnsi"/>
                <w:color w:val="201E1E"/>
              </w:rPr>
              <w:t xml:space="preserve">Have fire extinguishers been inspected and tagged within the last six months?  </w:t>
            </w:r>
          </w:p>
        </w:tc>
        <w:tc>
          <w:tcPr>
            <w:tcW w:w="607" w:type="dxa"/>
            <w:tcBorders>
              <w:top w:val="single" w:sz="8" w:space="0" w:color="000000"/>
              <w:left w:val="single" w:sz="8" w:space="0" w:color="000000"/>
              <w:bottom w:val="single" w:sz="8" w:space="0" w:color="000000"/>
              <w:right w:val="single" w:sz="8" w:space="0" w:color="000000"/>
            </w:tcBorders>
          </w:tcPr>
          <w:p w14:paraId="68F876B8" w14:textId="77777777" w:rsidR="00A72A8C" w:rsidRPr="001D522A" w:rsidRDefault="00A72A8C">
            <w:pPr>
              <w:ind w:left="5"/>
              <w:rPr>
                <w:rFonts w:cstheme="minorHAnsi"/>
              </w:rPr>
            </w:pPr>
            <w:r w:rsidRPr="001D522A">
              <w:rPr>
                <w:rFonts w:eastAsia="Verdana" w:cstheme="minorHAnsi"/>
              </w:rPr>
              <w:t xml:space="preserve"> </w:t>
            </w:r>
          </w:p>
        </w:tc>
        <w:tc>
          <w:tcPr>
            <w:tcW w:w="545" w:type="dxa"/>
            <w:tcBorders>
              <w:top w:val="single" w:sz="8" w:space="0" w:color="000000"/>
              <w:left w:val="single" w:sz="8" w:space="0" w:color="000000"/>
              <w:bottom w:val="single" w:sz="8" w:space="0" w:color="000000"/>
              <w:right w:val="single" w:sz="8" w:space="0" w:color="000000"/>
            </w:tcBorders>
          </w:tcPr>
          <w:p w14:paraId="1EEF5433" w14:textId="77777777" w:rsidR="00A72A8C" w:rsidRPr="001D522A" w:rsidRDefault="00A72A8C">
            <w:pPr>
              <w:ind w:right="21"/>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5E7DFCD2" w14:textId="77777777" w:rsidR="00A72A8C" w:rsidRPr="001D522A" w:rsidRDefault="00A72A8C">
            <w:pPr>
              <w:ind w:right="20"/>
              <w:jc w:val="center"/>
              <w:rPr>
                <w:rFonts w:cstheme="minorHAnsi"/>
              </w:rPr>
            </w:pPr>
            <w:r w:rsidRPr="001D522A">
              <w:rPr>
                <w:rFonts w:eastAsia="Verdana" w:cstheme="minorHAnsi"/>
              </w:rPr>
              <w:t xml:space="preserve"> </w:t>
            </w:r>
          </w:p>
        </w:tc>
      </w:tr>
    </w:tbl>
    <w:p w14:paraId="484B32C5" w14:textId="77777777" w:rsidR="00A72A8C" w:rsidRPr="001D522A" w:rsidRDefault="00A72A8C">
      <w:pPr>
        <w:spacing w:after="0"/>
        <w:ind w:left="84"/>
        <w:rPr>
          <w:rFonts w:cstheme="minorHAnsi"/>
        </w:rPr>
      </w:pPr>
      <w:r w:rsidRPr="001D522A">
        <w:rPr>
          <w:rFonts w:eastAsia="Calibri" w:cstheme="minorHAnsi"/>
        </w:rPr>
        <w:t xml:space="preserve"> </w:t>
      </w:r>
    </w:p>
    <w:tbl>
      <w:tblPr>
        <w:tblStyle w:val="TableGrid0"/>
        <w:tblpPr w:vertAnchor="text" w:tblpX="-43" w:tblpY="263"/>
        <w:tblOverlap w:val="never"/>
        <w:tblW w:w="9806" w:type="dxa"/>
        <w:tblInd w:w="0" w:type="dxa"/>
        <w:tblCellMar>
          <w:top w:w="2" w:type="dxa"/>
          <w:left w:w="108" w:type="dxa"/>
        </w:tblCellMar>
        <w:tblLook w:val="04A0" w:firstRow="1" w:lastRow="0" w:firstColumn="1" w:lastColumn="0" w:noHBand="0" w:noVBand="1"/>
      </w:tblPr>
      <w:tblGrid>
        <w:gridCol w:w="7958"/>
        <w:gridCol w:w="630"/>
        <w:gridCol w:w="582"/>
        <w:gridCol w:w="636"/>
      </w:tblGrid>
      <w:tr w:rsidR="00A72A8C" w:rsidRPr="001D522A" w14:paraId="077964E3" w14:textId="77777777">
        <w:trPr>
          <w:trHeight w:val="408"/>
        </w:trPr>
        <w:tc>
          <w:tcPr>
            <w:tcW w:w="7958" w:type="dxa"/>
            <w:tcBorders>
              <w:top w:val="nil"/>
              <w:left w:val="nil"/>
              <w:bottom w:val="single" w:sz="2" w:space="0" w:color="201D1E"/>
              <w:right w:val="single" w:sz="8" w:space="0" w:color="000000"/>
            </w:tcBorders>
            <w:shd w:val="clear" w:color="auto" w:fill="201D1E"/>
          </w:tcPr>
          <w:p w14:paraId="07E7886F" w14:textId="77777777" w:rsidR="00A72A8C" w:rsidRPr="001D522A" w:rsidRDefault="00A72A8C">
            <w:pPr>
              <w:rPr>
                <w:rFonts w:cstheme="minorHAnsi"/>
              </w:rPr>
            </w:pPr>
            <w:r w:rsidRPr="001D522A">
              <w:rPr>
                <w:rFonts w:eastAsia="Verdana" w:cstheme="minorHAnsi"/>
                <w:color w:val="FFFFFF"/>
              </w:rPr>
              <w:t xml:space="preserve">Emergency Procedures (Continued)  </w:t>
            </w:r>
            <w:r w:rsidRPr="001D522A">
              <w:rPr>
                <w:rFonts w:eastAsia="Verdana" w:cstheme="minorHAnsi"/>
              </w:rPr>
              <w:t xml:space="preserve"> </w:t>
            </w:r>
          </w:p>
        </w:tc>
        <w:tc>
          <w:tcPr>
            <w:tcW w:w="630" w:type="dxa"/>
            <w:tcBorders>
              <w:top w:val="nil"/>
              <w:left w:val="single" w:sz="8" w:space="0" w:color="000000"/>
              <w:bottom w:val="single" w:sz="2" w:space="0" w:color="201D1E"/>
              <w:right w:val="single" w:sz="8" w:space="0" w:color="000000"/>
            </w:tcBorders>
            <w:shd w:val="clear" w:color="auto" w:fill="201D1E"/>
          </w:tcPr>
          <w:p w14:paraId="5869CE22" w14:textId="77777777" w:rsidR="00A72A8C" w:rsidRPr="001D522A" w:rsidRDefault="00A72A8C">
            <w:pPr>
              <w:ind w:left="50"/>
              <w:rPr>
                <w:rFonts w:cstheme="minorHAnsi"/>
              </w:rPr>
            </w:pPr>
            <w:r w:rsidRPr="001D522A">
              <w:rPr>
                <w:rFonts w:eastAsia="Verdana" w:cstheme="minorHAnsi"/>
                <w:color w:val="FFFFFF"/>
              </w:rPr>
              <w:t xml:space="preserve">Yes  </w:t>
            </w:r>
          </w:p>
        </w:tc>
        <w:tc>
          <w:tcPr>
            <w:tcW w:w="582" w:type="dxa"/>
            <w:tcBorders>
              <w:top w:val="nil"/>
              <w:left w:val="single" w:sz="8" w:space="0" w:color="000000"/>
              <w:bottom w:val="nil"/>
              <w:right w:val="single" w:sz="8" w:space="0" w:color="000000"/>
            </w:tcBorders>
            <w:shd w:val="clear" w:color="auto" w:fill="201D1E"/>
          </w:tcPr>
          <w:p w14:paraId="6E15D6F3" w14:textId="77777777" w:rsidR="00A72A8C" w:rsidRPr="001D522A" w:rsidRDefault="00A72A8C">
            <w:pPr>
              <w:ind w:right="109"/>
              <w:jc w:val="right"/>
              <w:rPr>
                <w:rFonts w:cstheme="minorHAnsi"/>
              </w:rPr>
            </w:pPr>
            <w:r w:rsidRPr="001D522A">
              <w:rPr>
                <w:rFonts w:eastAsia="Verdana" w:cstheme="minorHAnsi"/>
                <w:color w:val="FFFFFF"/>
              </w:rPr>
              <w:t xml:space="preserve">No  </w:t>
            </w:r>
          </w:p>
        </w:tc>
        <w:tc>
          <w:tcPr>
            <w:tcW w:w="636" w:type="dxa"/>
            <w:tcBorders>
              <w:top w:val="nil"/>
              <w:left w:val="single" w:sz="8" w:space="0" w:color="000000"/>
              <w:bottom w:val="single" w:sz="2" w:space="0" w:color="201D1E"/>
              <w:right w:val="single" w:sz="12" w:space="0" w:color="000000"/>
            </w:tcBorders>
            <w:shd w:val="clear" w:color="auto" w:fill="201D1E"/>
          </w:tcPr>
          <w:p w14:paraId="56E417FF"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1777242F" w14:textId="77777777">
        <w:trPr>
          <w:trHeight w:val="434"/>
        </w:trPr>
        <w:tc>
          <w:tcPr>
            <w:tcW w:w="7958" w:type="dxa"/>
            <w:tcBorders>
              <w:top w:val="single" w:sz="2" w:space="0" w:color="201D1E"/>
              <w:left w:val="single" w:sz="8" w:space="0" w:color="201D1E"/>
              <w:bottom w:val="single" w:sz="8" w:space="0" w:color="000000"/>
              <w:right w:val="single" w:sz="8" w:space="0" w:color="000000"/>
            </w:tcBorders>
            <w:vAlign w:val="bottom"/>
          </w:tcPr>
          <w:p w14:paraId="5720045F" w14:textId="77777777" w:rsidR="00A72A8C" w:rsidRPr="001D522A" w:rsidRDefault="00A72A8C">
            <w:pPr>
              <w:ind w:left="62" w:right="2775" w:hanging="62"/>
              <w:rPr>
                <w:rFonts w:cstheme="minorHAnsi"/>
              </w:rPr>
            </w:pPr>
            <w:r w:rsidRPr="001D522A">
              <w:rPr>
                <w:rFonts w:eastAsia="Verdana" w:cstheme="minorHAnsi"/>
                <w:color w:val="201E1E"/>
              </w:rPr>
              <w:t xml:space="preserve">Are fire hoses conveniently located in major corridors?  </w:t>
            </w:r>
            <w:r w:rsidRPr="001D522A">
              <w:rPr>
                <w:rFonts w:eastAsia="Verdana" w:cstheme="minorHAnsi"/>
                <w:vertAlign w:val="superscript"/>
              </w:rPr>
              <w:t xml:space="preserve"> </w:t>
            </w:r>
            <w:r w:rsidRPr="001D522A">
              <w:rPr>
                <w:rFonts w:eastAsia="Verdana" w:cstheme="minorHAnsi"/>
              </w:rPr>
              <w:t xml:space="preserve"> </w:t>
            </w:r>
          </w:p>
        </w:tc>
        <w:tc>
          <w:tcPr>
            <w:tcW w:w="630" w:type="dxa"/>
            <w:tcBorders>
              <w:top w:val="single" w:sz="2" w:space="0" w:color="201D1E"/>
              <w:left w:val="single" w:sz="8" w:space="0" w:color="000000"/>
              <w:bottom w:val="single" w:sz="8" w:space="0" w:color="000000"/>
              <w:right w:val="single" w:sz="8" w:space="0" w:color="000000"/>
            </w:tcBorders>
          </w:tcPr>
          <w:p w14:paraId="02549B4A"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nil"/>
              <w:left w:val="single" w:sz="8" w:space="0" w:color="000000"/>
              <w:bottom w:val="single" w:sz="8" w:space="0" w:color="000000"/>
              <w:right w:val="single" w:sz="8" w:space="0" w:color="000000"/>
            </w:tcBorders>
          </w:tcPr>
          <w:p w14:paraId="02D61325"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2" w:space="0" w:color="201D1E"/>
              <w:left w:val="single" w:sz="8" w:space="0" w:color="000000"/>
              <w:bottom w:val="single" w:sz="8" w:space="0" w:color="000000"/>
              <w:right w:val="single" w:sz="12" w:space="0" w:color="000000"/>
            </w:tcBorders>
          </w:tcPr>
          <w:p w14:paraId="69A91AD4"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281C450D" w14:textId="77777777">
        <w:trPr>
          <w:trHeight w:val="470"/>
        </w:trPr>
        <w:tc>
          <w:tcPr>
            <w:tcW w:w="7958" w:type="dxa"/>
            <w:tcBorders>
              <w:top w:val="single" w:sz="8" w:space="0" w:color="000000"/>
              <w:left w:val="single" w:sz="8" w:space="0" w:color="201D1E"/>
              <w:bottom w:val="single" w:sz="8" w:space="0" w:color="000000"/>
              <w:right w:val="single" w:sz="8" w:space="0" w:color="000000"/>
            </w:tcBorders>
            <w:vAlign w:val="center"/>
          </w:tcPr>
          <w:p w14:paraId="50B3E3DC" w14:textId="77777777" w:rsidR="00A72A8C" w:rsidRPr="001D522A" w:rsidRDefault="00A72A8C">
            <w:pPr>
              <w:rPr>
                <w:rFonts w:cstheme="minorHAnsi"/>
              </w:rPr>
            </w:pPr>
            <w:r w:rsidRPr="001D522A">
              <w:rPr>
                <w:rFonts w:eastAsia="Verdana" w:cstheme="minorHAnsi"/>
                <w:color w:val="201E1E"/>
              </w:rPr>
              <w:t xml:space="preserve">Are sprinkler systems and smoke detectors operational?  </w:t>
            </w:r>
            <w:r w:rsidRPr="001D522A">
              <w:rPr>
                <w:rFonts w:eastAsia="Verdana" w:cstheme="minorHAnsi"/>
              </w:rPr>
              <w:t xml:space="preserve"> </w:t>
            </w:r>
          </w:p>
        </w:tc>
        <w:tc>
          <w:tcPr>
            <w:tcW w:w="630" w:type="dxa"/>
            <w:tcBorders>
              <w:top w:val="single" w:sz="8" w:space="0" w:color="000000"/>
              <w:left w:val="single" w:sz="8" w:space="0" w:color="000000"/>
              <w:bottom w:val="single" w:sz="8" w:space="0" w:color="000000"/>
              <w:right w:val="single" w:sz="8" w:space="0" w:color="000000"/>
            </w:tcBorders>
          </w:tcPr>
          <w:p w14:paraId="20393F06"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F338353"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0641DF32"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11173D38" w14:textId="77777777">
        <w:trPr>
          <w:trHeight w:val="446"/>
        </w:trPr>
        <w:tc>
          <w:tcPr>
            <w:tcW w:w="7958" w:type="dxa"/>
            <w:tcBorders>
              <w:top w:val="single" w:sz="8" w:space="0" w:color="000000"/>
              <w:left w:val="single" w:sz="8" w:space="0" w:color="201D1E"/>
              <w:bottom w:val="single" w:sz="8" w:space="0" w:color="000000"/>
              <w:right w:val="single" w:sz="8" w:space="0" w:color="000000"/>
            </w:tcBorders>
            <w:vAlign w:val="center"/>
          </w:tcPr>
          <w:p w14:paraId="5F91CCED" w14:textId="77777777" w:rsidR="00A72A8C" w:rsidRPr="001D522A" w:rsidRDefault="00A72A8C">
            <w:pPr>
              <w:tabs>
                <w:tab w:val="center" w:pos="2942"/>
              </w:tabs>
              <w:rPr>
                <w:rFonts w:cstheme="minorHAnsi"/>
              </w:rPr>
            </w:pPr>
            <w:r w:rsidRPr="001D522A">
              <w:rPr>
                <w:rFonts w:eastAsia="Verdana" w:cstheme="minorHAnsi"/>
                <w:color w:val="201E1E"/>
              </w:rPr>
              <w:t xml:space="preserve">Have re-entry procedures following an evacuation been developed and displayed?  </w:t>
            </w:r>
            <w:r w:rsidRPr="001D522A">
              <w:rPr>
                <w:rFonts w:eastAsia="Verdana" w:cstheme="minorHAnsi"/>
                <w:vertAlign w:val="superscript"/>
              </w:rPr>
              <w:t xml:space="preserve"> </w:t>
            </w:r>
            <w:r w:rsidRPr="001D522A">
              <w:rPr>
                <w:rFonts w:eastAsia="Verdana" w:cstheme="minorHAnsi"/>
                <w:vertAlign w:val="superscript"/>
              </w:rPr>
              <w:tab/>
              <w:t xml:space="preserve"> </w:t>
            </w:r>
          </w:p>
        </w:tc>
        <w:tc>
          <w:tcPr>
            <w:tcW w:w="630" w:type="dxa"/>
            <w:tcBorders>
              <w:top w:val="single" w:sz="8" w:space="0" w:color="000000"/>
              <w:left w:val="single" w:sz="8" w:space="0" w:color="000000"/>
              <w:bottom w:val="single" w:sz="8" w:space="0" w:color="000000"/>
              <w:right w:val="single" w:sz="8" w:space="0" w:color="000000"/>
            </w:tcBorders>
          </w:tcPr>
          <w:p w14:paraId="776F8BB1"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0D4EFF36"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2AA1827A"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178E72C1" w14:textId="77777777">
        <w:trPr>
          <w:trHeight w:val="446"/>
        </w:trPr>
        <w:tc>
          <w:tcPr>
            <w:tcW w:w="7958" w:type="dxa"/>
            <w:tcBorders>
              <w:top w:val="single" w:sz="8" w:space="0" w:color="000000"/>
              <w:left w:val="single" w:sz="8" w:space="0" w:color="201D1E"/>
              <w:bottom w:val="single" w:sz="2" w:space="0" w:color="201D1E"/>
              <w:right w:val="single" w:sz="8" w:space="0" w:color="000000"/>
            </w:tcBorders>
            <w:vAlign w:val="center"/>
          </w:tcPr>
          <w:p w14:paraId="439437FA" w14:textId="77777777" w:rsidR="00A72A8C" w:rsidRPr="001D522A" w:rsidRDefault="00A72A8C">
            <w:pPr>
              <w:rPr>
                <w:rFonts w:cstheme="minorHAnsi"/>
              </w:rPr>
            </w:pPr>
            <w:r w:rsidRPr="001D522A">
              <w:rPr>
                <w:rFonts w:eastAsia="Verdana" w:cstheme="minorHAnsi"/>
                <w:color w:val="201E1E"/>
              </w:rPr>
              <w:t xml:space="preserve">Has emergency evacuation training been provided to all employees?  </w:t>
            </w:r>
          </w:p>
        </w:tc>
        <w:tc>
          <w:tcPr>
            <w:tcW w:w="630" w:type="dxa"/>
            <w:tcBorders>
              <w:top w:val="single" w:sz="8" w:space="0" w:color="000000"/>
              <w:left w:val="single" w:sz="8" w:space="0" w:color="000000"/>
              <w:bottom w:val="single" w:sz="2" w:space="0" w:color="201D1E"/>
              <w:right w:val="single" w:sz="8" w:space="0" w:color="000000"/>
            </w:tcBorders>
          </w:tcPr>
          <w:p w14:paraId="28345939"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nil"/>
              <w:right w:val="single" w:sz="8" w:space="0" w:color="000000"/>
            </w:tcBorders>
          </w:tcPr>
          <w:p w14:paraId="7B4FACA8"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2" w:space="0" w:color="201D1E"/>
              <w:right w:val="single" w:sz="12" w:space="0" w:color="000000"/>
            </w:tcBorders>
          </w:tcPr>
          <w:p w14:paraId="3A9F97C7"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6600F0ED" w14:textId="77777777">
        <w:trPr>
          <w:trHeight w:val="389"/>
        </w:trPr>
        <w:tc>
          <w:tcPr>
            <w:tcW w:w="7958" w:type="dxa"/>
            <w:tcBorders>
              <w:top w:val="single" w:sz="2" w:space="0" w:color="201D1E"/>
              <w:left w:val="nil"/>
              <w:bottom w:val="single" w:sz="2" w:space="0" w:color="201D1E"/>
              <w:right w:val="single" w:sz="8" w:space="0" w:color="000000"/>
            </w:tcBorders>
            <w:shd w:val="clear" w:color="auto" w:fill="201D1E"/>
          </w:tcPr>
          <w:p w14:paraId="4ED51833" w14:textId="77777777" w:rsidR="00A72A8C" w:rsidRPr="001D522A" w:rsidRDefault="00A72A8C">
            <w:pPr>
              <w:rPr>
                <w:rFonts w:cstheme="minorHAnsi"/>
              </w:rPr>
            </w:pPr>
            <w:r w:rsidRPr="001D522A">
              <w:rPr>
                <w:rFonts w:eastAsia="Verdana" w:cstheme="minorHAnsi"/>
                <w:color w:val="FFFFFF"/>
              </w:rPr>
              <w:t xml:space="preserve">First Aid  </w:t>
            </w:r>
          </w:p>
        </w:tc>
        <w:tc>
          <w:tcPr>
            <w:tcW w:w="630" w:type="dxa"/>
            <w:tcBorders>
              <w:top w:val="single" w:sz="2" w:space="0" w:color="201D1E"/>
              <w:left w:val="single" w:sz="8" w:space="0" w:color="000000"/>
              <w:bottom w:val="single" w:sz="2" w:space="0" w:color="201D1E"/>
              <w:right w:val="single" w:sz="8" w:space="0" w:color="000000"/>
            </w:tcBorders>
            <w:shd w:val="clear" w:color="auto" w:fill="201D1E"/>
          </w:tcPr>
          <w:p w14:paraId="600E3E4F" w14:textId="77777777" w:rsidR="00A72A8C" w:rsidRPr="001D522A" w:rsidRDefault="00A72A8C">
            <w:pPr>
              <w:ind w:left="50"/>
              <w:rPr>
                <w:rFonts w:cstheme="minorHAnsi"/>
              </w:rPr>
            </w:pPr>
            <w:r w:rsidRPr="001D522A">
              <w:rPr>
                <w:rFonts w:eastAsia="Verdana" w:cstheme="minorHAnsi"/>
                <w:color w:val="FFFFFF"/>
              </w:rPr>
              <w:t xml:space="preserve">Yes  </w:t>
            </w:r>
          </w:p>
        </w:tc>
        <w:tc>
          <w:tcPr>
            <w:tcW w:w="582" w:type="dxa"/>
            <w:tcBorders>
              <w:top w:val="nil"/>
              <w:left w:val="single" w:sz="8" w:space="0" w:color="000000"/>
              <w:bottom w:val="nil"/>
              <w:right w:val="single" w:sz="8" w:space="0" w:color="000000"/>
            </w:tcBorders>
            <w:shd w:val="clear" w:color="auto" w:fill="201D1E"/>
          </w:tcPr>
          <w:p w14:paraId="1D79381D" w14:textId="77777777" w:rsidR="00A72A8C" w:rsidRPr="001D522A" w:rsidRDefault="00A72A8C">
            <w:pPr>
              <w:ind w:right="109"/>
              <w:jc w:val="right"/>
              <w:rPr>
                <w:rFonts w:cstheme="minorHAnsi"/>
              </w:rPr>
            </w:pPr>
            <w:r w:rsidRPr="001D522A">
              <w:rPr>
                <w:rFonts w:eastAsia="Verdana" w:cstheme="minorHAnsi"/>
                <w:color w:val="FFFFFF"/>
              </w:rPr>
              <w:t xml:space="preserve">No  </w:t>
            </w:r>
          </w:p>
        </w:tc>
        <w:tc>
          <w:tcPr>
            <w:tcW w:w="636" w:type="dxa"/>
            <w:tcBorders>
              <w:top w:val="single" w:sz="2" w:space="0" w:color="201D1E"/>
              <w:left w:val="single" w:sz="8" w:space="0" w:color="000000"/>
              <w:bottom w:val="single" w:sz="2" w:space="0" w:color="201D1E"/>
              <w:right w:val="single" w:sz="12" w:space="0" w:color="000000"/>
            </w:tcBorders>
            <w:shd w:val="clear" w:color="auto" w:fill="201D1E"/>
          </w:tcPr>
          <w:p w14:paraId="4E6A7B17"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33FF6C1D" w14:textId="77777777">
        <w:trPr>
          <w:trHeight w:val="434"/>
        </w:trPr>
        <w:tc>
          <w:tcPr>
            <w:tcW w:w="7958" w:type="dxa"/>
            <w:tcBorders>
              <w:top w:val="single" w:sz="2" w:space="0" w:color="201D1E"/>
              <w:left w:val="single" w:sz="8" w:space="0" w:color="201D1E"/>
              <w:bottom w:val="single" w:sz="8" w:space="0" w:color="000000"/>
              <w:right w:val="single" w:sz="8" w:space="0" w:color="000000"/>
            </w:tcBorders>
            <w:vAlign w:val="center"/>
          </w:tcPr>
          <w:p w14:paraId="4D27B08E" w14:textId="77777777" w:rsidR="00A72A8C" w:rsidRPr="001D522A" w:rsidRDefault="00A72A8C">
            <w:pPr>
              <w:rPr>
                <w:rFonts w:cstheme="minorHAnsi"/>
              </w:rPr>
            </w:pPr>
            <w:r w:rsidRPr="001D522A">
              <w:rPr>
                <w:rFonts w:eastAsia="Verdana" w:cstheme="minorHAnsi"/>
                <w:color w:val="201E1E"/>
              </w:rPr>
              <w:t xml:space="preserve">Have first aid responders’ names been communicated to all employees?  </w:t>
            </w:r>
          </w:p>
        </w:tc>
        <w:tc>
          <w:tcPr>
            <w:tcW w:w="630" w:type="dxa"/>
            <w:tcBorders>
              <w:top w:val="single" w:sz="2" w:space="0" w:color="201D1E"/>
              <w:left w:val="single" w:sz="8" w:space="0" w:color="000000"/>
              <w:bottom w:val="single" w:sz="8" w:space="0" w:color="000000"/>
              <w:right w:val="single" w:sz="8" w:space="0" w:color="000000"/>
            </w:tcBorders>
          </w:tcPr>
          <w:p w14:paraId="06AD061D"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nil"/>
              <w:left w:val="single" w:sz="8" w:space="0" w:color="000000"/>
              <w:bottom w:val="single" w:sz="8" w:space="0" w:color="000000"/>
              <w:right w:val="single" w:sz="8" w:space="0" w:color="000000"/>
            </w:tcBorders>
          </w:tcPr>
          <w:p w14:paraId="36D047CC"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2" w:space="0" w:color="201D1E"/>
              <w:left w:val="single" w:sz="8" w:space="0" w:color="000000"/>
              <w:bottom w:val="single" w:sz="8" w:space="0" w:color="000000"/>
              <w:right w:val="single" w:sz="12" w:space="0" w:color="000000"/>
            </w:tcBorders>
          </w:tcPr>
          <w:p w14:paraId="6F5F3EF7"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1153DDBF" w14:textId="77777777">
        <w:trPr>
          <w:trHeight w:val="662"/>
        </w:trPr>
        <w:tc>
          <w:tcPr>
            <w:tcW w:w="7958" w:type="dxa"/>
            <w:tcBorders>
              <w:top w:val="single" w:sz="8" w:space="0" w:color="000000"/>
              <w:left w:val="single" w:sz="8" w:space="0" w:color="201D1E"/>
              <w:bottom w:val="single" w:sz="8" w:space="0" w:color="000000"/>
              <w:right w:val="single" w:sz="8" w:space="0" w:color="000000"/>
            </w:tcBorders>
            <w:vAlign w:val="center"/>
          </w:tcPr>
          <w:p w14:paraId="68E35B0A" w14:textId="77777777" w:rsidR="00A72A8C" w:rsidRPr="001D522A" w:rsidRDefault="00A72A8C">
            <w:pPr>
              <w:ind w:right="67"/>
              <w:rPr>
                <w:rFonts w:cstheme="minorHAnsi"/>
              </w:rPr>
            </w:pPr>
            <w:r w:rsidRPr="001D522A">
              <w:rPr>
                <w:rFonts w:eastAsia="Verdana" w:cstheme="minorHAnsi"/>
                <w:color w:val="201E1E"/>
              </w:rPr>
              <w:t xml:space="preserve">Are the names and contact details of first aid responders and locations of first aid kits displayed?  </w:t>
            </w:r>
          </w:p>
        </w:tc>
        <w:tc>
          <w:tcPr>
            <w:tcW w:w="630" w:type="dxa"/>
            <w:tcBorders>
              <w:top w:val="single" w:sz="8" w:space="0" w:color="000000"/>
              <w:left w:val="single" w:sz="8" w:space="0" w:color="000000"/>
              <w:bottom w:val="single" w:sz="8" w:space="0" w:color="000000"/>
              <w:right w:val="single" w:sz="8" w:space="0" w:color="000000"/>
            </w:tcBorders>
          </w:tcPr>
          <w:p w14:paraId="75288BE9"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2F8C5E76"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37108F3D"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2C64E70D" w14:textId="77777777">
        <w:trPr>
          <w:trHeight w:val="600"/>
        </w:trPr>
        <w:tc>
          <w:tcPr>
            <w:tcW w:w="7958" w:type="dxa"/>
            <w:tcBorders>
              <w:top w:val="single" w:sz="8" w:space="0" w:color="000000"/>
              <w:left w:val="single" w:sz="8" w:space="0" w:color="201D1E"/>
              <w:bottom w:val="single" w:sz="8" w:space="0" w:color="000000"/>
              <w:right w:val="single" w:sz="8" w:space="0" w:color="000000"/>
            </w:tcBorders>
          </w:tcPr>
          <w:p w14:paraId="596E9FE8" w14:textId="47580F48" w:rsidR="00A72A8C" w:rsidRPr="001D522A" w:rsidRDefault="00A72A8C">
            <w:pPr>
              <w:rPr>
                <w:rFonts w:cstheme="minorHAnsi"/>
              </w:rPr>
            </w:pPr>
            <w:r w:rsidRPr="001D522A">
              <w:rPr>
                <w:rFonts w:eastAsia="Verdana" w:cstheme="minorHAnsi"/>
                <w:color w:val="201E1E"/>
              </w:rPr>
              <w:t xml:space="preserve">Are there adequate numbers of </w:t>
            </w:r>
            <w:r w:rsidR="0075222F" w:rsidRPr="001D522A">
              <w:rPr>
                <w:rFonts w:eastAsia="Verdana" w:cstheme="minorHAnsi"/>
                <w:color w:val="201E1E"/>
              </w:rPr>
              <w:t>currently trained</w:t>
            </w:r>
            <w:r w:rsidRPr="001D522A">
              <w:rPr>
                <w:rFonts w:eastAsia="Verdana" w:cstheme="minorHAnsi"/>
                <w:color w:val="201E1E"/>
              </w:rPr>
              <w:t xml:space="preserve"> first responders in or near work areas?  </w:t>
            </w:r>
          </w:p>
        </w:tc>
        <w:tc>
          <w:tcPr>
            <w:tcW w:w="630" w:type="dxa"/>
            <w:tcBorders>
              <w:top w:val="single" w:sz="8" w:space="0" w:color="000000"/>
              <w:left w:val="single" w:sz="8" w:space="0" w:color="000000"/>
              <w:bottom w:val="single" w:sz="8" w:space="0" w:color="000000"/>
              <w:right w:val="single" w:sz="8" w:space="0" w:color="000000"/>
            </w:tcBorders>
          </w:tcPr>
          <w:p w14:paraId="03F977FA"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47C6C7E"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045AD9DF"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6347C955" w14:textId="77777777">
        <w:trPr>
          <w:trHeight w:val="446"/>
        </w:trPr>
        <w:tc>
          <w:tcPr>
            <w:tcW w:w="7958" w:type="dxa"/>
            <w:tcBorders>
              <w:top w:val="single" w:sz="8" w:space="0" w:color="000000"/>
              <w:left w:val="single" w:sz="8" w:space="0" w:color="201D1E"/>
              <w:bottom w:val="single" w:sz="8" w:space="0" w:color="000000"/>
              <w:right w:val="single" w:sz="8" w:space="0" w:color="000000"/>
            </w:tcBorders>
            <w:vAlign w:val="center"/>
          </w:tcPr>
          <w:p w14:paraId="3600A98D" w14:textId="77777777" w:rsidR="00A72A8C" w:rsidRPr="001D522A" w:rsidRDefault="00A72A8C">
            <w:pPr>
              <w:rPr>
                <w:rFonts w:cstheme="minorHAnsi"/>
              </w:rPr>
            </w:pPr>
            <w:r w:rsidRPr="001D522A">
              <w:rPr>
                <w:rFonts w:eastAsia="Verdana" w:cstheme="minorHAnsi"/>
                <w:color w:val="201E1E"/>
              </w:rPr>
              <w:t xml:space="preserve">Are first aid kits clearly labeled?  </w:t>
            </w:r>
          </w:p>
        </w:tc>
        <w:tc>
          <w:tcPr>
            <w:tcW w:w="630" w:type="dxa"/>
            <w:tcBorders>
              <w:top w:val="single" w:sz="8" w:space="0" w:color="000000"/>
              <w:left w:val="single" w:sz="8" w:space="0" w:color="000000"/>
              <w:bottom w:val="single" w:sz="8" w:space="0" w:color="000000"/>
              <w:right w:val="single" w:sz="8" w:space="0" w:color="000000"/>
            </w:tcBorders>
          </w:tcPr>
          <w:p w14:paraId="5275592B"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7AEAA361"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168ABB80"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2F7D5BFF" w14:textId="77777777">
        <w:trPr>
          <w:trHeight w:val="437"/>
        </w:trPr>
        <w:tc>
          <w:tcPr>
            <w:tcW w:w="7958" w:type="dxa"/>
            <w:tcBorders>
              <w:top w:val="single" w:sz="8" w:space="0" w:color="000000"/>
              <w:left w:val="single" w:sz="8" w:space="0" w:color="201D1E"/>
              <w:bottom w:val="single" w:sz="8" w:space="0" w:color="000000"/>
              <w:right w:val="single" w:sz="8" w:space="0" w:color="000000"/>
            </w:tcBorders>
            <w:vAlign w:val="center"/>
          </w:tcPr>
          <w:p w14:paraId="5403A5AF" w14:textId="77777777" w:rsidR="00A72A8C" w:rsidRPr="001D522A" w:rsidRDefault="00A72A8C">
            <w:pPr>
              <w:rPr>
                <w:rFonts w:cstheme="minorHAnsi"/>
              </w:rPr>
            </w:pPr>
            <w:r w:rsidRPr="001D522A">
              <w:rPr>
                <w:rFonts w:eastAsia="Verdana" w:cstheme="minorHAnsi"/>
                <w:color w:val="201E1E"/>
              </w:rPr>
              <w:t xml:space="preserve">Are first aid kits easily accessible?  </w:t>
            </w:r>
          </w:p>
        </w:tc>
        <w:tc>
          <w:tcPr>
            <w:tcW w:w="630" w:type="dxa"/>
            <w:tcBorders>
              <w:top w:val="single" w:sz="8" w:space="0" w:color="000000"/>
              <w:left w:val="single" w:sz="8" w:space="0" w:color="000000"/>
              <w:bottom w:val="single" w:sz="8" w:space="0" w:color="000000"/>
              <w:right w:val="single" w:sz="8" w:space="0" w:color="000000"/>
            </w:tcBorders>
          </w:tcPr>
          <w:p w14:paraId="2AF80251"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077DABCE"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7B34B129"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48FCAC88" w14:textId="77777777">
        <w:trPr>
          <w:trHeight w:val="446"/>
        </w:trPr>
        <w:tc>
          <w:tcPr>
            <w:tcW w:w="7958" w:type="dxa"/>
            <w:tcBorders>
              <w:top w:val="single" w:sz="8" w:space="0" w:color="000000"/>
              <w:left w:val="single" w:sz="8" w:space="0" w:color="201D1E"/>
              <w:bottom w:val="single" w:sz="8" w:space="0" w:color="000000"/>
              <w:right w:val="single" w:sz="8" w:space="0" w:color="000000"/>
            </w:tcBorders>
            <w:vAlign w:val="center"/>
          </w:tcPr>
          <w:p w14:paraId="773F00E7" w14:textId="77777777" w:rsidR="00A72A8C" w:rsidRPr="001D522A" w:rsidRDefault="00A72A8C">
            <w:pPr>
              <w:rPr>
                <w:rFonts w:cstheme="minorHAnsi"/>
              </w:rPr>
            </w:pPr>
            <w:r w:rsidRPr="001D522A">
              <w:rPr>
                <w:rFonts w:eastAsia="Verdana" w:cstheme="minorHAnsi"/>
                <w:color w:val="201E1E"/>
              </w:rPr>
              <w:t xml:space="preserve">Are first aid kits regularly maintained and stocked?  </w:t>
            </w:r>
          </w:p>
        </w:tc>
        <w:tc>
          <w:tcPr>
            <w:tcW w:w="630" w:type="dxa"/>
            <w:tcBorders>
              <w:top w:val="single" w:sz="8" w:space="0" w:color="000000"/>
              <w:left w:val="single" w:sz="8" w:space="0" w:color="000000"/>
              <w:bottom w:val="single" w:sz="8" w:space="0" w:color="000000"/>
              <w:right w:val="single" w:sz="8" w:space="0" w:color="000000"/>
            </w:tcBorders>
          </w:tcPr>
          <w:p w14:paraId="471291C2"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2E6E926C"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62F415FE"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72309B1F" w14:textId="77777777">
        <w:trPr>
          <w:trHeight w:val="451"/>
        </w:trPr>
        <w:tc>
          <w:tcPr>
            <w:tcW w:w="7958" w:type="dxa"/>
            <w:tcBorders>
              <w:top w:val="single" w:sz="8" w:space="0" w:color="000000"/>
              <w:left w:val="single" w:sz="8" w:space="0" w:color="201D1E"/>
              <w:bottom w:val="single" w:sz="8" w:space="0" w:color="000000"/>
              <w:right w:val="single" w:sz="8" w:space="0" w:color="000000"/>
            </w:tcBorders>
            <w:vAlign w:val="center"/>
          </w:tcPr>
          <w:p w14:paraId="2073AF88" w14:textId="77777777" w:rsidR="00A72A8C" w:rsidRPr="001D522A" w:rsidRDefault="00A72A8C">
            <w:pPr>
              <w:rPr>
                <w:rFonts w:cstheme="minorHAnsi"/>
              </w:rPr>
            </w:pPr>
            <w:r w:rsidRPr="001D522A">
              <w:rPr>
                <w:rFonts w:eastAsia="Verdana" w:cstheme="minorHAnsi"/>
                <w:color w:val="201E1E"/>
              </w:rPr>
              <w:t xml:space="preserve">Are emergency telephone numbers clearly displayed?  </w:t>
            </w:r>
          </w:p>
        </w:tc>
        <w:tc>
          <w:tcPr>
            <w:tcW w:w="630" w:type="dxa"/>
            <w:tcBorders>
              <w:top w:val="single" w:sz="8" w:space="0" w:color="000000"/>
              <w:left w:val="single" w:sz="8" w:space="0" w:color="000000"/>
              <w:bottom w:val="single" w:sz="8" w:space="0" w:color="000000"/>
              <w:right w:val="single" w:sz="8" w:space="0" w:color="000000"/>
            </w:tcBorders>
          </w:tcPr>
          <w:p w14:paraId="1121AAE2"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53A55599"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08D1C2F3"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273E41AD" w14:textId="77777777">
        <w:trPr>
          <w:trHeight w:val="449"/>
        </w:trPr>
        <w:tc>
          <w:tcPr>
            <w:tcW w:w="7958" w:type="dxa"/>
            <w:tcBorders>
              <w:top w:val="single" w:sz="8" w:space="0" w:color="000000"/>
              <w:left w:val="single" w:sz="8" w:space="0" w:color="201D1E"/>
              <w:bottom w:val="single" w:sz="2" w:space="0" w:color="201D1E"/>
              <w:right w:val="single" w:sz="8" w:space="0" w:color="000000"/>
            </w:tcBorders>
            <w:vAlign w:val="center"/>
          </w:tcPr>
          <w:p w14:paraId="4DBBF2F7" w14:textId="77777777" w:rsidR="00A72A8C" w:rsidRPr="001D522A" w:rsidRDefault="00A72A8C">
            <w:pPr>
              <w:rPr>
                <w:rFonts w:cstheme="minorHAnsi"/>
              </w:rPr>
            </w:pPr>
            <w:r w:rsidRPr="001D522A">
              <w:rPr>
                <w:rFonts w:eastAsia="Verdana" w:cstheme="minorHAnsi"/>
                <w:color w:val="201E1E"/>
              </w:rPr>
              <w:t xml:space="preserve">Are storage areas for AED devices communicated to personnel?  </w:t>
            </w:r>
          </w:p>
        </w:tc>
        <w:tc>
          <w:tcPr>
            <w:tcW w:w="630" w:type="dxa"/>
            <w:tcBorders>
              <w:top w:val="single" w:sz="8" w:space="0" w:color="000000"/>
              <w:left w:val="single" w:sz="8" w:space="0" w:color="000000"/>
              <w:bottom w:val="single" w:sz="2" w:space="0" w:color="201D1E"/>
              <w:right w:val="single" w:sz="8" w:space="0" w:color="000000"/>
            </w:tcBorders>
          </w:tcPr>
          <w:p w14:paraId="3E64CD90"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nil"/>
              <w:right w:val="single" w:sz="8" w:space="0" w:color="000000"/>
            </w:tcBorders>
          </w:tcPr>
          <w:p w14:paraId="3C2EF35E"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2" w:space="0" w:color="201D1E"/>
              <w:right w:val="single" w:sz="12" w:space="0" w:color="000000"/>
            </w:tcBorders>
          </w:tcPr>
          <w:p w14:paraId="703B1FC2"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609C26F1" w14:textId="77777777">
        <w:trPr>
          <w:trHeight w:val="389"/>
        </w:trPr>
        <w:tc>
          <w:tcPr>
            <w:tcW w:w="7958" w:type="dxa"/>
            <w:tcBorders>
              <w:top w:val="single" w:sz="2" w:space="0" w:color="201D1E"/>
              <w:left w:val="nil"/>
              <w:bottom w:val="single" w:sz="2" w:space="0" w:color="201D1E"/>
              <w:right w:val="single" w:sz="8" w:space="0" w:color="000000"/>
            </w:tcBorders>
            <w:shd w:val="clear" w:color="auto" w:fill="201D1E"/>
          </w:tcPr>
          <w:p w14:paraId="1A6A486A" w14:textId="77777777" w:rsidR="00A72A8C" w:rsidRPr="001D522A" w:rsidRDefault="00A72A8C">
            <w:pPr>
              <w:rPr>
                <w:rFonts w:cstheme="minorHAnsi"/>
              </w:rPr>
            </w:pPr>
            <w:r w:rsidRPr="001D522A">
              <w:rPr>
                <w:rFonts w:eastAsia="Verdana" w:cstheme="minorHAnsi"/>
                <w:color w:val="FFFFFF"/>
              </w:rPr>
              <w:t xml:space="preserve">Security  </w:t>
            </w:r>
          </w:p>
        </w:tc>
        <w:tc>
          <w:tcPr>
            <w:tcW w:w="630" w:type="dxa"/>
            <w:tcBorders>
              <w:top w:val="single" w:sz="2" w:space="0" w:color="201D1E"/>
              <w:left w:val="single" w:sz="8" w:space="0" w:color="000000"/>
              <w:bottom w:val="single" w:sz="2" w:space="0" w:color="201D1E"/>
              <w:right w:val="single" w:sz="8" w:space="0" w:color="000000"/>
            </w:tcBorders>
            <w:shd w:val="clear" w:color="auto" w:fill="201D1E"/>
          </w:tcPr>
          <w:p w14:paraId="7A68D7AE" w14:textId="77777777" w:rsidR="00A72A8C" w:rsidRPr="001D522A" w:rsidRDefault="00A72A8C">
            <w:pPr>
              <w:ind w:left="50"/>
              <w:rPr>
                <w:rFonts w:cstheme="minorHAnsi"/>
              </w:rPr>
            </w:pPr>
            <w:r w:rsidRPr="001D522A">
              <w:rPr>
                <w:rFonts w:eastAsia="Verdana" w:cstheme="minorHAnsi"/>
                <w:color w:val="FFFFFF"/>
              </w:rPr>
              <w:t xml:space="preserve">Yes  </w:t>
            </w:r>
          </w:p>
        </w:tc>
        <w:tc>
          <w:tcPr>
            <w:tcW w:w="582" w:type="dxa"/>
            <w:tcBorders>
              <w:top w:val="nil"/>
              <w:left w:val="single" w:sz="8" w:space="0" w:color="000000"/>
              <w:bottom w:val="nil"/>
              <w:right w:val="single" w:sz="8" w:space="0" w:color="000000"/>
            </w:tcBorders>
            <w:shd w:val="clear" w:color="auto" w:fill="201D1E"/>
          </w:tcPr>
          <w:p w14:paraId="232731DD" w14:textId="77777777" w:rsidR="00A72A8C" w:rsidRPr="001D522A" w:rsidRDefault="00A72A8C">
            <w:pPr>
              <w:ind w:right="109"/>
              <w:jc w:val="right"/>
              <w:rPr>
                <w:rFonts w:cstheme="minorHAnsi"/>
              </w:rPr>
            </w:pPr>
            <w:r w:rsidRPr="001D522A">
              <w:rPr>
                <w:rFonts w:eastAsia="Verdana" w:cstheme="minorHAnsi"/>
                <w:color w:val="FFFFFF"/>
              </w:rPr>
              <w:t xml:space="preserve">No  </w:t>
            </w:r>
          </w:p>
        </w:tc>
        <w:tc>
          <w:tcPr>
            <w:tcW w:w="636" w:type="dxa"/>
            <w:tcBorders>
              <w:top w:val="single" w:sz="2" w:space="0" w:color="201D1E"/>
              <w:left w:val="single" w:sz="8" w:space="0" w:color="000000"/>
              <w:bottom w:val="single" w:sz="2" w:space="0" w:color="201D1E"/>
              <w:right w:val="single" w:sz="12" w:space="0" w:color="000000"/>
            </w:tcBorders>
            <w:shd w:val="clear" w:color="auto" w:fill="201D1E"/>
          </w:tcPr>
          <w:p w14:paraId="31B0A44F"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7A5F84B7" w14:textId="77777777">
        <w:trPr>
          <w:trHeight w:val="444"/>
        </w:trPr>
        <w:tc>
          <w:tcPr>
            <w:tcW w:w="7958" w:type="dxa"/>
            <w:tcBorders>
              <w:top w:val="single" w:sz="2" w:space="0" w:color="201D1E"/>
              <w:left w:val="single" w:sz="8" w:space="0" w:color="201D1E"/>
              <w:bottom w:val="single" w:sz="8" w:space="0" w:color="000000"/>
              <w:right w:val="single" w:sz="8" w:space="0" w:color="000000"/>
            </w:tcBorders>
            <w:vAlign w:val="center"/>
          </w:tcPr>
          <w:p w14:paraId="618EC6E3" w14:textId="77777777" w:rsidR="00A72A8C" w:rsidRPr="001D522A" w:rsidRDefault="00A72A8C">
            <w:pPr>
              <w:rPr>
                <w:rFonts w:cstheme="minorHAnsi"/>
              </w:rPr>
            </w:pPr>
            <w:r w:rsidRPr="001D522A">
              <w:rPr>
                <w:rFonts w:eastAsia="Verdana" w:cstheme="minorHAnsi"/>
                <w:color w:val="201E1E"/>
              </w:rPr>
              <w:t xml:space="preserve">Are premises secure while employees are at work, e.g., during minimum staff shifts?  </w:t>
            </w:r>
          </w:p>
        </w:tc>
        <w:tc>
          <w:tcPr>
            <w:tcW w:w="630" w:type="dxa"/>
            <w:tcBorders>
              <w:top w:val="single" w:sz="2" w:space="0" w:color="201D1E"/>
              <w:left w:val="single" w:sz="8" w:space="0" w:color="000000"/>
              <w:bottom w:val="single" w:sz="8" w:space="0" w:color="000000"/>
              <w:right w:val="single" w:sz="8" w:space="0" w:color="000000"/>
            </w:tcBorders>
          </w:tcPr>
          <w:p w14:paraId="3D70DC6A"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nil"/>
              <w:left w:val="single" w:sz="8" w:space="0" w:color="000000"/>
              <w:bottom w:val="single" w:sz="8" w:space="0" w:color="000000"/>
              <w:right w:val="single" w:sz="8" w:space="0" w:color="000000"/>
            </w:tcBorders>
          </w:tcPr>
          <w:p w14:paraId="2DC4A234"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2" w:space="0" w:color="201D1E"/>
              <w:left w:val="single" w:sz="8" w:space="0" w:color="000000"/>
              <w:bottom w:val="single" w:sz="8" w:space="0" w:color="000000"/>
              <w:right w:val="single" w:sz="12" w:space="0" w:color="000000"/>
            </w:tcBorders>
          </w:tcPr>
          <w:p w14:paraId="6B8F7A9B"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376D37A9" w14:textId="77777777">
        <w:trPr>
          <w:trHeight w:val="425"/>
        </w:trPr>
        <w:tc>
          <w:tcPr>
            <w:tcW w:w="7958" w:type="dxa"/>
            <w:tcBorders>
              <w:top w:val="single" w:sz="8" w:space="0" w:color="000000"/>
              <w:left w:val="single" w:sz="8" w:space="0" w:color="201D1E"/>
              <w:bottom w:val="single" w:sz="8" w:space="0" w:color="000000"/>
              <w:right w:val="single" w:sz="8" w:space="0" w:color="000000"/>
            </w:tcBorders>
            <w:vAlign w:val="center"/>
          </w:tcPr>
          <w:p w14:paraId="3D735CC9" w14:textId="77777777" w:rsidR="00A72A8C" w:rsidRPr="001D522A" w:rsidRDefault="00A72A8C">
            <w:pPr>
              <w:rPr>
                <w:rFonts w:cstheme="minorHAnsi"/>
              </w:rPr>
            </w:pPr>
            <w:r w:rsidRPr="001D522A">
              <w:rPr>
                <w:rFonts w:eastAsia="Verdana" w:cstheme="minorHAnsi"/>
                <w:color w:val="201E1E"/>
              </w:rPr>
              <w:t xml:space="preserve">Are security doors operational?  </w:t>
            </w:r>
          </w:p>
        </w:tc>
        <w:tc>
          <w:tcPr>
            <w:tcW w:w="630" w:type="dxa"/>
            <w:tcBorders>
              <w:top w:val="single" w:sz="8" w:space="0" w:color="000000"/>
              <w:left w:val="single" w:sz="8" w:space="0" w:color="000000"/>
              <w:bottom w:val="single" w:sz="8" w:space="0" w:color="000000"/>
              <w:right w:val="single" w:sz="8" w:space="0" w:color="000000"/>
            </w:tcBorders>
          </w:tcPr>
          <w:p w14:paraId="0DBB720D"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6B1306D4"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53F9F65D"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59057BFF" w14:textId="77777777">
        <w:trPr>
          <w:trHeight w:val="461"/>
        </w:trPr>
        <w:tc>
          <w:tcPr>
            <w:tcW w:w="7958" w:type="dxa"/>
            <w:tcBorders>
              <w:top w:val="single" w:sz="8" w:space="0" w:color="000000"/>
              <w:left w:val="single" w:sz="8" w:space="0" w:color="201D1E"/>
              <w:bottom w:val="single" w:sz="8" w:space="0" w:color="000000"/>
              <w:right w:val="single" w:sz="8" w:space="0" w:color="000000"/>
            </w:tcBorders>
            <w:vAlign w:val="center"/>
          </w:tcPr>
          <w:p w14:paraId="73FD1B1E" w14:textId="77777777" w:rsidR="00A72A8C" w:rsidRPr="001D522A" w:rsidRDefault="00A72A8C">
            <w:pPr>
              <w:rPr>
                <w:rFonts w:cstheme="minorHAnsi"/>
              </w:rPr>
            </w:pPr>
            <w:r w:rsidRPr="001D522A">
              <w:rPr>
                <w:rFonts w:eastAsia="Verdana" w:cstheme="minorHAnsi"/>
                <w:color w:val="201E1E"/>
              </w:rPr>
              <w:t xml:space="preserve">Are there procedures for managing suspicious mail and threats?  </w:t>
            </w:r>
          </w:p>
        </w:tc>
        <w:tc>
          <w:tcPr>
            <w:tcW w:w="630" w:type="dxa"/>
            <w:tcBorders>
              <w:top w:val="single" w:sz="8" w:space="0" w:color="000000"/>
              <w:left w:val="single" w:sz="8" w:space="0" w:color="000000"/>
              <w:bottom w:val="single" w:sz="8" w:space="0" w:color="000000"/>
              <w:right w:val="single" w:sz="8" w:space="0" w:color="000000"/>
            </w:tcBorders>
          </w:tcPr>
          <w:p w14:paraId="50064E1A"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CEF0D32"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19D9F129"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2C017FB3" w14:textId="77777777">
        <w:trPr>
          <w:trHeight w:val="463"/>
        </w:trPr>
        <w:tc>
          <w:tcPr>
            <w:tcW w:w="7958" w:type="dxa"/>
            <w:tcBorders>
              <w:top w:val="single" w:sz="8" w:space="0" w:color="000000"/>
              <w:left w:val="single" w:sz="8" w:space="0" w:color="201D1E"/>
              <w:bottom w:val="single" w:sz="2" w:space="0" w:color="201D1E"/>
              <w:right w:val="single" w:sz="8" w:space="0" w:color="000000"/>
            </w:tcBorders>
            <w:vAlign w:val="center"/>
          </w:tcPr>
          <w:p w14:paraId="4272D821" w14:textId="77777777" w:rsidR="00A72A8C" w:rsidRPr="001D522A" w:rsidRDefault="00A72A8C">
            <w:pPr>
              <w:rPr>
                <w:rFonts w:cstheme="minorHAnsi"/>
              </w:rPr>
            </w:pPr>
            <w:r w:rsidRPr="001D522A">
              <w:rPr>
                <w:rFonts w:eastAsia="Verdana" w:cstheme="minorHAnsi"/>
                <w:color w:val="201E1E"/>
              </w:rPr>
              <w:t xml:space="preserve">Have employees been trained in workplace violence procedures?  </w:t>
            </w:r>
          </w:p>
        </w:tc>
        <w:tc>
          <w:tcPr>
            <w:tcW w:w="630" w:type="dxa"/>
            <w:tcBorders>
              <w:top w:val="single" w:sz="8" w:space="0" w:color="000000"/>
              <w:left w:val="single" w:sz="8" w:space="0" w:color="000000"/>
              <w:bottom w:val="single" w:sz="2" w:space="0" w:color="201D1E"/>
              <w:right w:val="single" w:sz="8" w:space="0" w:color="000000"/>
            </w:tcBorders>
          </w:tcPr>
          <w:p w14:paraId="4ADA3272"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nil"/>
              <w:right w:val="single" w:sz="8" w:space="0" w:color="000000"/>
            </w:tcBorders>
          </w:tcPr>
          <w:p w14:paraId="2FCE0BB1"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2" w:space="0" w:color="201D1E"/>
              <w:right w:val="single" w:sz="12" w:space="0" w:color="000000"/>
            </w:tcBorders>
          </w:tcPr>
          <w:p w14:paraId="0EA35BB2"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570E0BA8" w14:textId="77777777">
        <w:trPr>
          <w:trHeight w:val="386"/>
        </w:trPr>
        <w:tc>
          <w:tcPr>
            <w:tcW w:w="7958" w:type="dxa"/>
            <w:tcBorders>
              <w:top w:val="single" w:sz="2" w:space="0" w:color="201D1E"/>
              <w:left w:val="nil"/>
              <w:bottom w:val="single" w:sz="2" w:space="0" w:color="201D1E"/>
              <w:right w:val="single" w:sz="8" w:space="0" w:color="000000"/>
            </w:tcBorders>
            <w:shd w:val="clear" w:color="auto" w:fill="201D1E"/>
          </w:tcPr>
          <w:p w14:paraId="508CCD2B" w14:textId="77777777" w:rsidR="00A72A8C" w:rsidRPr="001D522A" w:rsidRDefault="00A72A8C">
            <w:pPr>
              <w:rPr>
                <w:rFonts w:cstheme="minorHAnsi"/>
              </w:rPr>
            </w:pPr>
            <w:r w:rsidRPr="001D522A">
              <w:rPr>
                <w:rFonts w:eastAsia="Verdana" w:cstheme="minorHAnsi"/>
                <w:color w:val="FFFFFF"/>
              </w:rPr>
              <w:t xml:space="preserve">Desks/Workstations  </w:t>
            </w:r>
          </w:p>
        </w:tc>
        <w:tc>
          <w:tcPr>
            <w:tcW w:w="630" w:type="dxa"/>
            <w:tcBorders>
              <w:top w:val="single" w:sz="2" w:space="0" w:color="201D1E"/>
              <w:left w:val="single" w:sz="8" w:space="0" w:color="000000"/>
              <w:bottom w:val="single" w:sz="2" w:space="0" w:color="201D1E"/>
              <w:right w:val="single" w:sz="8" w:space="0" w:color="000000"/>
            </w:tcBorders>
            <w:shd w:val="clear" w:color="auto" w:fill="201D1E"/>
          </w:tcPr>
          <w:p w14:paraId="44A7CDFA" w14:textId="77777777" w:rsidR="00A72A8C" w:rsidRPr="001D522A" w:rsidRDefault="00A72A8C">
            <w:pPr>
              <w:ind w:left="50"/>
              <w:rPr>
                <w:rFonts w:cstheme="minorHAnsi"/>
              </w:rPr>
            </w:pPr>
            <w:r w:rsidRPr="001D522A">
              <w:rPr>
                <w:rFonts w:eastAsia="Verdana" w:cstheme="minorHAnsi"/>
                <w:color w:val="FFFFFF"/>
              </w:rPr>
              <w:t xml:space="preserve">Yes  </w:t>
            </w:r>
          </w:p>
        </w:tc>
        <w:tc>
          <w:tcPr>
            <w:tcW w:w="582" w:type="dxa"/>
            <w:tcBorders>
              <w:top w:val="nil"/>
              <w:left w:val="single" w:sz="8" w:space="0" w:color="000000"/>
              <w:bottom w:val="nil"/>
              <w:right w:val="single" w:sz="8" w:space="0" w:color="000000"/>
            </w:tcBorders>
            <w:shd w:val="clear" w:color="auto" w:fill="201D1E"/>
          </w:tcPr>
          <w:p w14:paraId="7495C41D" w14:textId="77777777" w:rsidR="00A72A8C" w:rsidRPr="001D522A" w:rsidRDefault="00A72A8C">
            <w:pPr>
              <w:ind w:right="109"/>
              <w:jc w:val="right"/>
              <w:rPr>
                <w:rFonts w:cstheme="minorHAnsi"/>
              </w:rPr>
            </w:pPr>
            <w:r w:rsidRPr="001D522A">
              <w:rPr>
                <w:rFonts w:eastAsia="Verdana" w:cstheme="minorHAnsi"/>
                <w:color w:val="FFFFFF"/>
              </w:rPr>
              <w:t xml:space="preserve">No  </w:t>
            </w:r>
          </w:p>
        </w:tc>
        <w:tc>
          <w:tcPr>
            <w:tcW w:w="636" w:type="dxa"/>
            <w:tcBorders>
              <w:top w:val="single" w:sz="2" w:space="0" w:color="201D1E"/>
              <w:left w:val="single" w:sz="8" w:space="0" w:color="000000"/>
              <w:bottom w:val="single" w:sz="2" w:space="0" w:color="201D1E"/>
              <w:right w:val="single" w:sz="12" w:space="0" w:color="000000"/>
            </w:tcBorders>
            <w:shd w:val="clear" w:color="auto" w:fill="201D1E"/>
          </w:tcPr>
          <w:p w14:paraId="309173A3" w14:textId="77777777" w:rsidR="00A72A8C" w:rsidRPr="001D522A" w:rsidRDefault="00A72A8C">
            <w:pPr>
              <w:ind w:left="41"/>
              <w:rPr>
                <w:rFonts w:cstheme="minorHAnsi"/>
              </w:rPr>
            </w:pPr>
            <w:r w:rsidRPr="001D522A">
              <w:rPr>
                <w:rFonts w:eastAsia="Verdana" w:cstheme="minorHAnsi"/>
                <w:color w:val="FFFFFF"/>
              </w:rPr>
              <w:t xml:space="preserve">N/A  </w:t>
            </w:r>
          </w:p>
        </w:tc>
      </w:tr>
      <w:tr w:rsidR="00A72A8C" w:rsidRPr="001D522A" w14:paraId="566CE2F5" w14:textId="77777777">
        <w:trPr>
          <w:trHeight w:val="420"/>
        </w:trPr>
        <w:tc>
          <w:tcPr>
            <w:tcW w:w="7958" w:type="dxa"/>
            <w:tcBorders>
              <w:top w:val="single" w:sz="2" w:space="0" w:color="201D1E"/>
              <w:left w:val="single" w:sz="8" w:space="0" w:color="201D1E"/>
              <w:bottom w:val="single" w:sz="8" w:space="0" w:color="000000"/>
              <w:right w:val="single" w:sz="8" w:space="0" w:color="000000"/>
            </w:tcBorders>
          </w:tcPr>
          <w:p w14:paraId="50E204E5" w14:textId="77777777" w:rsidR="00A72A8C" w:rsidRPr="001D522A" w:rsidRDefault="00A72A8C">
            <w:pPr>
              <w:rPr>
                <w:rFonts w:cstheme="minorHAnsi"/>
              </w:rPr>
            </w:pPr>
            <w:r w:rsidRPr="001D522A">
              <w:rPr>
                <w:rFonts w:eastAsia="Verdana" w:cstheme="minorHAnsi"/>
                <w:color w:val="201E1E"/>
              </w:rPr>
              <w:t xml:space="preserve">If desks are adjustable, can the adjustments be easily made?  </w:t>
            </w:r>
          </w:p>
        </w:tc>
        <w:tc>
          <w:tcPr>
            <w:tcW w:w="630" w:type="dxa"/>
            <w:tcBorders>
              <w:top w:val="single" w:sz="2" w:space="0" w:color="201D1E"/>
              <w:left w:val="single" w:sz="8" w:space="0" w:color="000000"/>
              <w:bottom w:val="single" w:sz="8" w:space="0" w:color="000000"/>
              <w:right w:val="single" w:sz="8" w:space="0" w:color="000000"/>
            </w:tcBorders>
          </w:tcPr>
          <w:p w14:paraId="09E2AF5E"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nil"/>
              <w:left w:val="single" w:sz="8" w:space="0" w:color="000000"/>
              <w:bottom w:val="single" w:sz="8" w:space="0" w:color="000000"/>
              <w:right w:val="single" w:sz="8" w:space="0" w:color="000000"/>
            </w:tcBorders>
          </w:tcPr>
          <w:p w14:paraId="586E6B62"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2" w:space="0" w:color="201D1E"/>
              <w:left w:val="single" w:sz="8" w:space="0" w:color="000000"/>
              <w:bottom w:val="single" w:sz="8" w:space="0" w:color="000000"/>
              <w:right w:val="single" w:sz="12" w:space="0" w:color="000000"/>
            </w:tcBorders>
          </w:tcPr>
          <w:p w14:paraId="1F1A7E52"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5CA33861" w14:textId="77777777">
        <w:trPr>
          <w:trHeight w:val="449"/>
        </w:trPr>
        <w:tc>
          <w:tcPr>
            <w:tcW w:w="7958" w:type="dxa"/>
            <w:tcBorders>
              <w:top w:val="single" w:sz="8" w:space="0" w:color="000000"/>
              <w:left w:val="single" w:sz="8" w:space="0" w:color="201D1E"/>
              <w:bottom w:val="single" w:sz="8" w:space="0" w:color="000000"/>
              <w:right w:val="single" w:sz="8" w:space="0" w:color="000000"/>
            </w:tcBorders>
            <w:vAlign w:val="center"/>
          </w:tcPr>
          <w:p w14:paraId="2A4BC2AC" w14:textId="77777777" w:rsidR="00A72A8C" w:rsidRPr="001D522A" w:rsidRDefault="00A72A8C">
            <w:pPr>
              <w:rPr>
                <w:rFonts w:cstheme="minorHAnsi"/>
              </w:rPr>
            </w:pPr>
            <w:r w:rsidRPr="001D522A">
              <w:rPr>
                <w:rFonts w:eastAsia="Verdana" w:cstheme="minorHAnsi"/>
                <w:color w:val="201E1E"/>
              </w:rPr>
              <w:t xml:space="preserve">Is there enough space on each desk for the work required?  </w:t>
            </w:r>
          </w:p>
        </w:tc>
        <w:tc>
          <w:tcPr>
            <w:tcW w:w="630" w:type="dxa"/>
            <w:tcBorders>
              <w:top w:val="single" w:sz="8" w:space="0" w:color="000000"/>
              <w:left w:val="single" w:sz="8" w:space="0" w:color="000000"/>
              <w:bottom w:val="single" w:sz="8" w:space="0" w:color="000000"/>
              <w:right w:val="single" w:sz="8" w:space="0" w:color="000000"/>
            </w:tcBorders>
          </w:tcPr>
          <w:p w14:paraId="37780904"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2FEB1B4"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4FF3F24C"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4D17695D" w14:textId="77777777">
        <w:trPr>
          <w:trHeight w:val="449"/>
        </w:trPr>
        <w:tc>
          <w:tcPr>
            <w:tcW w:w="7958" w:type="dxa"/>
            <w:tcBorders>
              <w:top w:val="single" w:sz="8" w:space="0" w:color="000000"/>
              <w:left w:val="single" w:sz="8" w:space="0" w:color="201D1E"/>
              <w:bottom w:val="single" w:sz="8" w:space="0" w:color="000000"/>
              <w:right w:val="single" w:sz="8" w:space="0" w:color="000000"/>
            </w:tcBorders>
            <w:vAlign w:val="center"/>
          </w:tcPr>
          <w:p w14:paraId="7CB6DB38" w14:textId="69F70D5E" w:rsidR="00A72A8C" w:rsidRPr="001D522A" w:rsidRDefault="00A72A8C">
            <w:pPr>
              <w:rPr>
                <w:rFonts w:cstheme="minorHAnsi"/>
              </w:rPr>
            </w:pPr>
            <w:r w:rsidRPr="001D522A">
              <w:rPr>
                <w:rFonts w:eastAsia="Verdana" w:cstheme="minorHAnsi"/>
                <w:color w:val="201E1E"/>
              </w:rPr>
              <w:t xml:space="preserve">Is the height of desks appropriate for the main tasks performed, </w:t>
            </w:r>
            <w:r w:rsidR="001043F6" w:rsidRPr="001D522A">
              <w:rPr>
                <w:rFonts w:eastAsia="Verdana" w:cstheme="minorHAnsi"/>
                <w:color w:val="201E1E"/>
              </w:rPr>
              <w:t>e.g.</w:t>
            </w:r>
            <w:r w:rsidRPr="001D522A">
              <w:rPr>
                <w:rFonts w:eastAsia="Verdana" w:cstheme="minorHAnsi"/>
                <w:color w:val="201E1E"/>
              </w:rPr>
              <w:t xml:space="preserve">,. keyboarding?  </w:t>
            </w:r>
          </w:p>
        </w:tc>
        <w:tc>
          <w:tcPr>
            <w:tcW w:w="630" w:type="dxa"/>
            <w:tcBorders>
              <w:top w:val="single" w:sz="8" w:space="0" w:color="000000"/>
              <w:left w:val="single" w:sz="8" w:space="0" w:color="000000"/>
              <w:bottom w:val="single" w:sz="8" w:space="0" w:color="000000"/>
              <w:right w:val="single" w:sz="8" w:space="0" w:color="000000"/>
            </w:tcBorders>
          </w:tcPr>
          <w:p w14:paraId="0E04E876"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6D56A6BE"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3047C9D9"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52796821" w14:textId="77777777">
        <w:trPr>
          <w:trHeight w:val="463"/>
        </w:trPr>
        <w:tc>
          <w:tcPr>
            <w:tcW w:w="7958" w:type="dxa"/>
            <w:tcBorders>
              <w:top w:val="single" w:sz="8" w:space="0" w:color="000000"/>
              <w:left w:val="single" w:sz="8" w:space="0" w:color="201D1E"/>
              <w:bottom w:val="single" w:sz="8" w:space="0" w:color="000000"/>
              <w:right w:val="single" w:sz="8" w:space="0" w:color="000000"/>
            </w:tcBorders>
            <w:vAlign w:val="center"/>
          </w:tcPr>
          <w:p w14:paraId="16320555" w14:textId="77777777" w:rsidR="00A72A8C" w:rsidRPr="001D522A" w:rsidRDefault="00A72A8C">
            <w:pPr>
              <w:rPr>
                <w:rFonts w:cstheme="minorHAnsi"/>
              </w:rPr>
            </w:pPr>
            <w:r w:rsidRPr="001D522A">
              <w:rPr>
                <w:rFonts w:eastAsia="Verdana" w:cstheme="minorHAnsi"/>
                <w:color w:val="201E1E"/>
              </w:rPr>
              <w:t xml:space="preserve">Are items in constant use within easy reach?  </w:t>
            </w:r>
          </w:p>
        </w:tc>
        <w:tc>
          <w:tcPr>
            <w:tcW w:w="630" w:type="dxa"/>
            <w:tcBorders>
              <w:top w:val="single" w:sz="8" w:space="0" w:color="000000"/>
              <w:left w:val="single" w:sz="8" w:space="0" w:color="000000"/>
              <w:bottom w:val="single" w:sz="8" w:space="0" w:color="000000"/>
              <w:right w:val="single" w:sz="8" w:space="0" w:color="000000"/>
            </w:tcBorders>
          </w:tcPr>
          <w:p w14:paraId="18033A9D"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4EEC5D5F"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5CC6D229"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7435DCD9" w14:textId="77777777">
        <w:trPr>
          <w:trHeight w:val="468"/>
        </w:trPr>
        <w:tc>
          <w:tcPr>
            <w:tcW w:w="7958" w:type="dxa"/>
            <w:tcBorders>
              <w:top w:val="single" w:sz="8" w:space="0" w:color="000000"/>
              <w:left w:val="single" w:sz="8" w:space="0" w:color="201D1E"/>
              <w:bottom w:val="single" w:sz="8" w:space="0" w:color="000000"/>
              <w:right w:val="single" w:sz="8" w:space="0" w:color="000000"/>
            </w:tcBorders>
            <w:vAlign w:val="center"/>
          </w:tcPr>
          <w:p w14:paraId="169C8FC9" w14:textId="77777777" w:rsidR="00A72A8C" w:rsidRPr="001D522A" w:rsidRDefault="00A72A8C">
            <w:pPr>
              <w:rPr>
                <w:rFonts w:cstheme="minorHAnsi"/>
              </w:rPr>
            </w:pPr>
            <w:r w:rsidRPr="001D522A">
              <w:rPr>
                <w:rFonts w:eastAsia="Verdana" w:cstheme="minorHAnsi"/>
                <w:color w:val="201E1E"/>
              </w:rPr>
              <w:t xml:space="preserve">Are workstations/desks stable and undamaged?  </w:t>
            </w:r>
          </w:p>
        </w:tc>
        <w:tc>
          <w:tcPr>
            <w:tcW w:w="630" w:type="dxa"/>
            <w:tcBorders>
              <w:top w:val="single" w:sz="8" w:space="0" w:color="000000"/>
              <w:left w:val="single" w:sz="8" w:space="0" w:color="000000"/>
              <w:bottom w:val="single" w:sz="8" w:space="0" w:color="000000"/>
              <w:right w:val="single" w:sz="8" w:space="0" w:color="000000"/>
            </w:tcBorders>
          </w:tcPr>
          <w:p w14:paraId="0F44C4AD"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5C39CC3B"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305CD3CB"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0D174186" w14:textId="77777777">
        <w:trPr>
          <w:trHeight w:val="461"/>
        </w:trPr>
        <w:tc>
          <w:tcPr>
            <w:tcW w:w="7958" w:type="dxa"/>
            <w:tcBorders>
              <w:top w:val="single" w:sz="8" w:space="0" w:color="000000"/>
              <w:left w:val="single" w:sz="8" w:space="0" w:color="201D1E"/>
              <w:bottom w:val="single" w:sz="8" w:space="0" w:color="000000"/>
              <w:right w:val="single" w:sz="8" w:space="0" w:color="000000"/>
            </w:tcBorders>
          </w:tcPr>
          <w:p w14:paraId="51666352" w14:textId="77777777" w:rsidR="00A72A8C" w:rsidRPr="001D522A" w:rsidRDefault="00A72A8C">
            <w:pPr>
              <w:rPr>
                <w:rFonts w:cstheme="minorHAnsi"/>
              </w:rPr>
            </w:pPr>
            <w:r w:rsidRPr="001D522A">
              <w:rPr>
                <w:rFonts w:eastAsia="Verdana" w:cstheme="minorHAnsi"/>
                <w:color w:val="201E1E"/>
              </w:rPr>
              <w:t xml:space="preserve">Do workstations have adequate storage?  </w:t>
            </w:r>
          </w:p>
        </w:tc>
        <w:tc>
          <w:tcPr>
            <w:tcW w:w="630" w:type="dxa"/>
            <w:tcBorders>
              <w:top w:val="single" w:sz="8" w:space="0" w:color="000000"/>
              <w:left w:val="single" w:sz="8" w:space="0" w:color="000000"/>
              <w:bottom w:val="single" w:sz="8" w:space="0" w:color="000000"/>
              <w:right w:val="single" w:sz="8" w:space="0" w:color="000000"/>
            </w:tcBorders>
          </w:tcPr>
          <w:p w14:paraId="5FFD2F9B"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0F183FF4"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305A23AC"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4144B312" w14:textId="77777777">
        <w:trPr>
          <w:trHeight w:val="425"/>
        </w:trPr>
        <w:tc>
          <w:tcPr>
            <w:tcW w:w="7958" w:type="dxa"/>
            <w:tcBorders>
              <w:top w:val="single" w:sz="8" w:space="0" w:color="000000"/>
              <w:left w:val="single" w:sz="8" w:space="0" w:color="201D1E"/>
              <w:bottom w:val="single" w:sz="8" w:space="0" w:color="000000"/>
              <w:right w:val="single" w:sz="8" w:space="0" w:color="000000"/>
            </w:tcBorders>
            <w:vAlign w:val="center"/>
          </w:tcPr>
          <w:p w14:paraId="50396275" w14:textId="77777777" w:rsidR="00A72A8C" w:rsidRPr="001D522A" w:rsidRDefault="00A72A8C">
            <w:pPr>
              <w:rPr>
                <w:rFonts w:cstheme="minorHAnsi"/>
              </w:rPr>
            </w:pPr>
            <w:r w:rsidRPr="001D522A">
              <w:rPr>
                <w:rFonts w:eastAsia="Verdana" w:cstheme="minorHAnsi"/>
                <w:color w:val="201E1E"/>
              </w:rPr>
              <w:t xml:space="preserve">Are waste bins emptied regularly?  </w:t>
            </w:r>
          </w:p>
        </w:tc>
        <w:tc>
          <w:tcPr>
            <w:tcW w:w="630" w:type="dxa"/>
            <w:tcBorders>
              <w:top w:val="single" w:sz="8" w:space="0" w:color="000000"/>
              <w:left w:val="single" w:sz="8" w:space="0" w:color="000000"/>
              <w:bottom w:val="single" w:sz="8" w:space="0" w:color="000000"/>
              <w:right w:val="single" w:sz="8" w:space="0" w:color="000000"/>
            </w:tcBorders>
          </w:tcPr>
          <w:p w14:paraId="448305DC"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71849D37"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07902E16" w14:textId="77777777" w:rsidR="00A72A8C" w:rsidRPr="001D522A" w:rsidRDefault="00A72A8C">
            <w:pPr>
              <w:ind w:right="21"/>
              <w:jc w:val="center"/>
              <w:rPr>
                <w:rFonts w:cstheme="minorHAnsi"/>
              </w:rPr>
            </w:pPr>
            <w:r w:rsidRPr="001D522A">
              <w:rPr>
                <w:rFonts w:eastAsia="Verdana" w:cstheme="minorHAnsi"/>
              </w:rPr>
              <w:t xml:space="preserve"> </w:t>
            </w:r>
          </w:p>
        </w:tc>
      </w:tr>
      <w:tr w:rsidR="00A72A8C" w:rsidRPr="001D522A" w14:paraId="0203B819" w14:textId="77777777">
        <w:trPr>
          <w:trHeight w:val="454"/>
        </w:trPr>
        <w:tc>
          <w:tcPr>
            <w:tcW w:w="7958" w:type="dxa"/>
            <w:tcBorders>
              <w:top w:val="single" w:sz="8" w:space="0" w:color="000000"/>
              <w:left w:val="single" w:sz="8" w:space="0" w:color="201D1E"/>
              <w:bottom w:val="single" w:sz="8" w:space="0" w:color="000000"/>
              <w:right w:val="single" w:sz="8" w:space="0" w:color="000000"/>
            </w:tcBorders>
            <w:vAlign w:val="center"/>
          </w:tcPr>
          <w:p w14:paraId="03969268" w14:textId="77777777" w:rsidR="00A72A8C" w:rsidRPr="001D522A" w:rsidRDefault="00A72A8C">
            <w:pPr>
              <w:rPr>
                <w:rFonts w:cstheme="minorHAnsi"/>
              </w:rPr>
            </w:pPr>
            <w:r w:rsidRPr="001D522A">
              <w:rPr>
                <w:rFonts w:eastAsia="Verdana" w:cstheme="minorHAnsi"/>
                <w:color w:val="201E1E"/>
              </w:rPr>
              <w:t xml:space="preserve">Is there sufficient space around workstations to provide safe access?  </w:t>
            </w:r>
          </w:p>
        </w:tc>
        <w:tc>
          <w:tcPr>
            <w:tcW w:w="630" w:type="dxa"/>
            <w:tcBorders>
              <w:top w:val="single" w:sz="8" w:space="0" w:color="000000"/>
              <w:left w:val="single" w:sz="8" w:space="0" w:color="000000"/>
              <w:bottom w:val="single" w:sz="8" w:space="0" w:color="000000"/>
              <w:right w:val="single" w:sz="8" w:space="0" w:color="000000"/>
            </w:tcBorders>
          </w:tcPr>
          <w:p w14:paraId="427B6397" w14:textId="77777777" w:rsidR="00A72A8C" w:rsidRPr="001D522A" w:rsidRDefault="00A72A8C">
            <w:pPr>
              <w:ind w:right="25"/>
              <w:jc w:val="center"/>
              <w:rPr>
                <w:rFonts w:cstheme="minorHAnsi"/>
              </w:rPr>
            </w:pPr>
            <w:r w:rsidRPr="001D522A">
              <w:rPr>
                <w:rFonts w:eastAsia="Verdana" w:cstheme="minorHAnsi"/>
              </w:rPr>
              <w:t xml:space="preserve"> </w:t>
            </w:r>
          </w:p>
        </w:tc>
        <w:tc>
          <w:tcPr>
            <w:tcW w:w="582" w:type="dxa"/>
            <w:tcBorders>
              <w:top w:val="single" w:sz="8" w:space="0" w:color="000000"/>
              <w:left w:val="single" w:sz="8" w:space="0" w:color="000000"/>
              <w:bottom w:val="single" w:sz="8" w:space="0" w:color="000000"/>
              <w:right w:val="single" w:sz="8" w:space="0" w:color="000000"/>
            </w:tcBorders>
          </w:tcPr>
          <w:p w14:paraId="12A88075" w14:textId="77777777" w:rsidR="00A72A8C" w:rsidRPr="001D522A" w:rsidRDefault="00A72A8C">
            <w:pPr>
              <w:ind w:right="24"/>
              <w:jc w:val="right"/>
              <w:rPr>
                <w:rFonts w:cstheme="minorHAnsi"/>
              </w:rPr>
            </w:pP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12" w:space="0" w:color="000000"/>
            </w:tcBorders>
          </w:tcPr>
          <w:p w14:paraId="6554D1DB" w14:textId="77777777" w:rsidR="00A72A8C" w:rsidRPr="001D522A" w:rsidRDefault="00A72A8C">
            <w:pPr>
              <w:ind w:right="21"/>
              <w:jc w:val="center"/>
              <w:rPr>
                <w:rFonts w:cstheme="minorHAnsi"/>
              </w:rPr>
            </w:pPr>
            <w:r w:rsidRPr="001D522A">
              <w:rPr>
                <w:rFonts w:eastAsia="Verdana" w:cstheme="minorHAnsi"/>
              </w:rPr>
              <w:t xml:space="preserve"> </w:t>
            </w:r>
          </w:p>
        </w:tc>
      </w:tr>
    </w:tbl>
    <w:p w14:paraId="7A9D7AB6" w14:textId="4830AA13" w:rsidR="00A72A8C" w:rsidRPr="001D522A" w:rsidRDefault="00A72A8C">
      <w:pPr>
        <w:spacing w:after="0"/>
        <w:ind w:left="46"/>
        <w:jc w:val="both"/>
        <w:rPr>
          <w:rFonts w:cstheme="minorHAnsi"/>
        </w:rPr>
      </w:pPr>
      <w:r w:rsidRPr="001D522A">
        <w:rPr>
          <w:rFonts w:eastAsia="Verdana" w:cstheme="minorHAnsi"/>
        </w:rPr>
        <w:t xml:space="preserve"> </w:t>
      </w:r>
    </w:p>
    <w:tbl>
      <w:tblPr>
        <w:tblStyle w:val="TableGrid0"/>
        <w:tblW w:w="9824" w:type="dxa"/>
        <w:tblInd w:w="-62" w:type="dxa"/>
        <w:tblCellMar>
          <w:left w:w="108" w:type="dxa"/>
        </w:tblCellMar>
        <w:tblLook w:val="04A0" w:firstRow="1" w:lastRow="0" w:firstColumn="1" w:lastColumn="0" w:noHBand="0" w:noVBand="1"/>
      </w:tblPr>
      <w:tblGrid>
        <w:gridCol w:w="7939"/>
        <w:gridCol w:w="629"/>
        <w:gridCol w:w="631"/>
        <w:gridCol w:w="625"/>
      </w:tblGrid>
      <w:tr w:rsidR="00A72A8C" w:rsidRPr="001D522A" w14:paraId="29AA88AD" w14:textId="77777777">
        <w:trPr>
          <w:trHeight w:val="410"/>
        </w:trPr>
        <w:tc>
          <w:tcPr>
            <w:tcW w:w="7939" w:type="dxa"/>
            <w:tcBorders>
              <w:top w:val="nil"/>
              <w:left w:val="nil"/>
              <w:bottom w:val="single" w:sz="2" w:space="0" w:color="201D1E"/>
              <w:right w:val="single" w:sz="8" w:space="0" w:color="000000"/>
            </w:tcBorders>
            <w:shd w:val="clear" w:color="auto" w:fill="201D1E"/>
          </w:tcPr>
          <w:p w14:paraId="0679825F" w14:textId="77777777" w:rsidR="00A72A8C" w:rsidRPr="001D522A" w:rsidRDefault="00A72A8C">
            <w:pPr>
              <w:rPr>
                <w:rFonts w:cstheme="minorHAnsi"/>
              </w:rPr>
            </w:pPr>
            <w:r w:rsidRPr="001D522A">
              <w:rPr>
                <w:rFonts w:eastAsia="Verdana" w:cstheme="minorHAnsi"/>
                <w:color w:val="FFFFFF"/>
              </w:rPr>
              <w:t xml:space="preserve">Desks/Workstations (Continued) </w:t>
            </w:r>
            <w:r w:rsidRPr="001D522A">
              <w:rPr>
                <w:rFonts w:eastAsia="Verdana" w:cstheme="minorHAnsi"/>
              </w:rPr>
              <w:t xml:space="preserve"> </w:t>
            </w:r>
          </w:p>
        </w:tc>
        <w:tc>
          <w:tcPr>
            <w:tcW w:w="629" w:type="dxa"/>
            <w:tcBorders>
              <w:top w:val="nil"/>
              <w:left w:val="single" w:sz="8" w:space="0" w:color="000000"/>
              <w:bottom w:val="nil"/>
              <w:right w:val="single" w:sz="8" w:space="0" w:color="000000"/>
            </w:tcBorders>
            <w:shd w:val="clear" w:color="auto" w:fill="201D1E"/>
          </w:tcPr>
          <w:p w14:paraId="7E8B1980" w14:textId="77777777" w:rsidR="00A72A8C" w:rsidRPr="001D522A" w:rsidRDefault="00A72A8C">
            <w:pPr>
              <w:ind w:left="50"/>
              <w:rPr>
                <w:rFonts w:cstheme="minorHAnsi"/>
              </w:rPr>
            </w:pPr>
            <w:r w:rsidRPr="001D522A">
              <w:rPr>
                <w:rFonts w:eastAsia="Verdana" w:cstheme="minorHAnsi"/>
                <w:color w:val="FFFFFF"/>
              </w:rPr>
              <w:t xml:space="preserve">Yes  </w:t>
            </w:r>
          </w:p>
        </w:tc>
        <w:tc>
          <w:tcPr>
            <w:tcW w:w="631" w:type="dxa"/>
            <w:tcBorders>
              <w:top w:val="nil"/>
              <w:left w:val="single" w:sz="8" w:space="0" w:color="000000"/>
              <w:bottom w:val="nil"/>
              <w:right w:val="single" w:sz="8" w:space="0" w:color="000000"/>
            </w:tcBorders>
            <w:shd w:val="clear" w:color="auto" w:fill="201D1E"/>
          </w:tcPr>
          <w:p w14:paraId="395E3D09" w14:textId="77777777" w:rsidR="00A72A8C" w:rsidRPr="001D522A" w:rsidRDefault="00A72A8C">
            <w:pPr>
              <w:ind w:right="111"/>
              <w:jc w:val="right"/>
              <w:rPr>
                <w:rFonts w:cstheme="minorHAnsi"/>
              </w:rPr>
            </w:pPr>
            <w:r w:rsidRPr="001D522A">
              <w:rPr>
                <w:rFonts w:eastAsia="Verdana" w:cstheme="minorHAnsi"/>
                <w:color w:val="FFFFFF"/>
              </w:rPr>
              <w:t xml:space="preserve">No  </w:t>
            </w:r>
          </w:p>
        </w:tc>
        <w:tc>
          <w:tcPr>
            <w:tcW w:w="625" w:type="dxa"/>
            <w:tcBorders>
              <w:top w:val="nil"/>
              <w:left w:val="single" w:sz="8" w:space="0" w:color="000000"/>
              <w:bottom w:val="nil"/>
              <w:right w:val="single" w:sz="12" w:space="0" w:color="000000"/>
            </w:tcBorders>
            <w:shd w:val="clear" w:color="auto" w:fill="201D1E"/>
          </w:tcPr>
          <w:p w14:paraId="6F584DB8" w14:textId="77777777" w:rsidR="00A72A8C" w:rsidRPr="001D522A" w:rsidRDefault="00A72A8C">
            <w:pPr>
              <w:ind w:left="36"/>
              <w:rPr>
                <w:rFonts w:cstheme="minorHAnsi"/>
              </w:rPr>
            </w:pPr>
            <w:r w:rsidRPr="001D522A">
              <w:rPr>
                <w:rFonts w:eastAsia="Verdana" w:cstheme="minorHAnsi"/>
                <w:color w:val="FFFFFF"/>
              </w:rPr>
              <w:t xml:space="preserve">N/A  </w:t>
            </w:r>
          </w:p>
        </w:tc>
      </w:tr>
      <w:tr w:rsidR="00A72A8C" w:rsidRPr="001D522A" w14:paraId="0FA73448" w14:textId="77777777">
        <w:trPr>
          <w:trHeight w:val="667"/>
        </w:trPr>
        <w:tc>
          <w:tcPr>
            <w:tcW w:w="7939" w:type="dxa"/>
            <w:tcBorders>
              <w:top w:val="single" w:sz="2" w:space="0" w:color="201D1E"/>
              <w:left w:val="single" w:sz="8" w:space="0" w:color="201D1E"/>
              <w:bottom w:val="single" w:sz="8" w:space="0" w:color="000000"/>
              <w:right w:val="single" w:sz="8" w:space="0" w:color="000000"/>
            </w:tcBorders>
          </w:tcPr>
          <w:p w14:paraId="0E4A2001" w14:textId="77777777" w:rsidR="00A72A8C" w:rsidRPr="001D522A" w:rsidRDefault="00A72A8C">
            <w:pPr>
              <w:ind w:left="82"/>
              <w:rPr>
                <w:rFonts w:cstheme="minorHAnsi"/>
              </w:rPr>
            </w:pPr>
            <w:r w:rsidRPr="001D522A">
              <w:rPr>
                <w:rFonts w:eastAsia="Verdana" w:cstheme="minorHAnsi"/>
              </w:rPr>
              <w:t xml:space="preserve"> </w:t>
            </w:r>
          </w:p>
          <w:p w14:paraId="4CBA80F5" w14:textId="77777777" w:rsidR="00A72A8C" w:rsidRPr="001D522A" w:rsidRDefault="00A72A8C">
            <w:pPr>
              <w:rPr>
                <w:rFonts w:cstheme="minorHAnsi"/>
              </w:rPr>
            </w:pPr>
            <w:r w:rsidRPr="001D522A">
              <w:rPr>
                <w:rFonts w:eastAsia="Verdana" w:cstheme="minorHAnsi"/>
              </w:rPr>
              <w:t xml:space="preserve">Have staff been provided with information on how to optimize their workstation, where applicable? Provide comment: </w:t>
            </w:r>
            <w:r w:rsidRPr="001D522A">
              <w:rPr>
                <w:rFonts w:eastAsia="Verdana" w:cstheme="minorHAnsi"/>
              </w:rPr>
              <w:tab/>
            </w:r>
            <w:r w:rsidRPr="001D522A">
              <w:rPr>
                <w:rFonts w:eastAsia="Verdana" w:cstheme="minorHAnsi"/>
                <w:color w:val="201E1E"/>
              </w:rPr>
              <w:t xml:space="preserve"> </w:t>
            </w:r>
          </w:p>
        </w:tc>
        <w:tc>
          <w:tcPr>
            <w:tcW w:w="629" w:type="dxa"/>
            <w:tcBorders>
              <w:top w:val="nil"/>
              <w:left w:val="single" w:sz="8" w:space="0" w:color="000000"/>
              <w:bottom w:val="single" w:sz="8" w:space="0" w:color="000000"/>
              <w:right w:val="single" w:sz="8" w:space="0" w:color="000000"/>
            </w:tcBorders>
          </w:tcPr>
          <w:p w14:paraId="29F2127E"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nil"/>
              <w:left w:val="single" w:sz="8" w:space="0" w:color="000000"/>
              <w:bottom w:val="single" w:sz="8" w:space="0" w:color="000000"/>
              <w:right w:val="single" w:sz="8" w:space="0" w:color="000000"/>
            </w:tcBorders>
          </w:tcPr>
          <w:p w14:paraId="46BC3D4C"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3E885810"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9C2CAA5" w14:textId="77777777">
        <w:trPr>
          <w:trHeight w:val="546"/>
        </w:trPr>
        <w:tc>
          <w:tcPr>
            <w:tcW w:w="7939" w:type="dxa"/>
            <w:tcBorders>
              <w:top w:val="single" w:sz="8" w:space="0" w:color="000000"/>
              <w:left w:val="single" w:sz="8" w:space="0" w:color="201D1E"/>
              <w:bottom w:val="single" w:sz="8" w:space="0" w:color="000000"/>
              <w:right w:val="single" w:sz="8" w:space="0" w:color="000000"/>
            </w:tcBorders>
          </w:tcPr>
          <w:p w14:paraId="1C8D7929" w14:textId="77777777" w:rsidR="00A72A8C" w:rsidRPr="001D522A" w:rsidRDefault="00A72A8C">
            <w:pPr>
              <w:ind w:left="82"/>
              <w:rPr>
                <w:rFonts w:cstheme="minorHAnsi"/>
              </w:rPr>
            </w:pPr>
            <w:r w:rsidRPr="001D522A">
              <w:rPr>
                <w:rFonts w:eastAsia="Verdana" w:cstheme="minorHAnsi"/>
              </w:rPr>
              <w:t xml:space="preserve"> </w:t>
            </w:r>
            <w:r w:rsidRPr="001D522A">
              <w:rPr>
                <w:rFonts w:eastAsia="Verdana" w:cstheme="minorHAnsi"/>
              </w:rPr>
              <w:tab/>
              <w:t xml:space="preserve"> </w:t>
            </w:r>
          </w:p>
          <w:p w14:paraId="7A6DECE9" w14:textId="2C9F6CE8" w:rsidR="00A72A8C" w:rsidRPr="001D522A" w:rsidRDefault="00A72A8C">
            <w:pPr>
              <w:rPr>
                <w:rFonts w:cstheme="minorHAnsi"/>
              </w:rPr>
            </w:pPr>
            <w:r w:rsidRPr="001D522A">
              <w:rPr>
                <w:rFonts w:eastAsia="Verdana" w:cstheme="minorHAnsi"/>
              </w:rPr>
              <w:t xml:space="preserve">Have aids been provided for computer workstations (for example, </w:t>
            </w:r>
            <w:r w:rsidR="0075222F" w:rsidRPr="001D522A">
              <w:rPr>
                <w:rFonts w:eastAsia="Verdana" w:cstheme="minorHAnsi"/>
              </w:rPr>
              <w:t>footrests</w:t>
            </w:r>
            <w:r w:rsidRPr="001D522A">
              <w:rPr>
                <w:rFonts w:eastAsia="Verdana" w:cstheme="minorHAnsi"/>
              </w:rPr>
              <w:t xml:space="preserve"> and document holders)?</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6626B0BC"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75571381"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8943BB1"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D547B05" w14:textId="77777777">
        <w:trPr>
          <w:trHeight w:val="496"/>
        </w:trPr>
        <w:tc>
          <w:tcPr>
            <w:tcW w:w="7939" w:type="dxa"/>
            <w:tcBorders>
              <w:top w:val="single" w:sz="8" w:space="0" w:color="000000"/>
              <w:left w:val="nil"/>
              <w:bottom w:val="single" w:sz="2" w:space="0" w:color="201D1E"/>
              <w:right w:val="single" w:sz="8" w:space="0" w:color="000000"/>
            </w:tcBorders>
            <w:shd w:val="clear" w:color="auto" w:fill="201D1E"/>
            <w:vAlign w:val="center"/>
          </w:tcPr>
          <w:p w14:paraId="20E4F183" w14:textId="77777777" w:rsidR="00A72A8C" w:rsidRPr="001D522A" w:rsidRDefault="00A72A8C">
            <w:pPr>
              <w:rPr>
                <w:rFonts w:cstheme="minorHAnsi"/>
              </w:rPr>
            </w:pPr>
            <w:r w:rsidRPr="001D522A">
              <w:rPr>
                <w:rFonts w:eastAsia="Verdana" w:cstheme="minorHAnsi"/>
                <w:color w:val="FFFFFF"/>
              </w:rPr>
              <w:t xml:space="preserve">Personal Computers </w:t>
            </w:r>
          </w:p>
        </w:tc>
        <w:tc>
          <w:tcPr>
            <w:tcW w:w="629" w:type="dxa"/>
            <w:tcBorders>
              <w:top w:val="single" w:sz="8" w:space="0" w:color="000000"/>
              <w:left w:val="single" w:sz="8" w:space="0" w:color="000000"/>
              <w:bottom w:val="nil"/>
              <w:right w:val="single" w:sz="8" w:space="0" w:color="000000"/>
            </w:tcBorders>
            <w:shd w:val="clear" w:color="auto" w:fill="201D1E"/>
            <w:vAlign w:val="center"/>
          </w:tcPr>
          <w:p w14:paraId="0A11F2B4" w14:textId="77777777" w:rsidR="00A72A8C" w:rsidRPr="001D522A" w:rsidRDefault="00A72A8C">
            <w:pPr>
              <w:ind w:left="50"/>
              <w:rPr>
                <w:rFonts w:cstheme="minorHAnsi"/>
              </w:rPr>
            </w:pPr>
            <w:r w:rsidRPr="001D522A">
              <w:rPr>
                <w:rFonts w:eastAsia="Verdana" w:cstheme="minorHAnsi"/>
                <w:color w:val="FFFFFF"/>
              </w:rPr>
              <w:t xml:space="preserve">Yes  </w:t>
            </w:r>
          </w:p>
        </w:tc>
        <w:tc>
          <w:tcPr>
            <w:tcW w:w="631" w:type="dxa"/>
            <w:tcBorders>
              <w:top w:val="single" w:sz="8" w:space="0" w:color="000000"/>
              <w:left w:val="single" w:sz="8" w:space="0" w:color="000000"/>
              <w:bottom w:val="nil"/>
              <w:right w:val="single" w:sz="8" w:space="0" w:color="000000"/>
            </w:tcBorders>
            <w:shd w:val="clear" w:color="auto" w:fill="201D1E"/>
            <w:vAlign w:val="center"/>
          </w:tcPr>
          <w:p w14:paraId="6D989B23" w14:textId="77777777" w:rsidR="00A72A8C" w:rsidRPr="001D522A" w:rsidRDefault="00A72A8C">
            <w:pPr>
              <w:ind w:right="111"/>
              <w:jc w:val="right"/>
              <w:rPr>
                <w:rFonts w:cstheme="minorHAnsi"/>
              </w:rPr>
            </w:pPr>
            <w:r w:rsidRPr="001D522A">
              <w:rPr>
                <w:rFonts w:eastAsia="Verdana" w:cstheme="minorHAnsi"/>
                <w:color w:val="FFFFFF"/>
              </w:rPr>
              <w:t xml:space="preserve">No  </w:t>
            </w:r>
          </w:p>
        </w:tc>
        <w:tc>
          <w:tcPr>
            <w:tcW w:w="625" w:type="dxa"/>
            <w:tcBorders>
              <w:top w:val="single" w:sz="8" w:space="0" w:color="000000"/>
              <w:left w:val="single" w:sz="8" w:space="0" w:color="000000"/>
              <w:bottom w:val="nil"/>
              <w:right w:val="single" w:sz="12" w:space="0" w:color="000000"/>
            </w:tcBorders>
            <w:shd w:val="clear" w:color="auto" w:fill="201D1E"/>
            <w:vAlign w:val="center"/>
          </w:tcPr>
          <w:p w14:paraId="12846CF4" w14:textId="77777777" w:rsidR="00A72A8C" w:rsidRPr="001D522A" w:rsidRDefault="00A72A8C">
            <w:pPr>
              <w:ind w:left="36"/>
              <w:rPr>
                <w:rFonts w:cstheme="minorHAnsi"/>
              </w:rPr>
            </w:pPr>
            <w:r w:rsidRPr="001D522A">
              <w:rPr>
                <w:rFonts w:eastAsia="Verdana" w:cstheme="minorHAnsi"/>
                <w:color w:val="FFFFFF"/>
              </w:rPr>
              <w:t xml:space="preserve">N/A  </w:t>
            </w:r>
          </w:p>
        </w:tc>
      </w:tr>
      <w:tr w:rsidR="00A72A8C" w:rsidRPr="001D522A" w14:paraId="707F7F28" w14:textId="77777777">
        <w:trPr>
          <w:trHeight w:val="434"/>
        </w:trPr>
        <w:tc>
          <w:tcPr>
            <w:tcW w:w="7939" w:type="dxa"/>
            <w:tcBorders>
              <w:top w:val="single" w:sz="2" w:space="0" w:color="201D1E"/>
              <w:left w:val="single" w:sz="8" w:space="0" w:color="201D1E"/>
              <w:bottom w:val="single" w:sz="8" w:space="0" w:color="000000"/>
              <w:right w:val="single" w:sz="8" w:space="0" w:color="000000"/>
            </w:tcBorders>
            <w:vAlign w:val="center"/>
          </w:tcPr>
          <w:p w14:paraId="2D00595E" w14:textId="77777777" w:rsidR="00A72A8C" w:rsidRPr="001D522A" w:rsidRDefault="00A72A8C">
            <w:pPr>
              <w:rPr>
                <w:rFonts w:cstheme="minorHAnsi"/>
              </w:rPr>
            </w:pPr>
            <w:r w:rsidRPr="001D522A">
              <w:rPr>
                <w:rFonts w:eastAsia="Verdana" w:cstheme="minorHAnsi"/>
              </w:rPr>
              <w:t>Are monitor screens located approximately an arm’s length away?</w:t>
            </w:r>
            <w:r w:rsidRPr="001D522A">
              <w:rPr>
                <w:rFonts w:eastAsia="Verdana" w:cstheme="minorHAnsi"/>
                <w:color w:val="201E1E"/>
              </w:rPr>
              <w:t xml:space="preserve"> </w:t>
            </w:r>
          </w:p>
        </w:tc>
        <w:tc>
          <w:tcPr>
            <w:tcW w:w="629" w:type="dxa"/>
            <w:tcBorders>
              <w:top w:val="nil"/>
              <w:left w:val="single" w:sz="8" w:space="0" w:color="000000"/>
              <w:bottom w:val="single" w:sz="8" w:space="0" w:color="000000"/>
              <w:right w:val="single" w:sz="8" w:space="0" w:color="000000"/>
            </w:tcBorders>
          </w:tcPr>
          <w:p w14:paraId="01712A04"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nil"/>
              <w:left w:val="single" w:sz="8" w:space="0" w:color="000000"/>
              <w:bottom w:val="single" w:sz="8" w:space="0" w:color="000000"/>
              <w:right w:val="single" w:sz="8" w:space="0" w:color="000000"/>
            </w:tcBorders>
          </w:tcPr>
          <w:p w14:paraId="6D659E23"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6E7097E1"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4ABE222" w14:textId="77777777">
        <w:trPr>
          <w:trHeight w:val="662"/>
        </w:trPr>
        <w:tc>
          <w:tcPr>
            <w:tcW w:w="7939" w:type="dxa"/>
            <w:tcBorders>
              <w:top w:val="single" w:sz="8" w:space="0" w:color="000000"/>
              <w:left w:val="single" w:sz="8" w:space="0" w:color="201D1E"/>
              <w:bottom w:val="single" w:sz="8" w:space="0" w:color="000000"/>
              <w:right w:val="single" w:sz="8" w:space="0" w:color="000000"/>
            </w:tcBorders>
            <w:vAlign w:val="center"/>
          </w:tcPr>
          <w:p w14:paraId="663E1B70" w14:textId="77777777" w:rsidR="00A72A8C" w:rsidRPr="001D522A" w:rsidRDefault="00A72A8C">
            <w:pPr>
              <w:rPr>
                <w:rFonts w:cstheme="minorHAnsi"/>
              </w:rPr>
            </w:pPr>
            <w:r w:rsidRPr="001D522A">
              <w:rPr>
                <w:rFonts w:eastAsia="Verdana" w:cstheme="minorHAnsi"/>
              </w:rPr>
              <w:t>Are the tops of screens located just below eye level?</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77AF85E7"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23B0F68A"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56EEDD47"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64F7BBA5" w14:textId="77777777">
        <w:trPr>
          <w:trHeight w:val="600"/>
        </w:trPr>
        <w:tc>
          <w:tcPr>
            <w:tcW w:w="7939" w:type="dxa"/>
            <w:tcBorders>
              <w:top w:val="single" w:sz="8" w:space="0" w:color="000000"/>
              <w:left w:val="single" w:sz="8" w:space="0" w:color="201D1E"/>
              <w:bottom w:val="single" w:sz="8" w:space="0" w:color="000000"/>
              <w:right w:val="single" w:sz="8" w:space="0" w:color="000000"/>
            </w:tcBorders>
            <w:vAlign w:val="center"/>
          </w:tcPr>
          <w:p w14:paraId="710EF70F" w14:textId="77777777" w:rsidR="00A72A8C" w:rsidRPr="001D522A" w:rsidRDefault="00A72A8C">
            <w:pPr>
              <w:rPr>
                <w:rFonts w:cstheme="minorHAnsi"/>
              </w:rPr>
            </w:pPr>
            <w:r w:rsidRPr="001D522A">
              <w:rPr>
                <w:rFonts w:eastAsia="Verdana" w:cstheme="minorHAnsi"/>
              </w:rPr>
              <w:t>Can the height and angle of the monitor be adjusted?</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6628E9F1"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4AA3A72E"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3516762"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9F450C9" w14:textId="77777777">
        <w:trPr>
          <w:trHeight w:val="446"/>
        </w:trPr>
        <w:tc>
          <w:tcPr>
            <w:tcW w:w="7939" w:type="dxa"/>
            <w:tcBorders>
              <w:top w:val="single" w:sz="8" w:space="0" w:color="000000"/>
              <w:left w:val="single" w:sz="8" w:space="0" w:color="201D1E"/>
              <w:bottom w:val="single" w:sz="8" w:space="0" w:color="000000"/>
              <w:right w:val="single" w:sz="8" w:space="0" w:color="000000"/>
            </w:tcBorders>
            <w:vAlign w:val="center"/>
          </w:tcPr>
          <w:p w14:paraId="0EE686C2" w14:textId="77777777" w:rsidR="00A72A8C" w:rsidRPr="001D522A" w:rsidRDefault="00A72A8C">
            <w:pPr>
              <w:rPr>
                <w:rFonts w:cstheme="minorHAnsi"/>
              </w:rPr>
            </w:pPr>
            <w:r w:rsidRPr="001D522A">
              <w:rPr>
                <w:rFonts w:eastAsia="Verdana" w:cstheme="minorHAnsi"/>
              </w:rPr>
              <w:t>Are characters displayed on screens legible and stable?</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CCC747A"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0A9D4869"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4EEFA0B0"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32D3D977" w14:textId="77777777">
        <w:trPr>
          <w:trHeight w:val="437"/>
        </w:trPr>
        <w:tc>
          <w:tcPr>
            <w:tcW w:w="7939" w:type="dxa"/>
            <w:tcBorders>
              <w:top w:val="single" w:sz="8" w:space="0" w:color="000000"/>
              <w:left w:val="single" w:sz="8" w:space="0" w:color="201D1E"/>
              <w:bottom w:val="single" w:sz="8" w:space="0" w:color="000000"/>
              <w:right w:val="single" w:sz="8" w:space="0" w:color="000000"/>
            </w:tcBorders>
            <w:vAlign w:val="center"/>
          </w:tcPr>
          <w:p w14:paraId="0CCC087D" w14:textId="77777777" w:rsidR="00A72A8C" w:rsidRPr="001D522A" w:rsidRDefault="00A72A8C">
            <w:pPr>
              <w:rPr>
                <w:rFonts w:cstheme="minorHAnsi"/>
              </w:rPr>
            </w:pPr>
            <w:r w:rsidRPr="001D522A">
              <w:rPr>
                <w:rFonts w:eastAsia="Verdana" w:cstheme="minorHAnsi"/>
              </w:rPr>
              <w:t>Is screen glare minimized?</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0A6E523E"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4555DC28"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9EBB6E3"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622A49B8" w14:textId="77777777">
        <w:trPr>
          <w:trHeight w:val="595"/>
        </w:trPr>
        <w:tc>
          <w:tcPr>
            <w:tcW w:w="7939" w:type="dxa"/>
            <w:tcBorders>
              <w:top w:val="single" w:sz="8" w:space="0" w:color="000000"/>
              <w:left w:val="single" w:sz="8" w:space="0" w:color="201D1E"/>
              <w:bottom w:val="single" w:sz="8" w:space="0" w:color="000000"/>
              <w:right w:val="single" w:sz="8" w:space="0" w:color="000000"/>
            </w:tcBorders>
          </w:tcPr>
          <w:p w14:paraId="044A6A26" w14:textId="77777777" w:rsidR="00A72A8C" w:rsidRPr="001D522A" w:rsidRDefault="00A72A8C">
            <w:pPr>
              <w:rPr>
                <w:rFonts w:cstheme="minorHAnsi"/>
              </w:rPr>
            </w:pPr>
            <w:r w:rsidRPr="001D522A">
              <w:rPr>
                <w:rFonts w:eastAsia="Verdana" w:cstheme="minorHAnsi"/>
              </w:rPr>
              <w:t>Is the mouse situated in a convenient position so that the user does not have to reach or stretch?</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5D6E4F5"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101A6AD7"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608179CB"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4A1F24F9" w14:textId="77777777">
        <w:trPr>
          <w:trHeight w:val="456"/>
        </w:trPr>
        <w:tc>
          <w:tcPr>
            <w:tcW w:w="7939" w:type="dxa"/>
            <w:tcBorders>
              <w:top w:val="single" w:sz="8" w:space="0" w:color="000000"/>
              <w:left w:val="single" w:sz="8" w:space="0" w:color="201D1E"/>
              <w:bottom w:val="single" w:sz="8" w:space="0" w:color="000000"/>
              <w:right w:val="single" w:sz="8" w:space="0" w:color="000000"/>
            </w:tcBorders>
            <w:vAlign w:val="center"/>
          </w:tcPr>
          <w:p w14:paraId="0B5B040B" w14:textId="77777777" w:rsidR="00A72A8C" w:rsidRPr="001D522A" w:rsidRDefault="00A72A8C">
            <w:pPr>
              <w:rPr>
                <w:rFonts w:cstheme="minorHAnsi"/>
              </w:rPr>
            </w:pPr>
            <w:r w:rsidRPr="001D522A">
              <w:rPr>
                <w:rFonts w:eastAsia="Verdana" w:cstheme="minorHAnsi"/>
              </w:rPr>
              <w:t>Is the mouse easy to move?</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DB6D890"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2A9ED97E"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B0A6DB3"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728CF79" w14:textId="77777777">
        <w:trPr>
          <w:trHeight w:val="396"/>
        </w:trPr>
        <w:tc>
          <w:tcPr>
            <w:tcW w:w="7939" w:type="dxa"/>
            <w:tcBorders>
              <w:top w:val="single" w:sz="8" w:space="0" w:color="000000"/>
              <w:left w:val="nil"/>
              <w:bottom w:val="single" w:sz="2" w:space="0" w:color="201D1E"/>
              <w:right w:val="single" w:sz="8" w:space="0" w:color="000000"/>
            </w:tcBorders>
            <w:shd w:val="clear" w:color="auto" w:fill="201D1E"/>
          </w:tcPr>
          <w:p w14:paraId="27DA4019" w14:textId="77777777" w:rsidR="00A72A8C" w:rsidRPr="001D522A" w:rsidRDefault="00A72A8C">
            <w:pPr>
              <w:rPr>
                <w:rFonts w:cstheme="minorHAnsi"/>
              </w:rPr>
            </w:pPr>
            <w:r w:rsidRPr="001D522A">
              <w:rPr>
                <w:rFonts w:eastAsia="Verdana" w:cstheme="minorHAnsi"/>
                <w:color w:val="FFFFFF"/>
              </w:rPr>
              <w:t xml:space="preserve">Chairs (Used for working at personal computers) </w:t>
            </w:r>
          </w:p>
        </w:tc>
        <w:tc>
          <w:tcPr>
            <w:tcW w:w="629" w:type="dxa"/>
            <w:tcBorders>
              <w:top w:val="single" w:sz="8" w:space="0" w:color="000000"/>
              <w:left w:val="single" w:sz="8" w:space="0" w:color="000000"/>
              <w:bottom w:val="nil"/>
              <w:right w:val="single" w:sz="8" w:space="0" w:color="000000"/>
            </w:tcBorders>
            <w:shd w:val="clear" w:color="auto" w:fill="201D1E"/>
          </w:tcPr>
          <w:p w14:paraId="7AD9B82D" w14:textId="77777777" w:rsidR="00A72A8C" w:rsidRPr="001D522A" w:rsidRDefault="00A72A8C">
            <w:pPr>
              <w:ind w:left="50"/>
              <w:rPr>
                <w:rFonts w:cstheme="minorHAnsi"/>
              </w:rPr>
            </w:pPr>
            <w:r w:rsidRPr="001D522A">
              <w:rPr>
                <w:rFonts w:eastAsia="Verdana" w:cstheme="minorHAnsi"/>
                <w:color w:val="FFFFFF"/>
              </w:rPr>
              <w:t xml:space="preserve">Yes  </w:t>
            </w:r>
          </w:p>
        </w:tc>
        <w:tc>
          <w:tcPr>
            <w:tcW w:w="631" w:type="dxa"/>
            <w:tcBorders>
              <w:top w:val="single" w:sz="8" w:space="0" w:color="000000"/>
              <w:left w:val="single" w:sz="8" w:space="0" w:color="000000"/>
              <w:bottom w:val="nil"/>
              <w:right w:val="single" w:sz="8" w:space="0" w:color="000000"/>
            </w:tcBorders>
            <w:shd w:val="clear" w:color="auto" w:fill="201D1E"/>
          </w:tcPr>
          <w:p w14:paraId="0D7B7FED" w14:textId="77777777" w:rsidR="00A72A8C" w:rsidRPr="001D522A" w:rsidRDefault="00A72A8C">
            <w:pPr>
              <w:ind w:right="111"/>
              <w:jc w:val="right"/>
              <w:rPr>
                <w:rFonts w:cstheme="minorHAnsi"/>
              </w:rPr>
            </w:pPr>
            <w:r w:rsidRPr="001D522A">
              <w:rPr>
                <w:rFonts w:eastAsia="Verdana" w:cstheme="minorHAnsi"/>
                <w:color w:val="FFFFFF"/>
              </w:rPr>
              <w:t xml:space="preserve">No  </w:t>
            </w:r>
          </w:p>
        </w:tc>
        <w:tc>
          <w:tcPr>
            <w:tcW w:w="625" w:type="dxa"/>
            <w:tcBorders>
              <w:top w:val="single" w:sz="8" w:space="0" w:color="000000"/>
              <w:left w:val="single" w:sz="8" w:space="0" w:color="000000"/>
              <w:bottom w:val="nil"/>
              <w:right w:val="single" w:sz="12" w:space="0" w:color="000000"/>
            </w:tcBorders>
            <w:shd w:val="clear" w:color="auto" w:fill="201D1E"/>
          </w:tcPr>
          <w:p w14:paraId="55E75806" w14:textId="77777777" w:rsidR="00A72A8C" w:rsidRPr="001D522A" w:rsidRDefault="00A72A8C">
            <w:pPr>
              <w:ind w:left="36"/>
              <w:rPr>
                <w:rFonts w:cstheme="minorHAnsi"/>
              </w:rPr>
            </w:pPr>
            <w:r w:rsidRPr="001D522A">
              <w:rPr>
                <w:rFonts w:eastAsia="Verdana" w:cstheme="minorHAnsi"/>
                <w:color w:val="FFFFFF"/>
              </w:rPr>
              <w:t xml:space="preserve">N/A  </w:t>
            </w:r>
          </w:p>
        </w:tc>
      </w:tr>
      <w:tr w:rsidR="00A72A8C" w:rsidRPr="001D522A" w14:paraId="629FCB59" w14:textId="77777777">
        <w:trPr>
          <w:trHeight w:val="444"/>
        </w:trPr>
        <w:tc>
          <w:tcPr>
            <w:tcW w:w="7939" w:type="dxa"/>
            <w:tcBorders>
              <w:top w:val="single" w:sz="2" w:space="0" w:color="201D1E"/>
              <w:left w:val="single" w:sz="8" w:space="0" w:color="201D1E"/>
              <w:bottom w:val="single" w:sz="8" w:space="0" w:color="000000"/>
              <w:right w:val="single" w:sz="8" w:space="0" w:color="000000"/>
            </w:tcBorders>
            <w:vAlign w:val="center"/>
          </w:tcPr>
          <w:p w14:paraId="63AC2102" w14:textId="77777777" w:rsidR="00A72A8C" w:rsidRPr="001D522A" w:rsidRDefault="00A72A8C">
            <w:pPr>
              <w:rPr>
                <w:rFonts w:cstheme="minorHAnsi"/>
              </w:rPr>
            </w:pPr>
            <w:r w:rsidRPr="001D522A">
              <w:rPr>
                <w:rFonts w:eastAsia="Verdana" w:cstheme="minorHAnsi"/>
              </w:rPr>
              <w:t>Can the height of chairs be adjusted according to the tasks being undertaken?</w:t>
            </w:r>
            <w:r w:rsidRPr="001D522A">
              <w:rPr>
                <w:rFonts w:eastAsia="Verdana" w:cstheme="minorHAnsi"/>
                <w:color w:val="201E1E"/>
              </w:rPr>
              <w:t xml:space="preserve"> </w:t>
            </w:r>
          </w:p>
        </w:tc>
        <w:tc>
          <w:tcPr>
            <w:tcW w:w="629" w:type="dxa"/>
            <w:tcBorders>
              <w:top w:val="nil"/>
              <w:left w:val="single" w:sz="8" w:space="0" w:color="000000"/>
              <w:bottom w:val="single" w:sz="8" w:space="0" w:color="000000"/>
              <w:right w:val="single" w:sz="8" w:space="0" w:color="000000"/>
            </w:tcBorders>
          </w:tcPr>
          <w:p w14:paraId="5D7B3193"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nil"/>
              <w:left w:val="single" w:sz="8" w:space="0" w:color="000000"/>
              <w:bottom w:val="single" w:sz="8" w:space="0" w:color="000000"/>
              <w:right w:val="single" w:sz="8" w:space="0" w:color="000000"/>
            </w:tcBorders>
          </w:tcPr>
          <w:p w14:paraId="5A29CB2A"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1063E047"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6C356CF" w14:textId="77777777">
        <w:trPr>
          <w:trHeight w:val="425"/>
        </w:trPr>
        <w:tc>
          <w:tcPr>
            <w:tcW w:w="7939" w:type="dxa"/>
            <w:tcBorders>
              <w:top w:val="single" w:sz="8" w:space="0" w:color="000000"/>
              <w:left w:val="single" w:sz="8" w:space="0" w:color="201D1E"/>
              <w:bottom w:val="single" w:sz="8" w:space="0" w:color="000000"/>
              <w:right w:val="single" w:sz="8" w:space="0" w:color="000000"/>
            </w:tcBorders>
            <w:vAlign w:val="center"/>
          </w:tcPr>
          <w:p w14:paraId="27490115" w14:textId="77777777" w:rsidR="00A72A8C" w:rsidRPr="001D522A" w:rsidRDefault="00A72A8C">
            <w:pPr>
              <w:rPr>
                <w:rFonts w:cstheme="minorHAnsi"/>
              </w:rPr>
            </w:pPr>
            <w:r w:rsidRPr="001D522A">
              <w:rPr>
                <w:rFonts w:eastAsia="Verdana" w:cstheme="minorHAnsi"/>
              </w:rPr>
              <w:t>Can the height of back rests be adjusted to provide appropriate lumbar support?</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6BB3DC0"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483CAE4A"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5AF727EB"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18D802A8" w14:textId="77777777">
        <w:trPr>
          <w:trHeight w:val="631"/>
        </w:trPr>
        <w:tc>
          <w:tcPr>
            <w:tcW w:w="7939" w:type="dxa"/>
            <w:tcBorders>
              <w:top w:val="single" w:sz="8" w:space="0" w:color="000000"/>
              <w:left w:val="single" w:sz="8" w:space="0" w:color="201D1E"/>
              <w:bottom w:val="single" w:sz="8" w:space="0" w:color="000000"/>
              <w:right w:val="single" w:sz="8" w:space="0" w:color="000000"/>
            </w:tcBorders>
          </w:tcPr>
          <w:p w14:paraId="1EE62761" w14:textId="77777777" w:rsidR="00A72A8C" w:rsidRPr="001D522A" w:rsidRDefault="00A72A8C">
            <w:pPr>
              <w:rPr>
                <w:rFonts w:cstheme="minorHAnsi"/>
              </w:rPr>
            </w:pPr>
            <w:r w:rsidRPr="001D522A">
              <w:rPr>
                <w:rFonts w:eastAsia="Verdana" w:cstheme="minorHAnsi"/>
              </w:rPr>
              <w:t>Can the angle of the back rests be adjusted so that users are sitting upright when using a personal computer?</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7E818874"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4A5CD0A3"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65BCD8DA"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6376C52" w14:textId="77777777">
        <w:trPr>
          <w:trHeight w:val="634"/>
        </w:trPr>
        <w:tc>
          <w:tcPr>
            <w:tcW w:w="7939" w:type="dxa"/>
            <w:tcBorders>
              <w:top w:val="single" w:sz="8" w:space="0" w:color="000000"/>
              <w:left w:val="single" w:sz="8" w:space="0" w:color="201D1E"/>
              <w:bottom w:val="single" w:sz="8" w:space="0" w:color="000000"/>
              <w:right w:val="single" w:sz="8" w:space="0" w:color="000000"/>
            </w:tcBorders>
          </w:tcPr>
          <w:p w14:paraId="31EAAA3E" w14:textId="77777777" w:rsidR="00A72A8C" w:rsidRPr="001D522A" w:rsidRDefault="00A72A8C">
            <w:pPr>
              <w:jc w:val="both"/>
              <w:rPr>
                <w:rFonts w:cstheme="minorHAnsi"/>
              </w:rPr>
            </w:pPr>
            <w:r w:rsidRPr="001D522A">
              <w:rPr>
                <w:rFonts w:eastAsia="Verdana" w:cstheme="minorHAnsi"/>
              </w:rPr>
              <w:t>Can the chairs be moved close to the workstation without being obstructed by arm rests?</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1291E3BE"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01DAB3FD"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E379AB8"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30FB53F0" w14:textId="77777777">
        <w:trPr>
          <w:trHeight w:val="470"/>
        </w:trPr>
        <w:tc>
          <w:tcPr>
            <w:tcW w:w="7939" w:type="dxa"/>
            <w:tcBorders>
              <w:top w:val="single" w:sz="8" w:space="0" w:color="000000"/>
              <w:left w:val="single" w:sz="8" w:space="0" w:color="201D1E"/>
              <w:bottom w:val="single" w:sz="8" w:space="0" w:color="000000"/>
              <w:right w:val="single" w:sz="8" w:space="0" w:color="000000"/>
            </w:tcBorders>
            <w:vAlign w:val="center"/>
          </w:tcPr>
          <w:p w14:paraId="474370B6" w14:textId="77777777" w:rsidR="00A72A8C" w:rsidRPr="001D522A" w:rsidRDefault="00A72A8C">
            <w:pPr>
              <w:rPr>
                <w:rFonts w:cstheme="minorHAnsi"/>
              </w:rPr>
            </w:pPr>
            <w:r w:rsidRPr="001D522A">
              <w:rPr>
                <w:rFonts w:eastAsia="Verdana" w:cstheme="minorHAnsi"/>
              </w:rPr>
              <w:t xml:space="preserve">Are chairs stable and undamaged? </w:t>
            </w:r>
          </w:p>
        </w:tc>
        <w:tc>
          <w:tcPr>
            <w:tcW w:w="629" w:type="dxa"/>
            <w:tcBorders>
              <w:top w:val="single" w:sz="8" w:space="0" w:color="000000"/>
              <w:left w:val="single" w:sz="8" w:space="0" w:color="000000"/>
              <w:bottom w:val="single" w:sz="8" w:space="0" w:color="000000"/>
              <w:right w:val="single" w:sz="8" w:space="0" w:color="000000"/>
            </w:tcBorders>
          </w:tcPr>
          <w:p w14:paraId="0147D7C1"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3C2CAE3A"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1924B9DF"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5B39D2A" w14:textId="77777777">
        <w:trPr>
          <w:trHeight w:val="446"/>
        </w:trPr>
        <w:tc>
          <w:tcPr>
            <w:tcW w:w="7939" w:type="dxa"/>
            <w:tcBorders>
              <w:top w:val="single" w:sz="8" w:space="0" w:color="000000"/>
              <w:left w:val="single" w:sz="8" w:space="0" w:color="201D1E"/>
              <w:bottom w:val="single" w:sz="2" w:space="0" w:color="201D1E"/>
              <w:right w:val="single" w:sz="8" w:space="0" w:color="000000"/>
            </w:tcBorders>
            <w:vAlign w:val="center"/>
          </w:tcPr>
          <w:p w14:paraId="34CFF34F" w14:textId="77777777" w:rsidR="00A72A8C" w:rsidRPr="001D522A" w:rsidRDefault="00A72A8C">
            <w:pPr>
              <w:rPr>
                <w:rFonts w:cstheme="minorHAnsi"/>
              </w:rPr>
            </w:pPr>
            <w:r w:rsidRPr="001D522A">
              <w:rPr>
                <w:rFonts w:eastAsia="Verdana" w:cstheme="minorHAnsi"/>
              </w:rPr>
              <w:t xml:space="preserve">Is the mouse easy to move? </w:t>
            </w:r>
          </w:p>
        </w:tc>
        <w:tc>
          <w:tcPr>
            <w:tcW w:w="629" w:type="dxa"/>
            <w:tcBorders>
              <w:top w:val="single" w:sz="8" w:space="0" w:color="000000"/>
              <w:left w:val="single" w:sz="8" w:space="0" w:color="000000"/>
              <w:bottom w:val="nil"/>
              <w:right w:val="single" w:sz="8" w:space="0" w:color="000000"/>
            </w:tcBorders>
          </w:tcPr>
          <w:p w14:paraId="28B5DE5D"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nil"/>
              <w:right w:val="single" w:sz="8" w:space="0" w:color="000000"/>
            </w:tcBorders>
          </w:tcPr>
          <w:p w14:paraId="64206642"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nil"/>
              <w:right w:val="single" w:sz="12" w:space="0" w:color="000000"/>
            </w:tcBorders>
          </w:tcPr>
          <w:p w14:paraId="49FFCEF6"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FB65616" w14:textId="77777777">
        <w:trPr>
          <w:trHeight w:val="362"/>
        </w:trPr>
        <w:tc>
          <w:tcPr>
            <w:tcW w:w="7939" w:type="dxa"/>
            <w:tcBorders>
              <w:top w:val="single" w:sz="2" w:space="0" w:color="201D1E"/>
              <w:left w:val="nil"/>
              <w:bottom w:val="single" w:sz="2" w:space="0" w:color="201D1E"/>
              <w:right w:val="single" w:sz="8" w:space="0" w:color="000000"/>
            </w:tcBorders>
            <w:shd w:val="clear" w:color="auto" w:fill="201D1E"/>
          </w:tcPr>
          <w:p w14:paraId="06A14062" w14:textId="77777777" w:rsidR="00A72A8C" w:rsidRPr="001D522A" w:rsidRDefault="00A72A8C">
            <w:pPr>
              <w:rPr>
                <w:rFonts w:cstheme="minorHAnsi"/>
              </w:rPr>
            </w:pPr>
            <w:r w:rsidRPr="001D522A">
              <w:rPr>
                <w:rFonts w:eastAsia="Verdana" w:cstheme="minorHAnsi"/>
                <w:color w:val="FFFFFF"/>
              </w:rPr>
              <w:t xml:space="preserve">Training </w:t>
            </w:r>
          </w:p>
        </w:tc>
        <w:tc>
          <w:tcPr>
            <w:tcW w:w="629" w:type="dxa"/>
            <w:tcBorders>
              <w:top w:val="nil"/>
              <w:left w:val="single" w:sz="8" w:space="0" w:color="000000"/>
              <w:bottom w:val="nil"/>
              <w:right w:val="single" w:sz="8" w:space="0" w:color="000000"/>
            </w:tcBorders>
            <w:shd w:val="clear" w:color="auto" w:fill="201D1E"/>
          </w:tcPr>
          <w:p w14:paraId="732FA745" w14:textId="77777777" w:rsidR="00A72A8C" w:rsidRPr="001D522A" w:rsidRDefault="00A72A8C">
            <w:pPr>
              <w:ind w:left="50"/>
              <w:rPr>
                <w:rFonts w:cstheme="minorHAnsi"/>
              </w:rPr>
            </w:pPr>
            <w:r w:rsidRPr="001D522A">
              <w:rPr>
                <w:rFonts w:eastAsia="Verdana" w:cstheme="minorHAnsi"/>
                <w:color w:val="FFFFFF"/>
              </w:rPr>
              <w:t xml:space="preserve">Yes  </w:t>
            </w:r>
          </w:p>
        </w:tc>
        <w:tc>
          <w:tcPr>
            <w:tcW w:w="631" w:type="dxa"/>
            <w:tcBorders>
              <w:top w:val="nil"/>
              <w:left w:val="single" w:sz="8" w:space="0" w:color="000000"/>
              <w:bottom w:val="nil"/>
              <w:right w:val="single" w:sz="8" w:space="0" w:color="000000"/>
            </w:tcBorders>
            <w:shd w:val="clear" w:color="auto" w:fill="201D1E"/>
          </w:tcPr>
          <w:p w14:paraId="063100B3" w14:textId="77777777" w:rsidR="00A72A8C" w:rsidRPr="001D522A" w:rsidRDefault="00A72A8C">
            <w:pPr>
              <w:ind w:right="111"/>
              <w:jc w:val="right"/>
              <w:rPr>
                <w:rFonts w:cstheme="minorHAnsi"/>
              </w:rPr>
            </w:pPr>
            <w:r w:rsidRPr="001D522A">
              <w:rPr>
                <w:rFonts w:eastAsia="Verdana" w:cstheme="minorHAnsi"/>
                <w:color w:val="FFFFFF"/>
              </w:rPr>
              <w:t xml:space="preserve">No  </w:t>
            </w:r>
          </w:p>
        </w:tc>
        <w:tc>
          <w:tcPr>
            <w:tcW w:w="625" w:type="dxa"/>
            <w:tcBorders>
              <w:top w:val="nil"/>
              <w:left w:val="single" w:sz="8" w:space="0" w:color="000000"/>
              <w:bottom w:val="nil"/>
              <w:right w:val="single" w:sz="12" w:space="0" w:color="000000"/>
            </w:tcBorders>
            <w:shd w:val="clear" w:color="auto" w:fill="201D1E"/>
          </w:tcPr>
          <w:p w14:paraId="20F4859B" w14:textId="77777777" w:rsidR="00A72A8C" w:rsidRPr="001D522A" w:rsidRDefault="00A72A8C">
            <w:pPr>
              <w:ind w:left="36"/>
              <w:rPr>
                <w:rFonts w:cstheme="minorHAnsi"/>
              </w:rPr>
            </w:pPr>
            <w:r w:rsidRPr="001D522A">
              <w:rPr>
                <w:rFonts w:eastAsia="Verdana" w:cstheme="minorHAnsi"/>
                <w:color w:val="FFFFFF"/>
              </w:rPr>
              <w:t xml:space="preserve">N/A  </w:t>
            </w:r>
          </w:p>
        </w:tc>
      </w:tr>
      <w:tr w:rsidR="00A72A8C" w:rsidRPr="001D522A" w14:paraId="7908F8FD" w14:textId="77777777">
        <w:trPr>
          <w:trHeight w:val="420"/>
        </w:trPr>
        <w:tc>
          <w:tcPr>
            <w:tcW w:w="7939" w:type="dxa"/>
            <w:tcBorders>
              <w:top w:val="single" w:sz="2" w:space="0" w:color="201D1E"/>
              <w:left w:val="single" w:sz="8" w:space="0" w:color="201D1E"/>
              <w:bottom w:val="single" w:sz="8" w:space="0" w:color="000000"/>
              <w:right w:val="single" w:sz="8" w:space="0" w:color="000000"/>
            </w:tcBorders>
          </w:tcPr>
          <w:p w14:paraId="71116E78" w14:textId="77777777" w:rsidR="00A72A8C" w:rsidRPr="001D522A" w:rsidRDefault="00A72A8C">
            <w:pPr>
              <w:rPr>
                <w:rFonts w:cstheme="minorHAnsi"/>
              </w:rPr>
            </w:pPr>
            <w:r w:rsidRPr="001D522A">
              <w:rPr>
                <w:rFonts w:eastAsia="Verdana" w:cstheme="minorHAnsi"/>
              </w:rPr>
              <w:t>Are new employees provided safety training during employee orientation?</w:t>
            </w:r>
            <w:r w:rsidRPr="001D522A">
              <w:rPr>
                <w:rFonts w:eastAsia="Verdana" w:cstheme="minorHAnsi"/>
                <w:color w:val="201E1E"/>
              </w:rPr>
              <w:t xml:space="preserve"> </w:t>
            </w:r>
          </w:p>
        </w:tc>
        <w:tc>
          <w:tcPr>
            <w:tcW w:w="629" w:type="dxa"/>
            <w:tcBorders>
              <w:top w:val="nil"/>
              <w:left w:val="single" w:sz="8" w:space="0" w:color="000000"/>
              <w:bottom w:val="single" w:sz="8" w:space="0" w:color="000000"/>
              <w:right w:val="single" w:sz="8" w:space="0" w:color="000000"/>
            </w:tcBorders>
          </w:tcPr>
          <w:p w14:paraId="44C7E1B0"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nil"/>
              <w:left w:val="single" w:sz="8" w:space="0" w:color="000000"/>
              <w:bottom w:val="single" w:sz="8" w:space="0" w:color="000000"/>
              <w:right w:val="single" w:sz="8" w:space="0" w:color="000000"/>
            </w:tcBorders>
          </w:tcPr>
          <w:p w14:paraId="4329EC96"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nil"/>
              <w:left w:val="single" w:sz="8" w:space="0" w:color="000000"/>
              <w:bottom w:val="single" w:sz="8" w:space="0" w:color="000000"/>
              <w:right w:val="single" w:sz="12" w:space="0" w:color="000000"/>
            </w:tcBorders>
          </w:tcPr>
          <w:p w14:paraId="3A66138E"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31B4F730" w14:textId="77777777">
        <w:trPr>
          <w:trHeight w:val="449"/>
        </w:trPr>
        <w:tc>
          <w:tcPr>
            <w:tcW w:w="7939" w:type="dxa"/>
            <w:tcBorders>
              <w:top w:val="single" w:sz="8" w:space="0" w:color="000000"/>
              <w:left w:val="single" w:sz="8" w:space="0" w:color="201D1E"/>
              <w:bottom w:val="single" w:sz="8" w:space="0" w:color="000000"/>
              <w:right w:val="single" w:sz="8" w:space="0" w:color="000000"/>
            </w:tcBorders>
            <w:vAlign w:val="center"/>
          </w:tcPr>
          <w:p w14:paraId="6844E9E9" w14:textId="77777777" w:rsidR="00A72A8C" w:rsidRPr="001D522A" w:rsidRDefault="00A72A8C">
            <w:pPr>
              <w:rPr>
                <w:rFonts w:cstheme="minorHAnsi"/>
              </w:rPr>
            </w:pPr>
            <w:r w:rsidRPr="001D522A">
              <w:rPr>
                <w:rFonts w:eastAsia="Verdana" w:cstheme="minorHAnsi"/>
              </w:rPr>
              <w:t>Is job-specific training held for employees on a regular basis?</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6CE6DFB"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285E03F6"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9CABCA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74BD9747" w14:textId="77777777">
        <w:trPr>
          <w:trHeight w:val="446"/>
        </w:trPr>
        <w:tc>
          <w:tcPr>
            <w:tcW w:w="7939" w:type="dxa"/>
            <w:tcBorders>
              <w:top w:val="single" w:sz="8" w:space="0" w:color="000000"/>
              <w:left w:val="single" w:sz="8" w:space="0" w:color="201D1E"/>
              <w:bottom w:val="single" w:sz="8" w:space="0" w:color="000000"/>
              <w:right w:val="single" w:sz="8" w:space="0" w:color="000000"/>
            </w:tcBorders>
            <w:vAlign w:val="center"/>
          </w:tcPr>
          <w:p w14:paraId="067BCB13" w14:textId="77777777" w:rsidR="00A72A8C" w:rsidRPr="001D522A" w:rsidRDefault="00A72A8C">
            <w:pPr>
              <w:rPr>
                <w:rFonts w:cstheme="minorHAnsi"/>
              </w:rPr>
            </w:pPr>
            <w:r w:rsidRPr="001D522A">
              <w:rPr>
                <w:rFonts w:eastAsia="Verdana" w:cstheme="minorHAnsi"/>
              </w:rPr>
              <w:t>Is training provided on the safe use of common equipment?</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562A5B30"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31F91EA0"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3D189FF7"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D210C2D" w14:textId="77777777">
        <w:trPr>
          <w:trHeight w:val="466"/>
        </w:trPr>
        <w:tc>
          <w:tcPr>
            <w:tcW w:w="7939" w:type="dxa"/>
            <w:tcBorders>
              <w:top w:val="single" w:sz="8" w:space="0" w:color="000000"/>
              <w:left w:val="single" w:sz="8" w:space="0" w:color="201D1E"/>
              <w:bottom w:val="single" w:sz="8" w:space="0" w:color="000000"/>
              <w:right w:val="single" w:sz="8" w:space="0" w:color="000000"/>
            </w:tcBorders>
            <w:vAlign w:val="center"/>
          </w:tcPr>
          <w:p w14:paraId="286162C0" w14:textId="77777777" w:rsidR="00A72A8C" w:rsidRPr="001D522A" w:rsidRDefault="00A72A8C">
            <w:pPr>
              <w:rPr>
                <w:rFonts w:cstheme="minorHAnsi"/>
              </w:rPr>
            </w:pPr>
            <w:r w:rsidRPr="001D522A">
              <w:rPr>
                <w:rFonts w:eastAsia="Verdana" w:cstheme="minorHAnsi"/>
              </w:rPr>
              <w:t>Are personnel familiar with applicable material safety data sheets?</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3B161F37"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5AB8550C"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6CA3A5EB"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65F6B8F" w14:textId="77777777">
        <w:trPr>
          <w:trHeight w:val="468"/>
        </w:trPr>
        <w:tc>
          <w:tcPr>
            <w:tcW w:w="7939" w:type="dxa"/>
            <w:tcBorders>
              <w:top w:val="single" w:sz="8" w:space="0" w:color="000000"/>
              <w:left w:val="single" w:sz="8" w:space="0" w:color="201D1E"/>
              <w:bottom w:val="single" w:sz="8" w:space="0" w:color="000000"/>
              <w:right w:val="single" w:sz="8" w:space="0" w:color="000000"/>
            </w:tcBorders>
            <w:vAlign w:val="center"/>
          </w:tcPr>
          <w:p w14:paraId="57DCF216" w14:textId="77777777" w:rsidR="00A72A8C" w:rsidRPr="001D522A" w:rsidRDefault="00A72A8C">
            <w:pPr>
              <w:rPr>
                <w:rFonts w:cstheme="minorHAnsi"/>
              </w:rPr>
            </w:pPr>
            <w:r w:rsidRPr="001D522A">
              <w:rPr>
                <w:rFonts w:eastAsia="Verdana" w:cstheme="minorHAnsi"/>
              </w:rPr>
              <w:t>Are all personnel familiar with the emergency evacuation plan?</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52402ABB"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02B421A0"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537ABADC"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1EE8D8F5" w14:textId="77777777">
        <w:trPr>
          <w:trHeight w:val="458"/>
        </w:trPr>
        <w:tc>
          <w:tcPr>
            <w:tcW w:w="7939" w:type="dxa"/>
            <w:tcBorders>
              <w:top w:val="single" w:sz="8" w:space="0" w:color="000000"/>
              <w:left w:val="single" w:sz="8" w:space="0" w:color="201D1E"/>
              <w:bottom w:val="single" w:sz="8" w:space="0" w:color="000000"/>
              <w:right w:val="single" w:sz="8" w:space="0" w:color="000000"/>
            </w:tcBorders>
          </w:tcPr>
          <w:p w14:paraId="35AE0B11" w14:textId="77777777" w:rsidR="00A72A8C" w:rsidRPr="001D522A" w:rsidRDefault="00A72A8C">
            <w:pPr>
              <w:rPr>
                <w:rFonts w:cstheme="minorHAnsi"/>
              </w:rPr>
            </w:pPr>
            <w:r w:rsidRPr="001D522A">
              <w:rPr>
                <w:rFonts w:eastAsia="Verdana" w:cstheme="minorHAnsi"/>
              </w:rPr>
              <w:t>Is all training documentation current and accessible?</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70EB54E7"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0F2517EF"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1D13E299"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2EC46D90" w14:textId="77777777">
        <w:trPr>
          <w:trHeight w:val="427"/>
        </w:trPr>
        <w:tc>
          <w:tcPr>
            <w:tcW w:w="7939" w:type="dxa"/>
            <w:tcBorders>
              <w:top w:val="single" w:sz="8" w:space="0" w:color="000000"/>
              <w:left w:val="single" w:sz="8" w:space="0" w:color="201D1E"/>
              <w:bottom w:val="single" w:sz="8" w:space="0" w:color="000000"/>
              <w:right w:val="single" w:sz="8" w:space="0" w:color="000000"/>
            </w:tcBorders>
            <w:vAlign w:val="center"/>
          </w:tcPr>
          <w:p w14:paraId="65D7EC85" w14:textId="77777777" w:rsidR="00A72A8C" w:rsidRPr="001D522A" w:rsidRDefault="00A72A8C">
            <w:pPr>
              <w:rPr>
                <w:rFonts w:cstheme="minorHAnsi"/>
              </w:rPr>
            </w:pPr>
            <w:r w:rsidRPr="001D522A">
              <w:rPr>
                <w:rFonts w:eastAsia="Verdana" w:cstheme="minorHAnsi"/>
              </w:rPr>
              <w:t>Have all personnel been trained in work-alone procedures?</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27998907"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482A9BCC"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25A7BB2D" w14:textId="77777777" w:rsidR="00A72A8C" w:rsidRPr="001D522A" w:rsidRDefault="00A72A8C">
            <w:pPr>
              <w:ind w:right="20"/>
              <w:jc w:val="center"/>
              <w:rPr>
                <w:rFonts w:cstheme="minorHAnsi"/>
              </w:rPr>
            </w:pPr>
            <w:r w:rsidRPr="001D522A">
              <w:rPr>
                <w:rFonts w:eastAsia="Verdana" w:cstheme="minorHAnsi"/>
              </w:rPr>
              <w:t xml:space="preserve"> </w:t>
            </w:r>
          </w:p>
        </w:tc>
      </w:tr>
      <w:tr w:rsidR="00A72A8C" w:rsidRPr="001D522A" w14:paraId="5696FA70" w14:textId="77777777">
        <w:trPr>
          <w:trHeight w:val="823"/>
        </w:trPr>
        <w:tc>
          <w:tcPr>
            <w:tcW w:w="7939" w:type="dxa"/>
            <w:tcBorders>
              <w:top w:val="single" w:sz="8" w:space="0" w:color="000000"/>
              <w:left w:val="single" w:sz="8" w:space="0" w:color="201D1E"/>
              <w:bottom w:val="single" w:sz="8" w:space="0" w:color="000000"/>
              <w:right w:val="single" w:sz="8" w:space="0" w:color="000000"/>
            </w:tcBorders>
          </w:tcPr>
          <w:p w14:paraId="40ABFA57" w14:textId="77777777" w:rsidR="00A72A8C" w:rsidRPr="001D522A" w:rsidRDefault="00A72A8C">
            <w:pPr>
              <w:rPr>
                <w:rFonts w:cstheme="minorHAnsi"/>
              </w:rPr>
            </w:pPr>
            <w:r w:rsidRPr="001D522A">
              <w:rPr>
                <w:rFonts w:eastAsia="Verdana" w:cstheme="minorHAnsi"/>
              </w:rPr>
              <w:t>Have personnel been trained in the use of personal protective equipment (gloves, respirators, hearing protection, safety glasses, lab coats, hard hats) and is PPE provided where necessary?</w:t>
            </w:r>
            <w:r w:rsidRPr="001D522A">
              <w:rPr>
                <w:rFonts w:eastAsia="Verdana" w:cstheme="minorHAnsi"/>
                <w:color w:val="201E1E"/>
              </w:rPr>
              <w:t xml:space="preserve"> </w:t>
            </w:r>
          </w:p>
        </w:tc>
        <w:tc>
          <w:tcPr>
            <w:tcW w:w="629" w:type="dxa"/>
            <w:tcBorders>
              <w:top w:val="single" w:sz="8" w:space="0" w:color="000000"/>
              <w:left w:val="single" w:sz="8" w:space="0" w:color="000000"/>
              <w:bottom w:val="single" w:sz="8" w:space="0" w:color="000000"/>
              <w:right w:val="single" w:sz="8" w:space="0" w:color="000000"/>
            </w:tcBorders>
          </w:tcPr>
          <w:p w14:paraId="20AFAAF5" w14:textId="77777777" w:rsidR="00A72A8C" w:rsidRPr="001D522A" w:rsidRDefault="00A72A8C">
            <w:pPr>
              <w:ind w:right="24"/>
              <w:jc w:val="center"/>
              <w:rPr>
                <w:rFonts w:cstheme="minorHAnsi"/>
              </w:rPr>
            </w:pPr>
            <w:r w:rsidRPr="001D522A">
              <w:rPr>
                <w:rFonts w:eastAsia="Verdana" w:cstheme="minorHAnsi"/>
              </w:rPr>
              <w:t xml:space="preserve"> </w:t>
            </w:r>
          </w:p>
        </w:tc>
        <w:tc>
          <w:tcPr>
            <w:tcW w:w="631" w:type="dxa"/>
            <w:tcBorders>
              <w:top w:val="single" w:sz="8" w:space="0" w:color="000000"/>
              <w:left w:val="single" w:sz="8" w:space="0" w:color="000000"/>
              <w:bottom w:val="single" w:sz="8" w:space="0" w:color="000000"/>
              <w:right w:val="single" w:sz="8" w:space="0" w:color="000000"/>
            </w:tcBorders>
          </w:tcPr>
          <w:p w14:paraId="0E3E3A32" w14:textId="77777777" w:rsidR="00A72A8C" w:rsidRPr="001D522A" w:rsidRDefault="00A72A8C">
            <w:pPr>
              <w:ind w:right="26"/>
              <w:jc w:val="right"/>
              <w:rPr>
                <w:rFonts w:cstheme="minorHAnsi"/>
              </w:rPr>
            </w:pPr>
            <w:r w:rsidRPr="001D522A">
              <w:rPr>
                <w:rFonts w:eastAsia="Verdana" w:cstheme="minorHAnsi"/>
              </w:rPr>
              <w:t xml:space="preserve"> </w:t>
            </w:r>
          </w:p>
        </w:tc>
        <w:tc>
          <w:tcPr>
            <w:tcW w:w="625" w:type="dxa"/>
            <w:tcBorders>
              <w:top w:val="single" w:sz="8" w:space="0" w:color="000000"/>
              <w:left w:val="single" w:sz="8" w:space="0" w:color="000000"/>
              <w:bottom w:val="single" w:sz="8" w:space="0" w:color="000000"/>
              <w:right w:val="single" w:sz="12" w:space="0" w:color="000000"/>
            </w:tcBorders>
          </w:tcPr>
          <w:p w14:paraId="044B44B1" w14:textId="77777777" w:rsidR="00A72A8C" w:rsidRPr="001D522A" w:rsidRDefault="00A72A8C">
            <w:pPr>
              <w:ind w:right="20"/>
              <w:jc w:val="center"/>
              <w:rPr>
                <w:rFonts w:cstheme="minorHAnsi"/>
              </w:rPr>
            </w:pPr>
            <w:r w:rsidRPr="001D522A">
              <w:rPr>
                <w:rFonts w:eastAsia="Verdana" w:cstheme="minorHAnsi"/>
              </w:rPr>
              <w:t xml:space="preserve"> </w:t>
            </w:r>
          </w:p>
        </w:tc>
      </w:tr>
    </w:tbl>
    <w:p w14:paraId="56D610A4" w14:textId="759B1894" w:rsidR="00A72A8C" w:rsidRPr="001D522A" w:rsidRDefault="00A72A8C" w:rsidP="000521E3">
      <w:pPr>
        <w:spacing w:after="0"/>
        <w:ind w:left="46"/>
        <w:rPr>
          <w:rFonts w:cstheme="minorHAnsi"/>
        </w:rPr>
      </w:pPr>
      <w:r w:rsidRPr="001D522A">
        <w:rPr>
          <w:rFonts w:eastAsia="Calibri" w:cstheme="minorHAnsi"/>
        </w:rPr>
        <w:t xml:space="preserve"> </w:t>
      </w:r>
      <w:r w:rsidRPr="001D522A">
        <w:rPr>
          <w:rFonts w:eastAsia="Verdana" w:cstheme="minorHAnsi"/>
        </w:rPr>
        <w:t xml:space="preserve"> </w:t>
      </w:r>
    </w:p>
    <w:tbl>
      <w:tblPr>
        <w:tblStyle w:val="TableGrid0"/>
        <w:tblW w:w="9826" w:type="dxa"/>
        <w:tblInd w:w="-29" w:type="dxa"/>
        <w:tblCellMar>
          <w:left w:w="106" w:type="dxa"/>
          <w:right w:w="28" w:type="dxa"/>
        </w:tblCellMar>
        <w:tblLook w:val="04A0" w:firstRow="1" w:lastRow="0" w:firstColumn="1" w:lastColumn="0" w:noHBand="0" w:noVBand="1"/>
      </w:tblPr>
      <w:tblGrid>
        <w:gridCol w:w="7947"/>
        <w:gridCol w:w="636"/>
        <w:gridCol w:w="552"/>
        <w:gridCol w:w="691"/>
      </w:tblGrid>
      <w:tr w:rsidR="00A72A8C" w:rsidRPr="001D522A" w14:paraId="4159C241" w14:textId="77777777">
        <w:trPr>
          <w:trHeight w:val="389"/>
        </w:trPr>
        <w:tc>
          <w:tcPr>
            <w:tcW w:w="7946" w:type="dxa"/>
            <w:tcBorders>
              <w:top w:val="nil"/>
              <w:left w:val="single" w:sz="8" w:space="0" w:color="000000"/>
              <w:bottom w:val="single" w:sz="2" w:space="0" w:color="201D1E"/>
              <w:right w:val="single" w:sz="8" w:space="0" w:color="000000"/>
            </w:tcBorders>
            <w:shd w:val="clear" w:color="auto" w:fill="201D1E"/>
          </w:tcPr>
          <w:p w14:paraId="6D494AE7" w14:textId="77777777" w:rsidR="00A72A8C" w:rsidRPr="001D522A" w:rsidRDefault="00A72A8C">
            <w:pPr>
              <w:rPr>
                <w:rFonts w:cstheme="minorHAnsi"/>
              </w:rPr>
            </w:pPr>
            <w:r w:rsidRPr="001D522A">
              <w:rPr>
                <w:rFonts w:eastAsia="Verdana" w:cstheme="minorHAnsi"/>
                <w:color w:val="FFFFFF"/>
              </w:rPr>
              <w:t xml:space="preserve">Safe Lifting  </w:t>
            </w:r>
            <w:r w:rsidRPr="001D522A">
              <w:rPr>
                <w:rFonts w:eastAsia="Verdana" w:cstheme="minorHAnsi"/>
              </w:rPr>
              <w:t xml:space="preserve"> </w:t>
            </w:r>
          </w:p>
        </w:tc>
        <w:tc>
          <w:tcPr>
            <w:tcW w:w="636" w:type="dxa"/>
            <w:tcBorders>
              <w:top w:val="nil"/>
              <w:left w:val="single" w:sz="8" w:space="0" w:color="000000"/>
              <w:bottom w:val="single" w:sz="2" w:space="0" w:color="201D1E"/>
              <w:right w:val="single" w:sz="8" w:space="0" w:color="000000"/>
            </w:tcBorders>
            <w:shd w:val="clear" w:color="auto" w:fill="201D1E"/>
          </w:tcPr>
          <w:p w14:paraId="2FCB6C44" w14:textId="77777777" w:rsidR="00A72A8C" w:rsidRPr="001D522A" w:rsidRDefault="00A72A8C">
            <w:pPr>
              <w:ind w:left="55"/>
              <w:rPr>
                <w:rFonts w:cstheme="minorHAnsi"/>
              </w:rPr>
            </w:pPr>
            <w:r w:rsidRPr="001D522A">
              <w:rPr>
                <w:rFonts w:eastAsia="Verdana" w:cstheme="minorHAnsi"/>
                <w:color w:val="FFFFFF"/>
              </w:rPr>
              <w:t xml:space="preserve">Yes  </w:t>
            </w:r>
          </w:p>
        </w:tc>
        <w:tc>
          <w:tcPr>
            <w:tcW w:w="552" w:type="dxa"/>
            <w:tcBorders>
              <w:top w:val="nil"/>
              <w:left w:val="single" w:sz="8" w:space="0" w:color="000000"/>
              <w:bottom w:val="nil"/>
              <w:right w:val="single" w:sz="8" w:space="0" w:color="000000"/>
            </w:tcBorders>
            <w:shd w:val="clear" w:color="auto" w:fill="201D1E"/>
          </w:tcPr>
          <w:p w14:paraId="2A05395B" w14:textId="77777777" w:rsidR="00A72A8C" w:rsidRPr="001D522A" w:rsidRDefault="00A72A8C">
            <w:pPr>
              <w:ind w:left="48"/>
              <w:rPr>
                <w:rFonts w:cstheme="minorHAnsi"/>
              </w:rPr>
            </w:pPr>
            <w:r w:rsidRPr="001D522A">
              <w:rPr>
                <w:rFonts w:eastAsia="Verdana" w:cstheme="minorHAnsi"/>
                <w:color w:val="FFFFFF"/>
              </w:rPr>
              <w:t xml:space="preserve">No  </w:t>
            </w:r>
          </w:p>
        </w:tc>
        <w:tc>
          <w:tcPr>
            <w:tcW w:w="691" w:type="dxa"/>
            <w:tcBorders>
              <w:top w:val="nil"/>
              <w:left w:val="single" w:sz="8" w:space="0" w:color="000000"/>
              <w:bottom w:val="single" w:sz="2" w:space="0" w:color="201D1E"/>
              <w:right w:val="nil"/>
            </w:tcBorders>
            <w:shd w:val="clear" w:color="auto" w:fill="201D1E"/>
          </w:tcPr>
          <w:p w14:paraId="25762AEE" w14:textId="77777777" w:rsidR="00A72A8C" w:rsidRPr="001D522A" w:rsidRDefault="00A72A8C">
            <w:pPr>
              <w:ind w:left="70"/>
              <w:rPr>
                <w:rFonts w:cstheme="minorHAnsi"/>
              </w:rPr>
            </w:pPr>
            <w:r w:rsidRPr="001D522A">
              <w:rPr>
                <w:rFonts w:eastAsia="Verdana" w:cstheme="minorHAnsi"/>
                <w:color w:val="FFFFFF"/>
              </w:rPr>
              <w:t xml:space="preserve">N/A  </w:t>
            </w:r>
          </w:p>
        </w:tc>
      </w:tr>
      <w:tr w:rsidR="00A72A8C" w:rsidRPr="001D522A" w14:paraId="6A566D6C" w14:textId="77777777">
        <w:trPr>
          <w:trHeight w:val="408"/>
        </w:trPr>
        <w:tc>
          <w:tcPr>
            <w:tcW w:w="7946" w:type="dxa"/>
            <w:tcBorders>
              <w:top w:val="single" w:sz="2" w:space="0" w:color="201D1E"/>
              <w:left w:val="single" w:sz="8" w:space="0" w:color="000000"/>
              <w:bottom w:val="single" w:sz="8" w:space="0" w:color="000000"/>
              <w:right w:val="single" w:sz="8" w:space="0" w:color="000000"/>
            </w:tcBorders>
          </w:tcPr>
          <w:p w14:paraId="2B7E10A1" w14:textId="0120DF2B" w:rsidR="00A72A8C" w:rsidRPr="001D522A" w:rsidRDefault="00A72A8C">
            <w:pPr>
              <w:spacing w:line="216" w:lineRule="auto"/>
              <w:ind w:right="1115" w:firstLine="50"/>
              <w:rPr>
                <w:rFonts w:cstheme="minorHAnsi"/>
              </w:rPr>
            </w:pPr>
            <w:r w:rsidRPr="001D522A">
              <w:rPr>
                <w:rFonts w:eastAsia="Verdana" w:cstheme="minorHAnsi"/>
              </w:rPr>
              <w:t xml:space="preserve"> </w:t>
            </w:r>
            <w:r w:rsidRPr="001D522A">
              <w:rPr>
                <w:rFonts w:eastAsia="Verdana" w:cstheme="minorHAnsi"/>
                <w:color w:val="201E1E"/>
              </w:rPr>
              <w:t xml:space="preserve">Have workers been trained on, and are they using, safe </w:t>
            </w:r>
            <w:r w:rsidR="001043F6" w:rsidRPr="001D522A">
              <w:rPr>
                <w:rFonts w:eastAsia="Verdana" w:cstheme="minorHAnsi"/>
                <w:color w:val="201E1E"/>
              </w:rPr>
              <w:t>lifting</w:t>
            </w:r>
            <w:r w:rsidRPr="001D522A">
              <w:rPr>
                <w:rFonts w:eastAsia="Verdana" w:cstheme="minorHAnsi"/>
                <w:color w:val="201E1E"/>
              </w:rPr>
              <w:t xml:space="preserve"> techniques?  </w:t>
            </w:r>
          </w:p>
          <w:p w14:paraId="1E50C23D" w14:textId="77777777" w:rsidR="00A72A8C" w:rsidRPr="001D522A" w:rsidRDefault="00A72A8C">
            <w:pPr>
              <w:ind w:left="50"/>
              <w:rPr>
                <w:rFonts w:cstheme="minorHAnsi"/>
              </w:rPr>
            </w:pPr>
            <w:r w:rsidRPr="001D522A">
              <w:rPr>
                <w:rFonts w:eastAsia="Verdana" w:cstheme="minorHAnsi"/>
              </w:rPr>
              <w:t xml:space="preserve"> </w:t>
            </w:r>
          </w:p>
        </w:tc>
        <w:tc>
          <w:tcPr>
            <w:tcW w:w="636" w:type="dxa"/>
            <w:tcBorders>
              <w:top w:val="single" w:sz="2" w:space="0" w:color="201D1E"/>
              <w:left w:val="single" w:sz="8" w:space="0" w:color="000000"/>
              <w:bottom w:val="single" w:sz="8" w:space="0" w:color="000000"/>
              <w:right w:val="single" w:sz="8" w:space="0" w:color="000000"/>
            </w:tcBorders>
          </w:tcPr>
          <w:p w14:paraId="1B385828" w14:textId="77777777" w:rsidR="00A72A8C" w:rsidRPr="001D522A" w:rsidRDefault="00A72A8C">
            <w:pPr>
              <w:ind w:left="4"/>
              <w:jc w:val="center"/>
              <w:rPr>
                <w:rFonts w:cstheme="minorHAnsi"/>
              </w:rPr>
            </w:pPr>
            <w:r w:rsidRPr="001D522A">
              <w:rPr>
                <w:rFonts w:eastAsia="Verdana" w:cstheme="minorHAnsi"/>
              </w:rPr>
              <w:t xml:space="preserve"> </w:t>
            </w:r>
          </w:p>
        </w:tc>
        <w:tc>
          <w:tcPr>
            <w:tcW w:w="552" w:type="dxa"/>
            <w:tcBorders>
              <w:top w:val="nil"/>
              <w:left w:val="single" w:sz="8" w:space="0" w:color="000000"/>
              <w:bottom w:val="single" w:sz="8" w:space="0" w:color="000000"/>
              <w:right w:val="single" w:sz="8" w:space="0" w:color="000000"/>
            </w:tcBorders>
          </w:tcPr>
          <w:p w14:paraId="5B9AC0A2" w14:textId="77777777" w:rsidR="00A72A8C" w:rsidRPr="001D522A" w:rsidRDefault="00A72A8C">
            <w:pPr>
              <w:ind w:left="7"/>
              <w:jc w:val="center"/>
              <w:rPr>
                <w:rFonts w:cstheme="minorHAnsi"/>
              </w:rPr>
            </w:pPr>
            <w:r w:rsidRPr="001D522A">
              <w:rPr>
                <w:rFonts w:eastAsia="Verdana" w:cstheme="minorHAnsi"/>
              </w:rPr>
              <w:t xml:space="preserve"> </w:t>
            </w:r>
          </w:p>
        </w:tc>
        <w:tc>
          <w:tcPr>
            <w:tcW w:w="691" w:type="dxa"/>
            <w:tcBorders>
              <w:top w:val="single" w:sz="2" w:space="0" w:color="201D1E"/>
              <w:left w:val="single" w:sz="8" w:space="0" w:color="000000"/>
              <w:bottom w:val="single" w:sz="8" w:space="0" w:color="000000"/>
              <w:right w:val="single" w:sz="12" w:space="0" w:color="201D1E"/>
            </w:tcBorders>
          </w:tcPr>
          <w:p w14:paraId="5ADCF957" w14:textId="77777777" w:rsidR="00A72A8C" w:rsidRPr="001D522A" w:rsidRDefault="00A72A8C">
            <w:pPr>
              <w:ind w:left="7"/>
              <w:jc w:val="center"/>
              <w:rPr>
                <w:rFonts w:cstheme="minorHAnsi"/>
              </w:rPr>
            </w:pPr>
            <w:r w:rsidRPr="001D522A">
              <w:rPr>
                <w:rFonts w:eastAsia="Verdana" w:cstheme="minorHAnsi"/>
              </w:rPr>
              <w:t xml:space="preserve"> </w:t>
            </w:r>
          </w:p>
        </w:tc>
      </w:tr>
      <w:tr w:rsidR="00A72A8C" w:rsidRPr="001D522A" w14:paraId="7794BC58" w14:textId="77777777">
        <w:trPr>
          <w:trHeight w:val="437"/>
        </w:trPr>
        <w:tc>
          <w:tcPr>
            <w:tcW w:w="7946" w:type="dxa"/>
            <w:tcBorders>
              <w:top w:val="single" w:sz="8" w:space="0" w:color="000000"/>
              <w:left w:val="single" w:sz="8" w:space="0" w:color="000000"/>
              <w:bottom w:val="single" w:sz="8" w:space="0" w:color="000000"/>
              <w:right w:val="single" w:sz="8" w:space="0" w:color="000000"/>
            </w:tcBorders>
            <w:vAlign w:val="center"/>
          </w:tcPr>
          <w:p w14:paraId="10B0BAE1" w14:textId="77777777" w:rsidR="00A72A8C" w:rsidRPr="001D522A" w:rsidRDefault="00A72A8C">
            <w:pPr>
              <w:rPr>
                <w:rFonts w:cstheme="minorHAnsi"/>
              </w:rPr>
            </w:pPr>
            <w:r w:rsidRPr="001D522A">
              <w:rPr>
                <w:rFonts w:eastAsia="Verdana" w:cstheme="minorHAnsi"/>
                <w:color w:val="201E1E"/>
              </w:rPr>
              <w:t xml:space="preserve">Are employees avoiding heavy loads (splitting into smaller loads or asking for help)?  </w:t>
            </w:r>
            <w:r w:rsidRPr="001D522A">
              <w:rPr>
                <w:rFonts w:eastAsia="Verdana" w:cstheme="minorHAnsi"/>
              </w:rPr>
              <w:t xml:space="preserve"> </w:t>
            </w:r>
          </w:p>
        </w:tc>
        <w:tc>
          <w:tcPr>
            <w:tcW w:w="636" w:type="dxa"/>
            <w:tcBorders>
              <w:top w:val="single" w:sz="8" w:space="0" w:color="000000"/>
              <w:left w:val="single" w:sz="8" w:space="0" w:color="000000"/>
              <w:bottom w:val="single" w:sz="8" w:space="0" w:color="000000"/>
              <w:right w:val="single" w:sz="8" w:space="0" w:color="000000"/>
            </w:tcBorders>
          </w:tcPr>
          <w:p w14:paraId="66FDF9C4" w14:textId="77777777" w:rsidR="00A72A8C" w:rsidRPr="001D522A" w:rsidRDefault="00A72A8C">
            <w:pPr>
              <w:ind w:left="4"/>
              <w:jc w:val="center"/>
              <w:rPr>
                <w:rFonts w:cstheme="minorHAnsi"/>
              </w:rPr>
            </w:pPr>
            <w:r w:rsidRPr="001D522A">
              <w:rPr>
                <w:rFonts w:eastAsia="Verdana" w:cstheme="minorHAnsi"/>
              </w:rPr>
              <w:t xml:space="preserve"> </w:t>
            </w:r>
          </w:p>
        </w:tc>
        <w:tc>
          <w:tcPr>
            <w:tcW w:w="552" w:type="dxa"/>
            <w:tcBorders>
              <w:top w:val="single" w:sz="8" w:space="0" w:color="000000"/>
              <w:left w:val="single" w:sz="8" w:space="0" w:color="000000"/>
              <w:bottom w:val="single" w:sz="8" w:space="0" w:color="000000"/>
              <w:right w:val="single" w:sz="8" w:space="0" w:color="000000"/>
            </w:tcBorders>
          </w:tcPr>
          <w:p w14:paraId="3863BE9A" w14:textId="77777777" w:rsidR="00A72A8C" w:rsidRPr="001D522A" w:rsidRDefault="00A72A8C">
            <w:pPr>
              <w:ind w:left="7"/>
              <w:jc w:val="center"/>
              <w:rPr>
                <w:rFonts w:cstheme="minorHAnsi"/>
              </w:rPr>
            </w:pPr>
            <w:r w:rsidRPr="001D522A">
              <w:rPr>
                <w:rFonts w:eastAsia="Verdana" w:cstheme="minorHAnsi"/>
              </w:rPr>
              <w:t xml:space="preserve"> </w:t>
            </w:r>
          </w:p>
        </w:tc>
        <w:tc>
          <w:tcPr>
            <w:tcW w:w="691" w:type="dxa"/>
            <w:tcBorders>
              <w:top w:val="single" w:sz="8" w:space="0" w:color="000000"/>
              <w:left w:val="single" w:sz="8" w:space="0" w:color="000000"/>
              <w:bottom w:val="single" w:sz="8" w:space="0" w:color="000000"/>
              <w:right w:val="single" w:sz="12" w:space="0" w:color="201D1E"/>
            </w:tcBorders>
          </w:tcPr>
          <w:p w14:paraId="6593F116" w14:textId="77777777" w:rsidR="00A72A8C" w:rsidRPr="001D522A" w:rsidRDefault="00A72A8C">
            <w:pPr>
              <w:ind w:left="7"/>
              <w:jc w:val="center"/>
              <w:rPr>
                <w:rFonts w:cstheme="minorHAnsi"/>
              </w:rPr>
            </w:pPr>
            <w:r w:rsidRPr="001D522A">
              <w:rPr>
                <w:rFonts w:eastAsia="Verdana" w:cstheme="minorHAnsi"/>
              </w:rPr>
              <w:t xml:space="preserve"> </w:t>
            </w:r>
          </w:p>
        </w:tc>
      </w:tr>
      <w:tr w:rsidR="00A72A8C" w:rsidRPr="001D522A" w14:paraId="55277184" w14:textId="77777777">
        <w:trPr>
          <w:trHeight w:val="463"/>
        </w:trPr>
        <w:tc>
          <w:tcPr>
            <w:tcW w:w="7946" w:type="dxa"/>
            <w:tcBorders>
              <w:top w:val="single" w:sz="8" w:space="0" w:color="000000"/>
              <w:left w:val="single" w:sz="8" w:space="0" w:color="000000"/>
              <w:bottom w:val="single" w:sz="8" w:space="0" w:color="000000"/>
              <w:right w:val="single" w:sz="8" w:space="0" w:color="000000"/>
            </w:tcBorders>
            <w:vAlign w:val="center"/>
          </w:tcPr>
          <w:p w14:paraId="200A76A1" w14:textId="77777777" w:rsidR="00A72A8C" w:rsidRPr="001D522A" w:rsidRDefault="00A72A8C">
            <w:pPr>
              <w:tabs>
                <w:tab w:val="center" w:pos="2930"/>
              </w:tabs>
              <w:rPr>
                <w:rFonts w:cstheme="minorHAnsi"/>
              </w:rPr>
            </w:pPr>
            <w:r w:rsidRPr="001D522A">
              <w:rPr>
                <w:rFonts w:eastAsia="Verdana" w:cstheme="minorHAnsi"/>
                <w:color w:val="201E1E"/>
              </w:rPr>
              <w:t xml:space="preserve">When lifting, do employees bend their knees to take pressure off their backs?  </w:t>
            </w:r>
            <w:r w:rsidRPr="001D522A">
              <w:rPr>
                <w:rFonts w:eastAsia="Verdana" w:cstheme="minorHAnsi"/>
              </w:rPr>
              <w:t xml:space="preserve"> </w:t>
            </w:r>
            <w:r w:rsidRPr="001D522A">
              <w:rPr>
                <w:rFonts w:eastAsia="Verdana" w:cstheme="minorHAnsi"/>
              </w:rPr>
              <w:tab/>
              <w:t xml:space="preserve"> </w:t>
            </w:r>
          </w:p>
        </w:tc>
        <w:tc>
          <w:tcPr>
            <w:tcW w:w="636" w:type="dxa"/>
            <w:tcBorders>
              <w:top w:val="single" w:sz="8" w:space="0" w:color="000000"/>
              <w:left w:val="single" w:sz="8" w:space="0" w:color="000000"/>
              <w:bottom w:val="single" w:sz="8" w:space="0" w:color="000000"/>
              <w:right w:val="single" w:sz="8" w:space="0" w:color="000000"/>
            </w:tcBorders>
          </w:tcPr>
          <w:p w14:paraId="4C75BF4D" w14:textId="77777777" w:rsidR="00A72A8C" w:rsidRPr="001D522A" w:rsidRDefault="00A72A8C">
            <w:pPr>
              <w:ind w:left="4"/>
              <w:jc w:val="center"/>
              <w:rPr>
                <w:rFonts w:cstheme="minorHAnsi"/>
              </w:rPr>
            </w:pPr>
            <w:r w:rsidRPr="001D522A">
              <w:rPr>
                <w:rFonts w:eastAsia="Verdana" w:cstheme="minorHAnsi"/>
              </w:rPr>
              <w:t xml:space="preserve"> </w:t>
            </w:r>
          </w:p>
        </w:tc>
        <w:tc>
          <w:tcPr>
            <w:tcW w:w="552" w:type="dxa"/>
            <w:tcBorders>
              <w:top w:val="single" w:sz="8" w:space="0" w:color="000000"/>
              <w:left w:val="single" w:sz="8" w:space="0" w:color="000000"/>
              <w:bottom w:val="single" w:sz="8" w:space="0" w:color="000000"/>
              <w:right w:val="single" w:sz="8" w:space="0" w:color="000000"/>
            </w:tcBorders>
          </w:tcPr>
          <w:p w14:paraId="5C38CB62" w14:textId="77777777" w:rsidR="00A72A8C" w:rsidRPr="001D522A" w:rsidRDefault="00A72A8C">
            <w:pPr>
              <w:ind w:left="7"/>
              <w:jc w:val="center"/>
              <w:rPr>
                <w:rFonts w:cstheme="minorHAnsi"/>
              </w:rPr>
            </w:pPr>
            <w:r w:rsidRPr="001D522A">
              <w:rPr>
                <w:rFonts w:eastAsia="Verdana" w:cstheme="minorHAnsi"/>
              </w:rPr>
              <w:t xml:space="preserve"> </w:t>
            </w:r>
          </w:p>
        </w:tc>
        <w:tc>
          <w:tcPr>
            <w:tcW w:w="691" w:type="dxa"/>
            <w:tcBorders>
              <w:top w:val="single" w:sz="8" w:space="0" w:color="000000"/>
              <w:left w:val="single" w:sz="8" w:space="0" w:color="000000"/>
              <w:bottom w:val="single" w:sz="8" w:space="0" w:color="000000"/>
              <w:right w:val="single" w:sz="12" w:space="0" w:color="201D1E"/>
            </w:tcBorders>
          </w:tcPr>
          <w:p w14:paraId="09DF4359" w14:textId="77777777" w:rsidR="00A72A8C" w:rsidRPr="001D522A" w:rsidRDefault="00A72A8C">
            <w:pPr>
              <w:ind w:left="7"/>
              <w:jc w:val="center"/>
              <w:rPr>
                <w:rFonts w:cstheme="minorHAnsi"/>
              </w:rPr>
            </w:pPr>
            <w:r w:rsidRPr="001D522A">
              <w:rPr>
                <w:rFonts w:eastAsia="Verdana" w:cstheme="minorHAnsi"/>
              </w:rPr>
              <w:t xml:space="preserve"> </w:t>
            </w:r>
          </w:p>
        </w:tc>
      </w:tr>
    </w:tbl>
    <w:p w14:paraId="49F33B35" w14:textId="0F829986" w:rsidR="00F90D72" w:rsidRPr="001D522A" w:rsidRDefault="00A72A8C" w:rsidP="006D275F">
      <w:pPr>
        <w:spacing w:after="0"/>
        <w:ind w:left="77"/>
        <w:rPr>
          <w:rFonts w:cstheme="minorHAnsi"/>
        </w:rPr>
      </w:pPr>
      <w:r w:rsidRPr="001D522A">
        <w:rPr>
          <w:rFonts w:eastAsia="Calibri" w:cstheme="minorHAnsi"/>
        </w:rPr>
        <w:t xml:space="preserve"> </w:t>
      </w:r>
      <w:r w:rsidRPr="001D522A">
        <w:rPr>
          <w:rFonts w:cstheme="minorHAnsi"/>
        </w:rPr>
        <w:br w:type="page"/>
      </w:r>
    </w:p>
    <w:p w14:paraId="0AFDF728" w14:textId="07E16D47" w:rsidR="008F3076" w:rsidRDefault="00312301" w:rsidP="00312301">
      <w:pPr>
        <w:pStyle w:val="Heading1"/>
      </w:pPr>
      <w:bookmarkStart w:id="35" w:name="_Toc120736643"/>
      <w:r>
        <w:t>Appendix C  Bomb Threat Checklist</w:t>
      </w:r>
      <w:bookmarkEnd w:id="35"/>
    </w:p>
    <w:p w14:paraId="5946E07F" w14:textId="77777777" w:rsidR="00312301" w:rsidRDefault="00312301" w:rsidP="006D275F">
      <w:pPr>
        <w:spacing w:after="0"/>
        <w:ind w:left="77"/>
      </w:pPr>
    </w:p>
    <w:tbl>
      <w:tblPr>
        <w:tblStyle w:val="TableGrid0"/>
        <w:tblW w:w="8334" w:type="dxa"/>
        <w:tblInd w:w="38" w:type="dxa"/>
        <w:tblLook w:val="04A0" w:firstRow="1" w:lastRow="0" w:firstColumn="1" w:lastColumn="0" w:noHBand="0" w:noVBand="1"/>
      </w:tblPr>
      <w:tblGrid>
        <w:gridCol w:w="3931"/>
        <w:gridCol w:w="4403"/>
      </w:tblGrid>
      <w:tr w:rsidR="00F90D72" w14:paraId="38A5AA2D" w14:textId="77777777" w:rsidTr="00D401CC">
        <w:trPr>
          <w:trHeight w:val="349"/>
        </w:trPr>
        <w:tc>
          <w:tcPr>
            <w:tcW w:w="3931" w:type="dxa"/>
            <w:tcBorders>
              <w:top w:val="nil"/>
              <w:left w:val="nil"/>
              <w:bottom w:val="nil"/>
              <w:right w:val="nil"/>
            </w:tcBorders>
          </w:tcPr>
          <w:p w14:paraId="27C79CDA" w14:textId="77777777" w:rsidR="00F90D72" w:rsidRDefault="00F90D72" w:rsidP="00D401CC">
            <w:r>
              <w:rPr>
                <w:rFonts w:ascii="Arial" w:eastAsia="Arial" w:hAnsi="Arial" w:cs="Arial"/>
                <w:b/>
                <w:color w:val="181717"/>
                <w:sz w:val="16"/>
              </w:rPr>
              <w:t xml:space="preserve">DATE: </w:t>
            </w:r>
          </w:p>
        </w:tc>
        <w:tc>
          <w:tcPr>
            <w:tcW w:w="4403" w:type="dxa"/>
            <w:tcBorders>
              <w:top w:val="nil"/>
              <w:left w:val="nil"/>
              <w:bottom w:val="nil"/>
              <w:right w:val="nil"/>
            </w:tcBorders>
          </w:tcPr>
          <w:p w14:paraId="2FD92679" w14:textId="77777777" w:rsidR="00F90D72" w:rsidRDefault="00F90D72" w:rsidP="00D401CC">
            <w:pPr>
              <w:ind w:left="444"/>
            </w:pPr>
            <w:r>
              <w:rPr>
                <w:rFonts w:ascii="Arial" w:eastAsia="Arial" w:hAnsi="Arial" w:cs="Arial"/>
                <w:b/>
                <w:color w:val="181717"/>
                <w:sz w:val="16"/>
              </w:rPr>
              <w:t xml:space="preserve">TIME: </w:t>
            </w:r>
          </w:p>
        </w:tc>
      </w:tr>
      <w:tr w:rsidR="00F90D72" w14:paraId="6A695704" w14:textId="77777777" w:rsidTr="00D401CC">
        <w:trPr>
          <w:trHeight w:val="393"/>
        </w:trPr>
        <w:tc>
          <w:tcPr>
            <w:tcW w:w="3931" w:type="dxa"/>
            <w:tcBorders>
              <w:top w:val="nil"/>
              <w:left w:val="nil"/>
              <w:bottom w:val="nil"/>
              <w:right w:val="nil"/>
            </w:tcBorders>
            <w:vAlign w:val="bottom"/>
          </w:tcPr>
          <w:p w14:paraId="467E5F5B" w14:textId="77777777" w:rsidR="00F90D72" w:rsidRDefault="00F90D72" w:rsidP="00D401CC">
            <w:pPr>
              <w:ind w:left="14"/>
            </w:pPr>
            <w:r>
              <w:rPr>
                <w:rFonts w:ascii="Arial" w:eastAsia="Arial" w:hAnsi="Arial" w:cs="Arial"/>
                <w:b/>
                <w:color w:val="181717"/>
                <w:sz w:val="16"/>
              </w:rPr>
              <w:t xml:space="preserve">TIME CALLER </w:t>
            </w:r>
          </w:p>
        </w:tc>
        <w:tc>
          <w:tcPr>
            <w:tcW w:w="4403" w:type="dxa"/>
            <w:tcBorders>
              <w:top w:val="nil"/>
              <w:left w:val="nil"/>
              <w:bottom w:val="nil"/>
              <w:right w:val="nil"/>
            </w:tcBorders>
            <w:vAlign w:val="bottom"/>
          </w:tcPr>
          <w:p w14:paraId="791D0C2F" w14:textId="77777777" w:rsidR="00F90D72" w:rsidRDefault="00F90D72" w:rsidP="00D401CC">
            <w:pPr>
              <w:ind w:right="45"/>
            </w:pPr>
            <w:r>
              <w:rPr>
                <w:rFonts w:ascii="Arial" w:eastAsia="Arial" w:hAnsi="Arial" w:cs="Arial"/>
                <w:b/>
                <w:color w:val="181717"/>
                <w:sz w:val="16"/>
              </w:rPr>
              <w:t xml:space="preserve">PHONE NUMBER WHERE </w:t>
            </w:r>
          </w:p>
        </w:tc>
      </w:tr>
      <w:tr w:rsidR="00F90D72" w14:paraId="474D8FC5" w14:textId="77777777" w:rsidTr="00D401CC">
        <w:trPr>
          <w:trHeight w:val="202"/>
        </w:trPr>
        <w:tc>
          <w:tcPr>
            <w:tcW w:w="3931" w:type="dxa"/>
            <w:tcBorders>
              <w:top w:val="nil"/>
              <w:left w:val="nil"/>
              <w:bottom w:val="nil"/>
              <w:right w:val="nil"/>
            </w:tcBorders>
          </w:tcPr>
          <w:p w14:paraId="663C1CAD" w14:textId="77777777" w:rsidR="00F90D72" w:rsidRDefault="00F90D72" w:rsidP="00D401CC">
            <w:pPr>
              <w:ind w:left="14"/>
            </w:pPr>
            <w:r>
              <w:rPr>
                <w:rFonts w:ascii="Arial" w:eastAsia="Arial" w:hAnsi="Arial" w:cs="Arial"/>
                <w:b/>
                <w:color w:val="181717"/>
                <w:sz w:val="16"/>
              </w:rPr>
              <w:t xml:space="preserve">HUNG UP: </w:t>
            </w:r>
          </w:p>
        </w:tc>
        <w:tc>
          <w:tcPr>
            <w:tcW w:w="4403" w:type="dxa"/>
            <w:tcBorders>
              <w:top w:val="nil"/>
              <w:left w:val="nil"/>
              <w:bottom w:val="nil"/>
              <w:right w:val="nil"/>
            </w:tcBorders>
          </w:tcPr>
          <w:p w14:paraId="2B250C17" w14:textId="77777777" w:rsidR="00F90D72" w:rsidRDefault="00F90D72" w:rsidP="00D401CC">
            <w:r>
              <w:rPr>
                <w:rFonts w:ascii="Arial" w:eastAsia="Arial" w:hAnsi="Arial" w:cs="Arial"/>
                <w:b/>
                <w:color w:val="181717"/>
                <w:sz w:val="16"/>
              </w:rPr>
              <w:t xml:space="preserve">CALL RECEIVED: </w:t>
            </w:r>
          </w:p>
        </w:tc>
      </w:tr>
    </w:tbl>
    <w:p w14:paraId="7A474E48" w14:textId="77777777" w:rsidR="00F90D72" w:rsidRDefault="00F90D72" w:rsidP="004B0909">
      <w:pPr>
        <w:tabs>
          <w:tab w:val="left" w:pos="4151"/>
        </w:tabs>
      </w:pPr>
    </w:p>
    <w:p w14:paraId="4B63D48A" w14:textId="665AB573" w:rsidR="00CA219E" w:rsidRDefault="00CA219E" w:rsidP="004B0909">
      <w:pPr>
        <w:tabs>
          <w:tab w:val="left" w:pos="4151"/>
        </w:tabs>
      </w:pPr>
      <w:r>
        <w:t>Ask the caller:</w:t>
      </w:r>
    </w:p>
    <w:p w14:paraId="51D19A77" w14:textId="570965C6" w:rsidR="00CA219E" w:rsidRDefault="00CA219E" w:rsidP="004B0909">
      <w:pPr>
        <w:tabs>
          <w:tab w:val="left" w:pos="4151"/>
        </w:tabs>
      </w:pPr>
      <w:r>
        <w:t xml:space="preserve">Where is the bomb located? </w:t>
      </w:r>
      <w:r w:rsidR="005E2D3D">
        <w:t>(building, floor, room)</w:t>
      </w:r>
    </w:p>
    <w:p w14:paraId="6E9EA372" w14:textId="5D145C70" w:rsidR="005E2D3D" w:rsidRDefault="005E2D3D" w:rsidP="004B0909">
      <w:pPr>
        <w:tabs>
          <w:tab w:val="left" w:pos="4151"/>
        </w:tabs>
      </w:pPr>
      <w:r>
        <w:t>When will it go off?</w:t>
      </w:r>
    </w:p>
    <w:p w14:paraId="2DCAFA52" w14:textId="3D03E275" w:rsidR="005E2D3D" w:rsidRDefault="005E2D3D" w:rsidP="004B0909">
      <w:pPr>
        <w:tabs>
          <w:tab w:val="left" w:pos="4151"/>
        </w:tabs>
      </w:pPr>
      <w:r>
        <w:t>What does it look like?</w:t>
      </w:r>
    </w:p>
    <w:p w14:paraId="1FE1144A" w14:textId="61DB67A8" w:rsidR="005E2D3D" w:rsidRDefault="005E2D3D" w:rsidP="004B0909">
      <w:pPr>
        <w:tabs>
          <w:tab w:val="left" w:pos="4151"/>
        </w:tabs>
      </w:pPr>
      <w:r>
        <w:t>What kind of bomb is it?</w:t>
      </w:r>
    </w:p>
    <w:p w14:paraId="4662277C" w14:textId="546860C2" w:rsidR="005E2D3D" w:rsidRDefault="005E2D3D" w:rsidP="004B0909">
      <w:pPr>
        <w:tabs>
          <w:tab w:val="left" w:pos="4151"/>
        </w:tabs>
      </w:pPr>
      <w:r>
        <w:t>What will make it explode?</w:t>
      </w:r>
    </w:p>
    <w:p w14:paraId="3D3504DF" w14:textId="5F539A8F" w:rsidR="00A95F55" w:rsidRDefault="00A95F55" w:rsidP="004B0909">
      <w:pPr>
        <w:tabs>
          <w:tab w:val="left" w:pos="4151"/>
        </w:tabs>
      </w:pPr>
      <w:r>
        <w:t>Did you place the bomb?</w:t>
      </w:r>
    </w:p>
    <w:p w14:paraId="0741EC3F" w14:textId="0EAB1800" w:rsidR="00A95F55" w:rsidRDefault="00A95F55" w:rsidP="004B0909">
      <w:pPr>
        <w:tabs>
          <w:tab w:val="left" w:pos="4151"/>
        </w:tabs>
      </w:pPr>
      <w:r>
        <w:t>Why?</w:t>
      </w:r>
    </w:p>
    <w:p w14:paraId="636E1C8B" w14:textId="77777777" w:rsidR="00B70F60" w:rsidRDefault="00B70F60" w:rsidP="004B0909">
      <w:pPr>
        <w:tabs>
          <w:tab w:val="left" w:pos="4151"/>
        </w:tabs>
      </w:pPr>
    </w:p>
    <w:p w14:paraId="2E065741" w14:textId="77777777" w:rsidR="00047CD7" w:rsidRDefault="00047CD7" w:rsidP="004B0909">
      <w:pPr>
        <w:tabs>
          <w:tab w:val="left" w:pos="4151"/>
        </w:tabs>
      </w:pPr>
    </w:p>
    <w:p w14:paraId="0F7B6C10" w14:textId="366974B2" w:rsidR="00A95F55" w:rsidRDefault="00A95F55" w:rsidP="004B0909">
      <w:pPr>
        <w:tabs>
          <w:tab w:val="left" w:pos="4151"/>
        </w:tabs>
      </w:pPr>
      <w:r>
        <w:t>What is your name?</w:t>
      </w:r>
    </w:p>
    <w:p w14:paraId="766E016B" w14:textId="19C1C19C" w:rsidR="00A95F55" w:rsidRDefault="00A95F55" w:rsidP="004B0909">
      <w:pPr>
        <w:tabs>
          <w:tab w:val="left" w:pos="4151"/>
        </w:tabs>
      </w:pPr>
      <w:r>
        <w:t>Exact words of the threat</w:t>
      </w:r>
      <w:r w:rsidR="00B70F60">
        <w:t>:</w:t>
      </w:r>
    </w:p>
    <w:p w14:paraId="5030FF11" w14:textId="77777777" w:rsidR="00F90D72" w:rsidRDefault="00F90D72" w:rsidP="004B0909">
      <w:pPr>
        <w:tabs>
          <w:tab w:val="left" w:pos="4151"/>
        </w:tabs>
      </w:pPr>
    </w:p>
    <w:p w14:paraId="1A985A10" w14:textId="77777777" w:rsidR="00B70F60" w:rsidRDefault="00B70F60" w:rsidP="004B0909">
      <w:pPr>
        <w:tabs>
          <w:tab w:val="left" w:pos="4151"/>
        </w:tabs>
      </w:pPr>
    </w:p>
    <w:p w14:paraId="334B9A2A" w14:textId="77777777" w:rsidR="00B70F60" w:rsidRDefault="00B70F60" w:rsidP="004B0909">
      <w:pPr>
        <w:tabs>
          <w:tab w:val="left" w:pos="4151"/>
        </w:tabs>
      </w:pPr>
    </w:p>
    <w:p w14:paraId="4171FB37" w14:textId="77777777" w:rsidR="00B70F60" w:rsidRDefault="00B70F60" w:rsidP="004B0909">
      <w:pPr>
        <w:tabs>
          <w:tab w:val="left" w:pos="4151"/>
        </w:tabs>
      </w:pPr>
    </w:p>
    <w:p w14:paraId="163EEAEB" w14:textId="77777777" w:rsidR="00B70F60" w:rsidRDefault="00B70F60" w:rsidP="004B0909">
      <w:pPr>
        <w:tabs>
          <w:tab w:val="left" w:pos="4151"/>
        </w:tabs>
      </w:pPr>
    </w:p>
    <w:p w14:paraId="1AA5D77C" w14:textId="444E14B5" w:rsidR="004B0909" w:rsidRDefault="004B0909" w:rsidP="004B0909">
      <w:pPr>
        <w:tabs>
          <w:tab w:val="left" w:pos="4151"/>
        </w:tabs>
      </w:pPr>
      <w:r>
        <w:t>Where is the caller located – background noise</w:t>
      </w:r>
    </w:p>
    <w:p w14:paraId="73C6D10D" w14:textId="027D3129" w:rsidR="004B0909" w:rsidRDefault="004B0909" w:rsidP="004B0909">
      <w:pPr>
        <w:tabs>
          <w:tab w:val="left" w:pos="4151"/>
        </w:tabs>
      </w:pPr>
      <w:r>
        <w:t xml:space="preserve">Approximate age of caller </w:t>
      </w:r>
    </w:p>
    <w:p w14:paraId="00810112" w14:textId="17D3975D" w:rsidR="00606ED3" w:rsidRDefault="00606ED3" w:rsidP="004B0909">
      <w:pPr>
        <w:tabs>
          <w:tab w:val="left" w:pos="4151"/>
        </w:tabs>
      </w:pPr>
      <w:r>
        <w:t>Is the voice familiar?  If so, who does it sound like?</w:t>
      </w:r>
    </w:p>
    <w:p w14:paraId="5E0AD780" w14:textId="696CD4FA" w:rsidR="00606ED3" w:rsidRPr="004B0909" w:rsidRDefault="00606ED3" w:rsidP="004B0909">
      <w:pPr>
        <w:tabs>
          <w:tab w:val="left" w:pos="4151"/>
        </w:tabs>
      </w:pPr>
      <w:r w:rsidRPr="00606ED3">
        <w:rPr>
          <w:noProof/>
        </w:rPr>
        <w:drawing>
          <wp:inline distT="0" distB="0" distL="0" distR="0" wp14:anchorId="452AAE0C" wp14:editId="4E32F6AD">
            <wp:extent cx="5943600" cy="45967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4596765"/>
                    </a:xfrm>
                    <a:prstGeom prst="rect">
                      <a:avLst/>
                    </a:prstGeom>
                    <a:noFill/>
                    <a:ln>
                      <a:noFill/>
                    </a:ln>
                  </pic:spPr>
                </pic:pic>
              </a:graphicData>
            </a:graphic>
          </wp:inline>
        </w:drawing>
      </w:r>
    </w:p>
    <w:p w14:paraId="72731F0D" w14:textId="77777777" w:rsidR="00FA0A0B" w:rsidRDefault="00FA0A0B">
      <w:pPr>
        <w:spacing w:after="0"/>
      </w:pPr>
      <w:r>
        <w:rPr>
          <w:rFonts w:ascii="Arial" w:eastAsia="Arial" w:hAnsi="Arial" w:cs="Arial"/>
          <w:b/>
          <w:color w:val="181717"/>
          <w:sz w:val="20"/>
        </w:rPr>
        <w:t xml:space="preserve">□ </w:t>
      </w:r>
      <w:r>
        <w:rPr>
          <w:rFonts w:ascii="Arial" w:eastAsia="Arial" w:hAnsi="Arial" w:cs="Arial"/>
          <w:color w:val="181717"/>
          <w:sz w:val="14"/>
        </w:rPr>
        <w:t>Stutter</w:t>
      </w:r>
    </w:p>
    <w:p w14:paraId="20E5C569" w14:textId="5424C8FE" w:rsidR="000521E3" w:rsidRDefault="000521E3">
      <w:r>
        <w:br w:type="page"/>
      </w:r>
    </w:p>
    <w:p w14:paraId="709E9B2C" w14:textId="01E48476" w:rsidR="00083C14" w:rsidRDefault="00083C14" w:rsidP="00312301">
      <w:pPr>
        <w:pStyle w:val="Heading1"/>
      </w:pPr>
      <w:bookmarkStart w:id="36" w:name="_Toc120736644"/>
      <w:r>
        <w:t xml:space="preserve">Appendix D  Auto collision </w:t>
      </w:r>
      <w:r w:rsidR="00907E59">
        <w:t>worksheet</w:t>
      </w:r>
      <w:bookmarkEnd w:id="36"/>
    </w:p>
    <w:p w14:paraId="5B28091D" w14:textId="77777777" w:rsidR="00312301" w:rsidRDefault="00312301" w:rsidP="003D439E">
      <w:pPr>
        <w:ind w:left="-540"/>
        <w:rPr>
          <w:rFonts w:ascii="Arial" w:hAnsi="Arial" w:cs="Arial"/>
          <w:sz w:val="20"/>
          <w:szCs w:val="20"/>
        </w:rPr>
      </w:pPr>
    </w:p>
    <w:p w14:paraId="09485D98" w14:textId="5F159CAA" w:rsidR="002E5FA0" w:rsidRPr="00C62909" w:rsidRDefault="002E5FA0" w:rsidP="003D439E">
      <w:pPr>
        <w:ind w:left="-540"/>
        <w:rPr>
          <w:rFonts w:ascii="Arial" w:hAnsi="Arial" w:cs="Arial"/>
          <w:sz w:val="20"/>
          <w:szCs w:val="20"/>
        </w:rPr>
      </w:pPr>
      <w:r>
        <w:rPr>
          <w:rFonts w:ascii="Arial" w:hAnsi="Arial" w:cs="Arial"/>
          <w:sz w:val="20"/>
          <w:szCs w:val="20"/>
        </w:rPr>
        <w:t>DATE OF REPORT:  _____________</w:t>
      </w:r>
    </w:p>
    <w:p w14:paraId="383B4D5C" w14:textId="77777777" w:rsidR="002E5FA0" w:rsidRPr="00C62909" w:rsidRDefault="002E5FA0" w:rsidP="003D439E">
      <w:pPr>
        <w:ind w:left="-540"/>
        <w:rPr>
          <w:rFonts w:ascii="Arial" w:hAnsi="Arial" w:cs="Arial"/>
          <w:sz w:val="20"/>
          <w:szCs w:val="20"/>
        </w:rPr>
      </w:pPr>
    </w:p>
    <w:p w14:paraId="5613A4A7" w14:textId="77777777" w:rsidR="002E5FA0" w:rsidRPr="00C62909" w:rsidRDefault="002E5FA0" w:rsidP="003D439E">
      <w:pPr>
        <w:ind w:left="-540"/>
        <w:jc w:val="center"/>
        <w:rPr>
          <w:rFonts w:ascii="Arial" w:hAnsi="Arial" w:cs="Arial"/>
          <w:b/>
          <w:sz w:val="20"/>
          <w:szCs w:val="20"/>
        </w:rPr>
      </w:pPr>
      <w:r>
        <w:rPr>
          <w:rFonts w:ascii="Arial" w:hAnsi="Arial" w:cs="Arial"/>
          <w:noProof/>
          <w:sz w:val="20"/>
          <w:szCs w:val="20"/>
        </w:rPr>
        <mc:AlternateContent>
          <mc:Choice Requires="wps">
            <w:drawing>
              <wp:inline distT="0" distB="0" distL="0" distR="0" wp14:anchorId="07D70215" wp14:editId="5E77956E">
                <wp:extent cx="6623685" cy="279400"/>
                <wp:effectExtent l="0" t="0" r="24765" b="25400"/>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4A5F6F"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ABOUT THE ACCIDENT</w:t>
                            </w:r>
                          </w:p>
                          <w:p w14:paraId="683C127E" w14:textId="77777777" w:rsidR="002E5FA0" w:rsidRDefault="002E5FA0" w:rsidP="003D439E">
                            <w:pPr>
                              <w:jc w:val="center"/>
                            </w:pPr>
                          </w:p>
                        </w:txbxContent>
                      </wps:txbx>
                      <wps:bodyPr rot="0" vert="horz" wrap="square" lIns="91440" tIns="45720" rIns="91440" bIns="45720" anchor="t" anchorCtr="0" upright="1">
                        <a:noAutofit/>
                      </wps:bodyPr>
                    </wps:wsp>
                  </a:graphicData>
                </a:graphic>
              </wp:inline>
            </w:drawing>
          </mc:Choice>
          <mc:Fallback>
            <w:pict>
              <v:shapetype w14:anchorId="07D70215" id="_x0000_t202" coordsize="21600,21600" o:spt="202" path="m,l,21600r21600,l21600,xe">
                <v:stroke joinstyle="miter"/>
                <v:path gradientshapeok="t" o:connecttype="rect"/>
              </v:shapetype>
              <v:shape id="Text Box 2" o:spid="_x0000_s1026"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" filled="f">
                <v:textbox>
                  <w:txbxContent>
                    <w:p w14:paraId="484A5F6F"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ABOUT THE ACCIDENT</w:t>
                      </w:r>
                    </w:p>
                    <w:p w14:paraId="683C127E" w14:textId="77777777" w:rsidR="002E5FA0" w:rsidRDefault="002E5FA0" w:rsidP="003D439E">
                      <w:pPr>
                        <w:jc w:val="center"/>
                      </w:pPr>
                    </w:p>
                  </w:txbxContent>
                </v:textbox>
                <w10:anchorlock/>
              </v:shape>
            </w:pict>
          </mc:Fallback>
        </mc:AlternateContent>
      </w:r>
    </w:p>
    <w:p w14:paraId="4AA07987" w14:textId="77777777" w:rsidR="002E5FA0" w:rsidRPr="00C62909" w:rsidRDefault="002E5FA0" w:rsidP="00433DC3">
      <w:pPr>
        <w:spacing w:after="0" w:line="240" w:lineRule="auto"/>
        <w:ind w:left="-540"/>
        <w:rPr>
          <w:rFonts w:ascii="Arial" w:hAnsi="Arial" w:cs="Arial"/>
          <w:sz w:val="20"/>
          <w:szCs w:val="20"/>
        </w:rPr>
      </w:pPr>
    </w:p>
    <w:p w14:paraId="0963083D" w14:textId="77777777" w:rsidR="002E5FA0" w:rsidRDefault="002E5FA0" w:rsidP="00433DC3">
      <w:pPr>
        <w:spacing w:after="0" w:line="240" w:lineRule="auto"/>
        <w:ind w:left="-540"/>
        <w:rPr>
          <w:rFonts w:ascii="Arial" w:hAnsi="Arial" w:cs="Arial"/>
          <w:sz w:val="20"/>
          <w:szCs w:val="20"/>
        </w:rPr>
      </w:pPr>
      <w:r w:rsidRPr="00C62909">
        <w:rPr>
          <w:rFonts w:ascii="Arial" w:hAnsi="Arial" w:cs="Arial"/>
          <w:sz w:val="20"/>
          <w:szCs w:val="20"/>
        </w:rPr>
        <w:t>Date of Accident_______________</w:t>
      </w:r>
      <w:r>
        <w:rPr>
          <w:rFonts w:ascii="Arial" w:hAnsi="Arial" w:cs="Arial"/>
          <w:sz w:val="20"/>
          <w:szCs w:val="20"/>
        </w:rPr>
        <w:t>_____________Time _____________A.M / P.M.</w:t>
      </w:r>
    </w:p>
    <w:p w14:paraId="373FB79F" w14:textId="77777777" w:rsidR="002E5FA0" w:rsidRDefault="002E5FA0" w:rsidP="00433DC3">
      <w:pPr>
        <w:spacing w:after="0" w:line="240" w:lineRule="auto"/>
        <w:ind w:left="-540"/>
        <w:rPr>
          <w:rFonts w:ascii="Arial" w:hAnsi="Arial" w:cs="Arial"/>
          <w:sz w:val="20"/>
          <w:szCs w:val="20"/>
        </w:rPr>
      </w:pPr>
    </w:p>
    <w:p w14:paraId="22740FBA" w14:textId="77777777" w:rsidR="002E5FA0" w:rsidRPr="00C62909" w:rsidRDefault="002E5FA0" w:rsidP="00433DC3">
      <w:pPr>
        <w:spacing w:after="0" w:line="240" w:lineRule="auto"/>
        <w:ind w:left="-540"/>
        <w:rPr>
          <w:rFonts w:ascii="Arial" w:hAnsi="Arial" w:cs="Arial"/>
          <w:sz w:val="20"/>
          <w:szCs w:val="20"/>
        </w:rPr>
      </w:pPr>
      <w:r>
        <w:rPr>
          <w:rFonts w:ascii="Arial" w:hAnsi="Arial" w:cs="Arial"/>
          <w:sz w:val="20"/>
          <w:szCs w:val="20"/>
        </w:rPr>
        <w:t xml:space="preserve">Were you  </w:t>
      </w:r>
      <w:r w:rsidRPr="00C62909">
        <w:rPr>
          <w:rFonts w:ascii="Arial" w:hAnsi="Arial" w:cs="Arial"/>
          <w:sz w:val="20"/>
          <w:szCs w:val="20"/>
        </w:rPr>
        <w:t>Inbound</w:t>
      </w:r>
      <w:r>
        <w:rPr>
          <w:rFonts w:ascii="Arial" w:hAnsi="Arial" w:cs="Arial"/>
          <w:sz w:val="20"/>
          <w:szCs w:val="20"/>
        </w:rPr>
        <w:t xml:space="preserve">  or  </w:t>
      </w:r>
      <w:r w:rsidRPr="00C62909">
        <w:rPr>
          <w:rFonts w:ascii="Arial" w:hAnsi="Arial" w:cs="Arial"/>
          <w:sz w:val="20"/>
          <w:szCs w:val="20"/>
        </w:rPr>
        <w:t>Outbound</w:t>
      </w:r>
      <w:r>
        <w:rPr>
          <w:rFonts w:ascii="Arial" w:hAnsi="Arial" w:cs="Arial"/>
          <w:sz w:val="20"/>
          <w:szCs w:val="20"/>
        </w:rPr>
        <w:t xml:space="preserve"> ? (circle one)</w:t>
      </w:r>
    </w:p>
    <w:p w14:paraId="598C188D" w14:textId="77777777" w:rsidR="002E5FA0" w:rsidRPr="00C62909" w:rsidRDefault="002E5FA0" w:rsidP="00433DC3">
      <w:pPr>
        <w:spacing w:after="0" w:line="240" w:lineRule="auto"/>
        <w:ind w:left="-540"/>
        <w:rPr>
          <w:rFonts w:ascii="Arial" w:hAnsi="Arial" w:cs="Arial"/>
          <w:sz w:val="20"/>
          <w:szCs w:val="20"/>
        </w:rPr>
      </w:pPr>
    </w:p>
    <w:p w14:paraId="6E96CC16" w14:textId="77777777" w:rsidR="002E5FA0" w:rsidRPr="00C62909" w:rsidRDefault="002E5FA0" w:rsidP="00433DC3">
      <w:pPr>
        <w:spacing w:after="0" w:line="240" w:lineRule="auto"/>
        <w:ind w:left="-540"/>
        <w:rPr>
          <w:rFonts w:ascii="Arial" w:hAnsi="Arial" w:cs="Arial"/>
          <w:sz w:val="20"/>
          <w:szCs w:val="20"/>
        </w:rPr>
      </w:pPr>
      <w:r>
        <w:rPr>
          <w:rFonts w:ascii="Arial" w:hAnsi="Arial" w:cs="Arial"/>
          <w:sz w:val="20"/>
          <w:szCs w:val="20"/>
        </w:rPr>
        <w:t>Veh. No.____________Route</w:t>
      </w:r>
      <w:r w:rsidRPr="00C62909">
        <w:rPr>
          <w:rFonts w:ascii="Arial" w:hAnsi="Arial" w:cs="Arial"/>
          <w:sz w:val="20"/>
          <w:szCs w:val="20"/>
        </w:rPr>
        <w:t xml:space="preserve"> _______</w:t>
      </w:r>
      <w:r>
        <w:rPr>
          <w:rFonts w:ascii="Arial" w:hAnsi="Arial" w:cs="Arial"/>
          <w:sz w:val="20"/>
          <w:szCs w:val="20"/>
        </w:rPr>
        <w:t>____________Driver _________________________________</w:t>
      </w:r>
    </w:p>
    <w:p w14:paraId="2A20534B" w14:textId="77777777" w:rsidR="002E5FA0" w:rsidRPr="00C62909" w:rsidRDefault="002E5FA0" w:rsidP="00433DC3">
      <w:pPr>
        <w:spacing w:after="0" w:line="240" w:lineRule="auto"/>
        <w:ind w:left="-540"/>
        <w:rPr>
          <w:rFonts w:ascii="Arial" w:hAnsi="Arial" w:cs="Arial"/>
          <w:sz w:val="20"/>
          <w:szCs w:val="20"/>
        </w:rPr>
      </w:pPr>
    </w:p>
    <w:p w14:paraId="35281BEB"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Driver’s ID No. __________ Address ______________________________ Date of Birth ___________</w:t>
      </w:r>
    </w:p>
    <w:p w14:paraId="5EC3DEA3" w14:textId="77777777" w:rsidR="002E5FA0" w:rsidRPr="00C62909" w:rsidRDefault="002E5FA0" w:rsidP="00433DC3">
      <w:pPr>
        <w:spacing w:after="0" w:line="240" w:lineRule="auto"/>
        <w:ind w:left="-540"/>
        <w:rPr>
          <w:rFonts w:ascii="Arial" w:hAnsi="Arial" w:cs="Arial"/>
          <w:sz w:val="20"/>
          <w:szCs w:val="20"/>
        </w:rPr>
      </w:pPr>
    </w:p>
    <w:p w14:paraId="1B40EC02"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Location Of Accident _________________________________________________________________</w:t>
      </w:r>
    </w:p>
    <w:p w14:paraId="24AAC592" w14:textId="77777777" w:rsidR="002E5FA0" w:rsidRPr="00C62909" w:rsidRDefault="002E5FA0" w:rsidP="00433DC3">
      <w:pPr>
        <w:spacing w:after="0" w:line="240" w:lineRule="auto"/>
        <w:ind w:left="-540"/>
        <w:rPr>
          <w:rFonts w:ascii="Arial" w:hAnsi="Arial" w:cs="Arial"/>
          <w:sz w:val="20"/>
          <w:szCs w:val="20"/>
        </w:rPr>
      </w:pPr>
    </w:p>
    <w:p w14:paraId="466A3866"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Road Condition _________________________________________ Weather ____________________</w:t>
      </w:r>
    </w:p>
    <w:p w14:paraId="74026A08" w14:textId="77777777" w:rsidR="002E5FA0" w:rsidRPr="00C62909" w:rsidRDefault="002E5FA0" w:rsidP="00433DC3">
      <w:pPr>
        <w:spacing w:after="0" w:line="240" w:lineRule="auto"/>
        <w:ind w:left="-540"/>
        <w:rPr>
          <w:rFonts w:ascii="Arial" w:hAnsi="Arial" w:cs="Arial"/>
          <w:sz w:val="20"/>
          <w:szCs w:val="20"/>
        </w:rPr>
      </w:pPr>
    </w:p>
    <w:p w14:paraId="1BAAB1F7"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At What Distance Did You Notice The Impending Accident ________________ Feet</w:t>
      </w:r>
    </w:p>
    <w:p w14:paraId="7E7A0A59" w14:textId="77777777" w:rsidR="002E5FA0" w:rsidRPr="00C62909" w:rsidRDefault="002E5FA0" w:rsidP="00433DC3">
      <w:pPr>
        <w:spacing w:after="0" w:line="240" w:lineRule="auto"/>
        <w:ind w:left="-540"/>
        <w:rPr>
          <w:rFonts w:ascii="Arial" w:hAnsi="Arial" w:cs="Arial"/>
          <w:sz w:val="20"/>
          <w:szCs w:val="20"/>
        </w:rPr>
      </w:pPr>
    </w:p>
    <w:p w14:paraId="2AEBEC53"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 xml:space="preserve">What Was </w:t>
      </w:r>
      <w:r>
        <w:rPr>
          <w:rFonts w:ascii="Arial" w:hAnsi="Arial" w:cs="Arial"/>
          <w:sz w:val="20"/>
          <w:szCs w:val="20"/>
        </w:rPr>
        <w:t>Your Speed _____________MPH</w:t>
      </w:r>
    </w:p>
    <w:p w14:paraId="37D5E686" w14:textId="77777777" w:rsidR="002E5FA0" w:rsidRPr="00C62909" w:rsidRDefault="002E5FA0" w:rsidP="00433DC3">
      <w:pPr>
        <w:spacing w:after="0" w:line="240" w:lineRule="auto"/>
        <w:ind w:left="-540"/>
        <w:rPr>
          <w:rFonts w:ascii="Arial" w:hAnsi="Arial" w:cs="Arial"/>
          <w:sz w:val="20"/>
          <w:szCs w:val="20"/>
        </w:rPr>
      </w:pPr>
    </w:p>
    <w:p w14:paraId="23F96944"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Approximate Distance Traveled After Impact ______________ Feet</w:t>
      </w:r>
    </w:p>
    <w:p w14:paraId="32480D3A" w14:textId="77777777" w:rsidR="002E5FA0" w:rsidRPr="00C62909" w:rsidRDefault="002E5FA0" w:rsidP="00433DC3">
      <w:pPr>
        <w:spacing w:after="0" w:line="240" w:lineRule="auto"/>
        <w:ind w:left="-540"/>
        <w:rPr>
          <w:rFonts w:ascii="Arial" w:hAnsi="Arial" w:cs="Arial"/>
          <w:sz w:val="20"/>
          <w:szCs w:val="20"/>
        </w:rPr>
      </w:pPr>
    </w:p>
    <w:p w14:paraId="11303467"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 xml:space="preserve">Did You Sound Horn ______________ </w:t>
      </w:r>
    </w:p>
    <w:p w14:paraId="01570E17" w14:textId="77777777" w:rsidR="002E5FA0" w:rsidRPr="00C62909" w:rsidRDefault="002E5FA0" w:rsidP="00433DC3">
      <w:pPr>
        <w:spacing w:after="0" w:line="240" w:lineRule="auto"/>
        <w:ind w:left="-540"/>
        <w:rPr>
          <w:rFonts w:ascii="Arial" w:hAnsi="Arial" w:cs="Arial"/>
          <w:sz w:val="20"/>
          <w:szCs w:val="20"/>
        </w:rPr>
      </w:pPr>
    </w:p>
    <w:p w14:paraId="03C44474"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No. of Passengers On Board At Time Of Accident __________________</w:t>
      </w:r>
    </w:p>
    <w:p w14:paraId="1B82BD2F" w14:textId="77777777" w:rsidR="002E5FA0" w:rsidRPr="00C62909" w:rsidRDefault="002E5FA0" w:rsidP="00433DC3">
      <w:pPr>
        <w:spacing w:after="0" w:line="240" w:lineRule="auto"/>
        <w:ind w:left="-540"/>
        <w:rPr>
          <w:rFonts w:ascii="Arial" w:hAnsi="Arial" w:cs="Arial"/>
          <w:sz w:val="20"/>
          <w:szCs w:val="20"/>
        </w:rPr>
      </w:pPr>
    </w:p>
    <w:p w14:paraId="01A0650A" w14:textId="77777777" w:rsidR="002E5FA0" w:rsidRPr="00C62909" w:rsidRDefault="002E5FA0" w:rsidP="00433DC3">
      <w:pPr>
        <w:spacing w:after="0" w:line="240" w:lineRule="auto"/>
        <w:ind w:left="-540"/>
        <w:rPr>
          <w:rFonts w:ascii="Arial" w:hAnsi="Arial" w:cs="Arial"/>
          <w:sz w:val="20"/>
          <w:szCs w:val="20"/>
        </w:rPr>
      </w:pPr>
      <w:r w:rsidRPr="00C62909">
        <w:rPr>
          <w:rFonts w:ascii="Arial" w:hAnsi="Arial" w:cs="Arial"/>
          <w:sz w:val="20"/>
          <w:szCs w:val="20"/>
        </w:rPr>
        <w:t>Point Of Impact On Your Vehicle ________________________________________________________</w:t>
      </w:r>
    </w:p>
    <w:p w14:paraId="0150E43A" w14:textId="77777777" w:rsidR="002E5FA0" w:rsidRPr="00C62909" w:rsidRDefault="002E5FA0" w:rsidP="00433DC3">
      <w:pPr>
        <w:spacing w:after="0" w:line="240" w:lineRule="auto"/>
        <w:ind w:left="-540"/>
        <w:rPr>
          <w:rFonts w:ascii="Arial" w:hAnsi="Arial" w:cs="Arial"/>
          <w:sz w:val="20"/>
          <w:szCs w:val="20"/>
        </w:rPr>
      </w:pPr>
    </w:p>
    <w:p w14:paraId="175027A7" w14:textId="77777777" w:rsidR="002E5FA0" w:rsidRPr="00C62909" w:rsidRDefault="002E5FA0" w:rsidP="00433DC3">
      <w:pPr>
        <w:spacing w:after="0" w:line="240" w:lineRule="auto"/>
        <w:ind w:left="-547"/>
        <w:rPr>
          <w:rFonts w:ascii="Arial" w:hAnsi="Arial" w:cs="Arial"/>
          <w:sz w:val="20"/>
          <w:szCs w:val="20"/>
        </w:rPr>
      </w:pPr>
      <w:r w:rsidRPr="00C62909">
        <w:rPr>
          <w:rFonts w:ascii="Arial" w:hAnsi="Arial" w:cs="Arial"/>
          <w:sz w:val="20"/>
          <w:szCs w:val="20"/>
        </w:rPr>
        <w:t>Damage To Your Vehicle Confined To ___________________________________________________</w:t>
      </w:r>
    </w:p>
    <w:p w14:paraId="790DFD31" w14:textId="77777777" w:rsidR="002E5FA0" w:rsidRPr="00C62909" w:rsidRDefault="002E5FA0" w:rsidP="003D439E">
      <w:pPr>
        <w:ind w:left="-540"/>
        <w:rPr>
          <w:rFonts w:ascii="Arial" w:hAnsi="Arial" w:cs="Arial"/>
          <w:sz w:val="20"/>
          <w:szCs w:val="20"/>
        </w:rPr>
      </w:pPr>
      <w:r>
        <w:rPr>
          <w:rFonts w:ascii="Arial" w:hAnsi="Arial" w:cs="Arial"/>
          <w:b/>
          <w:noProof/>
          <w:sz w:val="20"/>
          <w:szCs w:val="20"/>
        </w:rPr>
        <mc:AlternateContent>
          <mc:Choice Requires="wps">
            <w:drawing>
              <wp:inline distT="0" distB="0" distL="0" distR="0" wp14:anchorId="2CAC7777" wp14:editId="6F6FEAF7">
                <wp:extent cx="6623685" cy="279400"/>
                <wp:effectExtent l="0" t="0" r="24765" b="25400"/>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E5E90"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NARRATIVE (DESCRIPTION OF ACCIDENT)</w:t>
                            </w:r>
                          </w:p>
                          <w:p w14:paraId="4D9E9EA4" w14:textId="77777777" w:rsidR="002E5FA0" w:rsidRDefault="002E5FA0" w:rsidP="003D439E"/>
                        </w:txbxContent>
                      </wps:txbx>
                      <wps:bodyPr rot="0" vert="horz" wrap="square" lIns="91440" tIns="45720" rIns="91440" bIns="45720" anchor="t" anchorCtr="0" upright="1">
                        <a:noAutofit/>
                      </wps:bodyPr>
                    </wps:wsp>
                  </a:graphicData>
                </a:graphic>
              </wp:inline>
            </w:drawing>
          </mc:Choice>
          <mc:Fallback>
            <w:pict>
              <v:shape w14:anchorId="2CAC7777" id="Text Box 4" o:spid="_x0000_s1027"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" filled="f">
                <v:textbox>
                  <w:txbxContent>
                    <w:p w14:paraId="639E5E90"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NARRATIVE (DESCRIPTION OF ACCIDENT)</w:t>
                      </w:r>
                    </w:p>
                    <w:p w14:paraId="4D9E9EA4" w14:textId="77777777" w:rsidR="002E5FA0" w:rsidRDefault="002E5FA0" w:rsidP="003D439E"/>
                  </w:txbxContent>
                </v:textbox>
                <w10:anchorlock/>
              </v:shape>
            </w:pict>
          </mc:Fallback>
        </mc:AlternateContent>
      </w:r>
    </w:p>
    <w:p w14:paraId="28B72D99" w14:textId="77777777" w:rsidR="002E5FA0" w:rsidRDefault="002E5FA0">
      <w:pPr>
        <w:rPr>
          <w:rFonts w:ascii="Arial" w:hAnsi="Arial" w:cs="Arial"/>
          <w:b/>
          <w:sz w:val="20"/>
          <w:szCs w:val="20"/>
        </w:rPr>
      </w:pPr>
      <w:r>
        <w:rPr>
          <w:rFonts w:ascii="Arial" w:hAnsi="Arial" w:cs="Arial"/>
          <w:b/>
          <w:sz w:val="20"/>
          <w:szCs w:val="20"/>
        </w:rPr>
        <w:br w:type="page"/>
      </w:r>
    </w:p>
    <w:p w14:paraId="165D1689" w14:textId="77777777" w:rsidR="002E5FA0" w:rsidRPr="00C62909" w:rsidRDefault="002E5FA0" w:rsidP="003D439E">
      <w:pPr>
        <w:ind w:left="-540"/>
        <w:rPr>
          <w:rFonts w:ascii="Arial" w:hAnsi="Arial" w:cs="Arial"/>
          <w:sz w:val="20"/>
          <w:szCs w:val="20"/>
        </w:rPr>
      </w:pPr>
      <w:r>
        <w:rPr>
          <w:rFonts w:ascii="Arial" w:hAnsi="Arial" w:cs="Arial"/>
          <w:noProof/>
          <w:sz w:val="20"/>
          <w:szCs w:val="20"/>
        </w:rPr>
        <mc:AlternateContent>
          <mc:Choice Requires="wps">
            <w:drawing>
              <wp:inline distT="0" distB="0" distL="0" distR="0" wp14:anchorId="339604A9" wp14:editId="1D3D95D9">
                <wp:extent cx="6623685" cy="279400"/>
                <wp:effectExtent l="0" t="0" r="24765" b="25400"/>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38DBBC"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WITNESSES</w:t>
                            </w:r>
                          </w:p>
                          <w:p w14:paraId="7552932F" w14:textId="77777777" w:rsidR="002E5FA0" w:rsidRDefault="002E5FA0" w:rsidP="003D439E"/>
                        </w:txbxContent>
                      </wps:txbx>
                      <wps:bodyPr rot="0" vert="horz" wrap="square" lIns="91440" tIns="45720" rIns="91440" bIns="45720" anchor="t" anchorCtr="0" upright="1">
                        <a:noAutofit/>
                      </wps:bodyPr>
                    </wps:wsp>
                  </a:graphicData>
                </a:graphic>
              </wp:inline>
            </w:drawing>
          </mc:Choice>
          <mc:Fallback>
            <w:pict>
              <v:shape w14:anchorId="339604A9" id="Text Box 31" o:spid="_x0000_s1028"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" filled="f">
                <v:textbox>
                  <w:txbxContent>
                    <w:p w14:paraId="5938DBBC"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WITNESSES</w:t>
                      </w:r>
                    </w:p>
                    <w:p w14:paraId="7552932F" w14:textId="77777777" w:rsidR="002E5FA0" w:rsidRDefault="002E5FA0" w:rsidP="003D439E"/>
                  </w:txbxContent>
                </v:textbox>
                <w10:anchorlock/>
              </v:shape>
            </w:pict>
          </mc:Fallback>
        </mc:AlternateContent>
      </w:r>
    </w:p>
    <w:tbl>
      <w:tblPr>
        <w:tblStyle w:val="TableGrid"/>
        <w:tblW w:w="10548" w:type="dxa"/>
        <w:tblInd w:w="-540" w:type="dxa"/>
        <w:tblBorders>
          <w:left w:val="none" w:sz="0" w:space="0" w:color="auto"/>
          <w:right w:val="none" w:sz="0" w:space="0" w:color="auto"/>
        </w:tblBorders>
        <w:tblLook w:val="04A0" w:firstRow="1" w:lastRow="0" w:firstColumn="1" w:lastColumn="0" w:noHBand="0" w:noVBand="1"/>
        <w:tblCaption w:val="Table to list witness names, addresses, and phone numbers"/>
        <w:tblDescription w:val="This table is for listing the names, addresses and phone numbers of any witnesses to the collision."/>
      </w:tblPr>
      <w:tblGrid>
        <w:gridCol w:w="3528"/>
        <w:gridCol w:w="4410"/>
        <w:gridCol w:w="2610"/>
      </w:tblGrid>
      <w:tr w:rsidR="002E5FA0" w14:paraId="52F82E29" w14:textId="77777777" w:rsidTr="00080044">
        <w:trPr>
          <w:trHeight w:val="432"/>
          <w:tblHeader/>
        </w:trPr>
        <w:tc>
          <w:tcPr>
            <w:tcW w:w="3528" w:type="dxa"/>
            <w:tcBorders>
              <w:left w:val="single" w:sz="4" w:space="0" w:color="auto"/>
            </w:tcBorders>
          </w:tcPr>
          <w:p w14:paraId="0C3631FB" w14:textId="77777777" w:rsidR="002E5FA0" w:rsidRPr="008F4338" w:rsidRDefault="002E5FA0" w:rsidP="003D439E">
            <w:pPr>
              <w:rPr>
                <w:rFonts w:ascii="Arial" w:hAnsi="Arial" w:cs="Arial"/>
                <w:b/>
                <w:sz w:val="20"/>
                <w:szCs w:val="20"/>
              </w:rPr>
            </w:pPr>
            <w:r w:rsidRPr="008F4338">
              <w:rPr>
                <w:rFonts w:ascii="Arial" w:hAnsi="Arial" w:cs="Arial"/>
                <w:b/>
                <w:sz w:val="20"/>
                <w:szCs w:val="20"/>
              </w:rPr>
              <w:t>Names</w:t>
            </w:r>
          </w:p>
        </w:tc>
        <w:tc>
          <w:tcPr>
            <w:tcW w:w="4410" w:type="dxa"/>
          </w:tcPr>
          <w:p w14:paraId="1628241B" w14:textId="77777777" w:rsidR="002E5FA0" w:rsidRPr="008F4338" w:rsidRDefault="002E5FA0" w:rsidP="003D439E">
            <w:pPr>
              <w:rPr>
                <w:rFonts w:ascii="Arial" w:hAnsi="Arial" w:cs="Arial"/>
                <w:b/>
                <w:sz w:val="20"/>
                <w:szCs w:val="20"/>
              </w:rPr>
            </w:pPr>
            <w:r w:rsidRPr="008F4338">
              <w:rPr>
                <w:rFonts w:ascii="Arial" w:hAnsi="Arial" w:cs="Arial"/>
                <w:b/>
                <w:sz w:val="20"/>
                <w:szCs w:val="20"/>
              </w:rPr>
              <w:t>Addresses</w:t>
            </w:r>
          </w:p>
        </w:tc>
        <w:tc>
          <w:tcPr>
            <w:tcW w:w="2610" w:type="dxa"/>
            <w:tcBorders>
              <w:right w:val="single" w:sz="4" w:space="0" w:color="auto"/>
            </w:tcBorders>
          </w:tcPr>
          <w:p w14:paraId="1CFDE2F2" w14:textId="77777777" w:rsidR="002E5FA0" w:rsidRPr="008F4338" w:rsidRDefault="002E5FA0" w:rsidP="003D439E">
            <w:pPr>
              <w:rPr>
                <w:rFonts w:ascii="Arial" w:hAnsi="Arial" w:cs="Arial"/>
                <w:b/>
                <w:sz w:val="20"/>
                <w:szCs w:val="20"/>
              </w:rPr>
            </w:pPr>
            <w:r w:rsidRPr="008F4338">
              <w:rPr>
                <w:rFonts w:ascii="Arial" w:hAnsi="Arial" w:cs="Arial"/>
                <w:b/>
                <w:sz w:val="20"/>
                <w:szCs w:val="20"/>
              </w:rPr>
              <w:t>Phone Numbers</w:t>
            </w:r>
          </w:p>
        </w:tc>
      </w:tr>
      <w:tr w:rsidR="002E5FA0" w14:paraId="5B9CCB08" w14:textId="77777777" w:rsidTr="008F4338">
        <w:trPr>
          <w:trHeight w:val="432"/>
        </w:trPr>
        <w:tc>
          <w:tcPr>
            <w:tcW w:w="3528" w:type="dxa"/>
          </w:tcPr>
          <w:p w14:paraId="160FC957" w14:textId="77777777" w:rsidR="002E5FA0" w:rsidRDefault="002E5FA0" w:rsidP="003D439E">
            <w:pPr>
              <w:rPr>
                <w:rFonts w:ascii="Arial" w:hAnsi="Arial" w:cs="Arial"/>
                <w:sz w:val="20"/>
                <w:szCs w:val="20"/>
              </w:rPr>
            </w:pPr>
          </w:p>
        </w:tc>
        <w:tc>
          <w:tcPr>
            <w:tcW w:w="4410" w:type="dxa"/>
          </w:tcPr>
          <w:p w14:paraId="76ABDE67" w14:textId="77777777" w:rsidR="002E5FA0" w:rsidRDefault="002E5FA0" w:rsidP="003D439E">
            <w:pPr>
              <w:rPr>
                <w:rFonts w:ascii="Arial" w:hAnsi="Arial" w:cs="Arial"/>
                <w:sz w:val="20"/>
                <w:szCs w:val="20"/>
              </w:rPr>
            </w:pPr>
          </w:p>
        </w:tc>
        <w:tc>
          <w:tcPr>
            <w:tcW w:w="2610" w:type="dxa"/>
          </w:tcPr>
          <w:p w14:paraId="3A80006B" w14:textId="77777777" w:rsidR="002E5FA0" w:rsidRDefault="002E5FA0" w:rsidP="003D439E">
            <w:pPr>
              <w:rPr>
                <w:rFonts w:ascii="Arial" w:hAnsi="Arial" w:cs="Arial"/>
                <w:sz w:val="20"/>
                <w:szCs w:val="20"/>
              </w:rPr>
            </w:pPr>
          </w:p>
        </w:tc>
      </w:tr>
      <w:tr w:rsidR="002E5FA0" w14:paraId="1DD6C6AF" w14:textId="77777777" w:rsidTr="008F4338">
        <w:trPr>
          <w:trHeight w:val="432"/>
        </w:trPr>
        <w:tc>
          <w:tcPr>
            <w:tcW w:w="3528" w:type="dxa"/>
          </w:tcPr>
          <w:p w14:paraId="2925DAA8" w14:textId="77777777" w:rsidR="002E5FA0" w:rsidRDefault="002E5FA0" w:rsidP="003D439E">
            <w:pPr>
              <w:rPr>
                <w:rFonts w:ascii="Arial" w:hAnsi="Arial" w:cs="Arial"/>
                <w:sz w:val="20"/>
                <w:szCs w:val="20"/>
              </w:rPr>
            </w:pPr>
          </w:p>
        </w:tc>
        <w:tc>
          <w:tcPr>
            <w:tcW w:w="4410" w:type="dxa"/>
          </w:tcPr>
          <w:p w14:paraId="2C423653" w14:textId="77777777" w:rsidR="002E5FA0" w:rsidRDefault="002E5FA0" w:rsidP="003D439E">
            <w:pPr>
              <w:rPr>
                <w:rFonts w:ascii="Arial" w:hAnsi="Arial" w:cs="Arial"/>
                <w:sz w:val="20"/>
                <w:szCs w:val="20"/>
              </w:rPr>
            </w:pPr>
          </w:p>
        </w:tc>
        <w:tc>
          <w:tcPr>
            <w:tcW w:w="2610" w:type="dxa"/>
          </w:tcPr>
          <w:p w14:paraId="032AD916" w14:textId="77777777" w:rsidR="002E5FA0" w:rsidRDefault="002E5FA0" w:rsidP="003D439E">
            <w:pPr>
              <w:rPr>
                <w:rFonts w:ascii="Arial" w:hAnsi="Arial" w:cs="Arial"/>
                <w:sz w:val="20"/>
                <w:szCs w:val="20"/>
              </w:rPr>
            </w:pPr>
          </w:p>
        </w:tc>
      </w:tr>
      <w:tr w:rsidR="002E5FA0" w14:paraId="720A3D47" w14:textId="77777777" w:rsidTr="008F4338">
        <w:trPr>
          <w:trHeight w:val="432"/>
        </w:trPr>
        <w:tc>
          <w:tcPr>
            <w:tcW w:w="3528" w:type="dxa"/>
          </w:tcPr>
          <w:p w14:paraId="5390E910" w14:textId="77777777" w:rsidR="002E5FA0" w:rsidRDefault="002E5FA0" w:rsidP="003D439E">
            <w:pPr>
              <w:rPr>
                <w:rFonts w:ascii="Arial" w:hAnsi="Arial" w:cs="Arial"/>
                <w:sz w:val="20"/>
                <w:szCs w:val="20"/>
              </w:rPr>
            </w:pPr>
          </w:p>
        </w:tc>
        <w:tc>
          <w:tcPr>
            <w:tcW w:w="4410" w:type="dxa"/>
          </w:tcPr>
          <w:p w14:paraId="7949F236" w14:textId="77777777" w:rsidR="002E5FA0" w:rsidRDefault="002E5FA0" w:rsidP="003D439E">
            <w:pPr>
              <w:rPr>
                <w:rFonts w:ascii="Arial" w:hAnsi="Arial" w:cs="Arial"/>
                <w:sz w:val="20"/>
                <w:szCs w:val="20"/>
              </w:rPr>
            </w:pPr>
          </w:p>
        </w:tc>
        <w:tc>
          <w:tcPr>
            <w:tcW w:w="2610" w:type="dxa"/>
          </w:tcPr>
          <w:p w14:paraId="24DDF4EF" w14:textId="77777777" w:rsidR="002E5FA0" w:rsidRDefault="002E5FA0" w:rsidP="003D439E">
            <w:pPr>
              <w:rPr>
                <w:rFonts w:ascii="Arial" w:hAnsi="Arial" w:cs="Arial"/>
                <w:sz w:val="20"/>
                <w:szCs w:val="20"/>
              </w:rPr>
            </w:pPr>
          </w:p>
        </w:tc>
      </w:tr>
      <w:tr w:rsidR="002E5FA0" w14:paraId="556E93A9" w14:textId="77777777" w:rsidTr="008F4338">
        <w:trPr>
          <w:trHeight w:val="432"/>
        </w:trPr>
        <w:tc>
          <w:tcPr>
            <w:tcW w:w="3528" w:type="dxa"/>
          </w:tcPr>
          <w:p w14:paraId="0DDDBF70" w14:textId="77777777" w:rsidR="002E5FA0" w:rsidRDefault="002E5FA0" w:rsidP="003D439E">
            <w:pPr>
              <w:rPr>
                <w:rFonts w:ascii="Arial" w:hAnsi="Arial" w:cs="Arial"/>
                <w:sz w:val="20"/>
                <w:szCs w:val="20"/>
              </w:rPr>
            </w:pPr>
          </w:p>
        </w:tc>
        <w:tc>
          <w:tcPr>
            <w:tcW w:w="4410" w:type="dxa"/>
          </w:tcPr>
          <w:p w14:paraId="0F05DBDF" w14:textId="77777777" w:rsidR="002E5FA0" w:rsidRDefault="002E5FA0" w:rsidP="003D439E">
            <w:pPr>
              <w:rPr>
                <w:rFonts w:ascii="Arial" w:hAnsi="Arial" w:cs="Arial"/>
                <w:sz w:val="20"/>
                <w:szCs w:val="20"/>
              </w:rPr>
            </w:pPr>
          </w:p>
        </w:tc>
        <w:tc>
          <w:tcPr>
            <w:tcW w:w="2610" w:type="dxa"/>
          </w:tcPr>
          <w:p w14:paraId="6ED0A59E" w14:textId="77777777" w:rsidR="002E5FA0" w:rsidRDefault="002E5FA0" w:rsidP="003D439E">
            <w:pPr>
              <w:rPr>
                <w:rFonts w:ascii="Arial" w:hAnsi="Arial" w:cs="Arial"/>
                <w:sz w:val="20"/>
                <w:szCs w:val="20"/>
              </w:rPr>
            </w:pPr>
          </w:p>
        </w:tc>
      </w:tr>
      <w:tr w:rsidR="002E5FA0" w14:paraId="2D453CC1" w14:textId="77777777" w:rsidTr="008F4338">
        <w:trPr>
          <w:trHeight w:val="432"/>
        </w:trPr>
        <w:tc>
          <w:tcPr>
            <w:tcW w:w="3528" w:type="dxa"/>
          </w:tcPr>
          <w:p w14:paraId="0E239E94" w14:textId="77777777" w:rsidR="002E5FA0" w:rsidRDefault="002E5FA0" w:rsidP="003D439E">
            <w:pPr>
              <w:rPr>
                <w:rFonts w:ascii="Arial" w:hAnsi="Arial" w:cs="Arial"/>
                <w:sz w:val="20"/>
                <w:szCs w:val="20"/>
              </w:rPr>
            </w:pPr>
          </w:p>
        </w:tc>
        <w:tc>
          <w:tcPr>
            <w:tcW w:w="4410" w:type="dxa"/>
          </w:tcPr>
          <w:p w14:paraId="078741A0" w14:textId="77777777" w:rsidR="002E5FA0" w:rsidRDefault="002E5FA0" w:rsidP="003D439E">
            <w:pPr>
              <w:rPr>
                <w:rFonts w:ascii="Arial" w:hAnsi="Arial" w:cs="Arial"/>
                <w:sz w:val="20"/>
                <w:szCs w:val="20"/>
              </w:rPr>
            </w:pPr>
          </w:p>
        </w:tc>
        <w:tc>
          <w:tcPr>
            <w:tcW w:w="2610" w:type="dxa"/>
          </w:tcPr>
          <w:p w14:paraId="6AED50E4" w14:textId="77777777" w:rsidR="002E5FA0" w:rsidRDefault="002E5FA0" w:rsidP="003D439E">
            <w:pPr>
              <w:rPr>
                <w:rFonts w:ascii="Arial" w:hAnsi="Arial" w:cs="Arial"/>
                <w:sz w:val="20"/>
                <w:szCs w:val="20"/>
              </w:rPr>
            </w:pPr>
          </w:p>
        </w:tc>
      </w:tr>
      <w:tr w:rsidR="002E5FA0" w14:paraId="34A5B21F" w14:textId="77777777" w:rsidTr="008F4338">
        <w:trPr>
          <w:trHeight w:val="432"/>
        </w:trPr>
        <w:tc>
          <w:tcPr>
            <w:tcW w:w="3528" w:type="dxa"/>
          </w:tcPr>
          <w:p w14:paraId="543890C1" w14:textId="77777777" w:rsidR="002E5FA0" w:rsidRDefault="002E5FA0" w:rsidP="003D439E">
            <w:pPr>
              <w:rPr>
                <w:rFonts w:ascii="Arial" w:hAnsi="Arial" w:cs="Arial"/>
                <w:sz w:val="20"/>
                <w:szCs w:val="20"/>
              </w:rPr>
            </w:pPr>
          </w:p>
        </w:tc>
        <w:tc>
          <w:tcPr>
            <w:tcW w:w="4410" w:type="dxa"/>
          </w:tcPr>
          <w:p w14:paraId="19161162" w14:textId="77777777" w:rsidR="002E5FA0" w:rsidRDefault="002E5FA0" w:rsidP="003D439E">
            <w:pPr>
              <w:rPr>
                <w:rFonts w:ascii="Arial" w:hAnsi="Arial" w:cs="Arial"/>
                <w:sz w:val="20"/>
                <w:szCs w:val="20"/>
              </w:rPr>
            </w:pPr>
          </w:p>
        </w:tc>
        <w:tc>
          <w:tcPr>
            <w:tcW w:w="2610" w:type="dxa"/>
          </w:tcPr>
          <w:p w14:paraId="7EA5AB33" w14:textId="77777777" w:rsidR="002E5FA0" w:rsidRDefault="002E5FA0" w:rsidP="003D439E">
            <w:pPr>
              <w:rPr>
                <w:rFonts w:ascii="Arial" w:hAnsi="Arial" w:cs="Arial"/>
                <w:sz w:val="20"/>
                <w:szCs w:val="20"/>
              </w:rPr>
            </w:pPr>
          </w:p>
        </w:tc>
      </w:tr>
      <w:tr w:rsidR="002E5FA0" w14:paraId="14A3A3A8" w14:textId="77777777" w:rsidTr="008F4338">
        <w:trPr>
          <w:trHeight w:val="432"/>
        </w:trPr>
        <w:tc>
          <w:tcPr>
            <w:tcW w:w="3528" w:type="dxa"/>
          </w:tcPr>
          <w:p w14:paraId="53AF2CFF" w14:textId="77777777" w:rsidR="002E5FA0" w:rsidRDefault="002E5FA0" w:rsidP="003D439E">
            <w:pPr>
              <w:rPr>
                <w:rFonts w:ascii="Arial" w:hAnsi="Arial" w:cs="Arial"/>
                <w:sz w:val="20"/>
                <w:szCs w:val="20"/>
              </w:rPr>
            </w:pPr>
          </w:p>
        </w:tc>
        <w:tc>
          <w:tcPr>
            <w:tcW w:w="4410" w:type="dxa"/>
          </w:tcPr>
          <w:p w14:paraId="025E1565" w14:textId="77777777" w:rsidR="002E5FA0" w:rsidRDefault="002E5FA0" w:rsidP="003D439E">
            <w:pPr>
              <w:rPr>
                <w:rFonts w:ascii="Arial" w:hAnsi="Arial" w:cs="Arial"/>
                <w:sz w:val="20"/>
                <w:szCs w:val="20"/>
              </w:rPr>
            </w:pPr>
          </w:p>
        </w:tc>
        <w:tc>
          <w:tcPr>
            <w:tcW w:w="2610" w:type="dxa"/>
          </w:tcPr>
          <w:p w14:paraId="6E67869A" w14:textId="77777777" w:rsidR="002E5FA0" w:rsidRDefault="002E5FA0" w:rsidP="003D439E">
            <w:pPr>
              <w:rPr>
                <w:rFonts w:ascii="Arial" w:hAnsi="Arial" w:cs="Arial"/>
                <w:sz w:val="20"/>
                <w:szCs w:val="20"/>
              </w:rPr>
            </w:pPr>
          </w:p>
        </w:tc>
      </w:tr>
      <w:tr w:rsidR="002E5FA0" w14:paraId="32FD30FE" w14:textId="77777777" w:rsidTr="008F4338">
        <w:trPr>
          <w:trHeight w:val="432"/>
        </w:trPr>
        <w:tc>
          <w:tcPr>
            <w:tcW w:w="3528" w:type="dxa"/>
          </w:tcPr>
          <w:p w14:paraId="64CA2930" w14:textId="77777777" w:rsidR="002E5FA0" w:rsidRDefault="002E5FA0" w:rsidP="003D439E">
            <w:pPr>
              <w:rPr>
                <w:rFonts w:ascii="Arial" w:hAnsi="Arial" w:cs="Arial"/>
                <w:sz w:val="20"/>
                <w:szCs w:val="20"/>
              </w:rPr>
            </w:pPr>
          </w:p>
        </w:tc>
        <w:tc>
          <w:tcPr>
            <w:tcW w:w="4410" w:type="dxa"/>
          </w:tcPr>
          <w:p w14:paraId="3A9B0961" w14:textId="77777777" w:rsidR="002E5FA0" w:rsidRDefault="002E5FA0" w:rsidP="003D439E">
            <w:pPr>
              <w:rPr>
                <w:rFonts w:ascii="Arial" w:hAnsi="Arial" w:cs="Arial"/>
                <w:sz w:val="20"/>
                <w:szCs w:val="20"/>
              </w:rPr>
            </w:pPr>
          </w:p>
        </w:tc>
        <w:tc>
          <w:tcPr>
            <w:tcW w:w="2610" w:type="dxa"/>
          </w:tcPr>
          <w:p w14:paraId="68C39A23" w14:textId="77777777" w:rsidR="002E5FA0" w:rsidRDefault="002E5FA0" w:rsidP="003D439E">
            <w:pPr>
              <w:rPr>
                <w:rFonts w:ascii="Arial" w:hAnsi="Arial" w:cs="Arial"/>
                <w:sz w:val="20"/>
                <w:szCs w:val="20"/>
              </w:rPr>
            </w:pPr>
          </w:p>
        </w:tc>
      </w:tr>
    </w:tbl>
    <w:p w14:paraId="364D58EA" w14:textId="77777777" w:rsidR="002E5FA0" w:rsidRPr="00C62909" w:rsidRDefault="002E5FA0" w:rsidP="003D439E">
      <w:pPr>
        <w:ind w:left="-540"/>
        <w:rPr>
          <w:rFonts w:ascii="Arial" w:hAnsi="Arial" w:cs="Arial"/>
          <w:sz w:val="20"/>
          <w:szCs w:val="20"/>
        </w:rPr>
      </w:pPr>
      <w:r w:rsidRPr="00C62909">
        <w:rPr>
          <w:rFonts w:ascii="Arial" w:hAnsi="Arial" w:cs="Arial"/>
          <w:sz w:val="20"/>
          <w:szCs w:val="20"/>
        </w:rPr>
        <w:t>______________________________   ___________________________________  _______________</w:t>
      </w:r>
    </w:p>
    <w:p w14:paraId="5058DE47" w14:textId="77777777" w:rsidR="002E5FA0" w:rsidRPr="00C62909" w:rsidRDefault="002E5FA0" w:rsidP="003D439E">
      <w:pPr>
        <w:ind w:left="-540"/>
        <w:rPr>
          <w:rFonts w:ascii="Arial" w:hAnsi="Arial" w:cs="Arial"/>
          <w:sz w:val="20"/>
          <w:szCs w:val="20"/>
        </w:rPr>
      </w:pPr>
      <w:r>
        <w:rPr>
          <w:rFonts w:ascii="Arial" w:hAnsi="Arial" w:cs="Arial"/>
          <w:b/>
          <w:noProof/>
          <w:sz w:val="20"/>
          <w:szCs w:val="20"/>
        </w:rPr>
        <mc:AlternateContent>
          <mc:Choice Requires="wps">
            <w:drawing>
              <wp:inline distT="0" distB="0" distL="0" distR="0" wp14:anchorId="5EAA6020" wp14:editId="4936919A">
                <wp:extent cx="6623685" cy="279400"/>
                <wp:effectExtent l="0" t="0" r="24765" b="25400"/>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E574BF"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SKETCH OF ACCIDENT SCENE</w:t>
                            </w:r>
                          </w:p>
                        </w:txbxContent>
                      </wps:txbx>
                      <wps:bodyPr rot="0" vert="horz" wrap="square" lIns="91440" tIns="45720" rIns="91440" bIns="45720" anchor="t" anchorCtr="0" upright="1">
                        <a:noAutofit/>
                      </wps:bodyPr>
                    </wps:wsp>
                  </a:graphicData>
                </a:graphic>
              </wp:inline>
            </w:drawing>
          </mc:Choice>
          <mc:Fallback>
            <w:pict>
              <v:shape w14:anchorId="5EAA6020" id="Text Box 3" o:spid="_x0000_s1029"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" filled="f">
                <v:textbox>
                  <w:txbxContent>
                    <w:p w14:paraId="7BE574BF" w14:textId="77777777" w:rsidR="002E5FA0" w:rsidRPr="00C62909" w:rsidRDefault="002E5FA0" w:rsidP="003D439E">
                      <w:pPr>
                        <w:jc w:val="center"/>
                        <w:rPr>
                          <w:rFonts w:ascii="Arial" w:hAnsi="Arial" w:cs="Arial"/>
                          <w:b/>
                          <w:sz w:val="20"/>
                          <w:szCs w:val="20"/>
                        </w:rPr>
                      </w:pPr>
                      <w:r w:rsidRPr="00C62909">
                        <w:rPr>
                          <w:rFonts w:ascii="Arial" w:hAnsi="Arial" w:cs="Arial"/>
                          <w:b/>
                          <w:sz w:val="20"/>
                          <w:szCs w:val="20"/>
                        </w:rPr>
                        <w:t>SKETCH OF ACCIDENT SCENE</w:t>
                      </w:r>
                    </w:p>
                  </w:txbxContent>
                </v:textbox>
                <w10:anchorlock/>
              </v:shape>
            </w:pict>
          </mc:Fallback>
        </mc:AlternateContent>
      </w:r>
    </w:p>
    <w:p w14:paraId="7C541864" w14:textId="77777777" w:rsidR="002E5FA0" w:rsidRPr="00C62909" w:rsidRDefault="002E5FA0" w:rsidP="003D439E">
      <w:pPr>
        <w:ind w:left="-5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2336" behindDoc="0" locked="0" layoutInCell="1" allowOverlap="1" wp14:anchorId="4D7CA2F3" wp14:editId="41843498">
                <wp:simplePos x="0" y="0"/>
                <wp:positionH relativeFrom="column">
                  <wp:posOffset>496570</wp:posOffset>
                </wp:positionH>
                <wp:positionV relativeFrom="paragraph">
                  <wp:posOffset>1868170</wp:posOffset>
                </wp:positionV>
                <wp:extent cx="1520190" cy="1143000"/>
                <wp:effectExtent l="0" t="0" r="22860" b="19050"/>
                <wp:wrapNone/>
                <wp:docPr id="5" name="Line 28" descr="Line representing right side of a road before an intersection" title="Line representing right side of a road before an intersection"/>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019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02D8E" id="Line 28" o:spid="_x0000_s1026" alt="Title: Line representing right side of a road before an intersection - Description: Line representing right side of a road before an intersection"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pt,147.1pt" to="158.8pt,2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"/>
            </w:pict>
          </mc:Fallback>
        </mc:AlternateContent>
      </w:r>
      <w:r>
        <w:rPr>
          <w:rFonts w:ascii="Arial" w:hAnsi="Arial" w:cs="Arial"/>
          <w:noProof/>
          <w:sz w:val="20"/>
          <w:szCs w:val="20"/>
        </w:rPr>
        <mc:AlternateContent>
          <mc:Choice Requires="wps">
            <w:drawing>
              <wp:anchor distT="0" distB="0" distL="114300" distR="114300" simplePos="0" relativeHeight="251660288" behindDoc="0" locked="0" layoutInCell="1" allowOverlap="1" wp14:anchorId="07E28FC7" wp14:editId="19B26FA1">
                <wp:simplePos x="0" y="0"/>
                <wp:positionH relativeFrom="column">
                  <wp:posOffset>2520315</wp:posOffset>
                </wp:positionH>
                <wp:positionV relativeFrom="paragraph">
                  <wp:posOffset>742315</wp:posOffset>
                </wp:positionV>
                <wp:extent cx="832485" cy="685800"/>
                <wp:effectExtent l="0" t="0" r="24765" b="19050"/>
                <wp:wrapNone/>
                <wp:docPr id="6" name="Line 26" descr="Line representing right side of road after an intersection" title="Line representing right side of road after an intersection"/>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2485"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547AB" id="Line 26" o:spid="_x0000_s1026" alt="Title: Line representing right side of road after an intersection - Description: Line representing right side of road after an intersection"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58.45pt" to="264pt,1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"/>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6D713F03" wp14:editId="2C8B59E4">
                <wp:simplePos x="0" y="0"/>
                <wp:positionH relativeFrom="column">
                  <wp:posOffset>163328</wp:posOffset>
                </wp:positionH>
                <wp:positionV relativeFrom="paragraph">
                  <wp:posOffset>327025</wp:posOffset>
                </wp:positionV>
                <wp:extent cx="2388870" cy="1828800"/>
                <wp:effectExtent l="0" t="0" r="30480" b="19050"/>
                <wp:wrapNone/>
                <wp:docPr id="7" name="Line 27" descr="Line representing the left side of a road" title="Line representing the left side of a road"/>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887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9C0A8" id="Line 27" o:spid="_x0000_s1026" alt="Title: Line representing the left side of a road - Description: Line representing the left side of a road"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25.75pt" to="200.95pt,1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"/>
            </w:pict>
          </mc:Fallback>
        </mc:AlternateContent>
      </w:r>
      <w:r>
        <w:rPr>
          <w:rFonts w:ascii="Arial" w:hAnsi="Arial" w:cs="Arial"/>
          <w:b/>
          <w:noProof/>
          <w:sz w:val="20"/>
          <w:szCs w:val="20"/>
        </w:rPr>
        <mc:AlternateContent>
          <mc:Choice Requires="wpg">
            <w:drawing>
              <wp:inline distT="0" distB="0" distL="0" distR="0" wp14:anchorId="790446C8" wp14:editId="341C6762">
                <wp:extent cx="6972300" cy="4229100"/>
                <wp:effectExtent l="0" t="0" r="0" b="0"/>
                <wp:docPr id="8" name="Group 56" descr="Drawing of a straight roadway with  intersection and curves to mark the type of roadway where an accident occurred." title="Drawing depicting different kinds of roadway"/>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4229100"/>
                          <a:chOff x="1080" y="6120"/>
                          <a:chExt cx="11541" cy="6942"/>
                        </a:xfrm>
                      </wpg:grpSpPr>
                      <wps:wsp>
                        <wps:cNvPr id="9" name="AutoShape 6"/>
                        <wps:cNvSpPr>
                          <a:spLocks noChangeAspect="1" noChangeArrowheads="1" noTextEdit="1"/>
                        </wps:cNvSpPr>
                        <wps:spPr bwMode="auto">
                          <a:xfrm>
                            <a:off x="1080" y="6120"/>
                            <a:ext cx="11541" cy="6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7"/>
                        <wps:cNvCnPr/>
                        <wps:spPr bwMode="auto">
                          <a:xfrm>
                            <a:off x="3240" y="7020"/>
                            <a:ext cx="2" cy="1440"/>
                          </a:xfrm>
                          <a:prstGeom prst="line">
                            <a:avLst/>
                          </a:prstGeom>
                          <a:noFill/>
                          <a:ln w="9525">
                            <a:solidFill>
                              <a:srgbClr val="000000"/>
                            </a:solidFill>
                            <a:round/>
                            <a:headEnd type="triangle"/>
                            <a:tailEnd type="triangle"/>
                          </a:ln>
                          <a:extLst>
                            <a:ext uri="{909E8E84-426E-40DD-AFC4-6F175D3DCCD1}">
                              <a14:hiddenFill xmlns:a14="http://schemas.microsoft.com/office/drawing/2010/main">
                                <a:noFill/>
                              </a14:hiddenFill>
                            </a:ext>
                          </a:extLst>
                        </wps:spPr>
                        <wps:bodyPr/>
                      </wps:wsp>
                      <wps:wsp>
                        <wps:cNvPr id="11" name="Line 8"/>
                        <wps:cNvCnPr/>
                        <wps:spPr bwMode="auto">
                          <a:xfrm>
                            <a:off x="2441" y="7740"/>
                            <a:ext cx="1654" cy="2"/>
                          </a:xfrm>
                          <a:prstGeom prst="line">
                            <a:avLst/>
                          </a:prstGeom>
                          <a:noFill/>
                          <a:ln w="9525">
                            <a:solidFill>
                              <a:srgbClr val="000000"/>
                            </a:solidFill>
                            <a:round/>
                            <a:headEnd type="triangle"/>
                            <a:tailEnd type="triangle"/>
                          </a:ln>
                          <a:extLst>
                            <a:ext uri="{909E8E84-426E-40DD-AFC4-6F175D3DCCD1}">
                              <a14:hiddenFill xmlns:a14="http://schemas.microsoft.com/office/drawing/2010/main">
                                <a:noFill/>
                              </a14:hiddenFill>
                            </a:ext>
                          </a:extLst>
                        </wps:spPr>
                        <wps:bodyPr/>
                      </wps:wsp>
                      <wps:wsp>
                        <wps:cNvPr id="12" name="Line 9"/>
                        <wps:cNvCnPr/>
                        <wps:spPr bwMode="auto">
                          <a:xfrm>
                            <a:off x="5811" y="8460"/>
                            <a:ext cx="2280"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0"/>
                        <wps:cNvCnPr/>
                        <wps:spPr bwMode="auto">
                          <a:xfrm>
                            <a:off x="4956" y="9180"/>
                            <a:ext cx="30" cy="3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1"/>
                        <wps:cNvCnPr/>
                        <wps:spPr bwMode="auto">
                          <a:xfrm>
                            <a:off x="5697" y="9180"/>
                            <a:ext cx="2451"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2"/>
                        <wps:cNvCnPr/>
                        <wps:spPr bwMode="auto">
                          <a:xfrm>
                            <a:off x="8091" y="7200"/>
                            <a:ext cx="2"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3"/>
                        <wps:cNvCnPr/>
                        <wps:spPr bwMode="auto">
                          <a:xfrm>
                            <a:off x="8832" y="7200"/>
                            <a:ext cx="2"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4"/>
                        <wps:cNvCnPr/>
                        <wps:spPr bwMode="auto">
                          <a:xfrm>
                            <a:off x="8890" y="8460"/>
                            <a:ext cx="256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5"/>
                        <wps:cNvCnPr/>
                        <wps:spPr bwMode="auto">
                          <a:xfrm>
                            <a:off x="11454" y="7200"/>
                            <a:ext cx="2"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6"/>
                        <wps:cNvCnPr/>
                        <wps:spPr bwMode="auto">
                          <a:xfrm>
                            <a:off x="12195" y="7200"/>
                            <a:ext cx="2" cy="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7"/>
                        <wps:cNvCnPr/>
                        <wps:spPr bwMode="auto">
                          <a:xfrm>
                            <a:off x="8890" y="9180"/>
                            <a:ext cx="256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
                        <wps:cNvCnPr/>
                        <wps:spPr bwMode="auto">
                          <a:xfrm>
                            <a:off x="5697" y="9180"/>
                            <a:ext cx="2"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9"/>
                        <wps:cNvCnPr/>
                        <wps:spPr bwMode="auto">
                          <a:xfrm>
                            <a:off x="8148" y="9180"/>
                            <a:ext cx="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8889" y="9180"/>
                            <a:ext cx="57"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1"/>
                        <wps:cNvCnPr/>
                        <wps:spPr bwMode="auto">
                          <a:xfrm>
                            <a:off x="11454" y="9180"/>
                            <a:ext cx="2"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Freeform 22"/>
                        <wps:cNvSpPr>
                          <a:spLocks/>
                        </wps:cNvSpPr>
                        <wps:spPr bwMode="auto">
                          <a:xfrm>
                            <a:off x="5697" y="10080"/>
                            <a:ext cx="2451" cy="1260"/>
                          </a:xfrm>
                          <a:custGeom>
                            <a:avLst/>
                            <a:gdLst>
                              <a:gd name="T0" fmla="*/ 2280 w 2280"/>
                              <a:gd name="T1" fmla="*/ 390 h 1110"/>
                              <a:gd name="T2" fmla="*/ 1995 w 2280"/>
                              <a:gd name="T3" fmla="*/ 210 h 1110"/>
                              <a:gd name="T4" fmla="*/ 1482 w 2280"/>
                              <a:gd name="T5" fmla="*/ 30 h 1110"/>
                              <a:gd name="T6" fmla="*/ 855 w 2280"/>
                              <a:gd name="T7" fmla="*/ 30 h 1110"/>
                              <a:gd name="T8" fmla="*/ 456 w 2280"/>
                              <a:gd name="T9" fmla="*/ 210 h 1110"/>
                              <a:gd name="T10" fmla="*/ 171 w 2280"/>
                              <a:gd name="T11" fmla="*/ 570 h 1110"/>
                              <a:gd name="T12" fmla="*/ 0 w 2280"/>
                              <a:gd name="T13" fmla="*/ 1110 h 1110"/>
                            </a:gdLst>
                            <a:ahLst/>
                            <a:cxnLst>
                              <a:cxn ang="0">
                                <a:pos x="T0" y="T1"/>
                              </a:cxn>
                              <a:cxn ang="0">
                                <a:pos x="T2" y="T3"/>
                              </a:cxn>
                              <a:cxn ang="0">
                                <a:pos x="T4" y="T5"/>
                              </a:cxn>
                              <a:cxn ang="0">
                                <a:pos x="T6" y="T7"/>
                              </a:cxn>
                              <a:cxn ang="0">
                                <a:pos x="T8" y="T9"/>
                              </a:cxn>
                              <a:cxn ang="0">
                                <a:pos x="T10" y="T11"/>
                              </a:cxn>
                              <a:cxn ang="0">
                                <a:pos x="T12" y="T13"/>
                              </a:cxn>
                            </a:cxnLst>
                            <a:rect l="0" t="0" r="r" b="b"/>
                            <a:pathLst>
                              <a:path w="2280" h="1110">
                                <a:moveTo>
                                  <a:pt x="2280" y="390"/>
                                </a:moveTo>
                                <a:cubicBezTo>
                                  <a:pt x="2204" y="330"/>
                                  <a:pt x="2128" y="270"/>
                                  <a:pt x="1995" y="210"/>
                                </a:cubicBezTo>
                                <a:cubicBezTo>
                                  <a:pt x="1862" y="150"/>
                                  <a:pt x="1672" y="60"/>
                                  <a:pt x="1482" y="30"/>
                                </a:cubicBezTo>
                                <a:cubicBezTo>
                                  <a:pt x="1292" y="0"/>
                                  <a:pt x="1026" y="0"/>
                                  <a:pt x="855" y="30"/>
                                </a:cubicBezTo>
                                <a:cubicBezTo>
                                  <a:pt x="684" y="60"/>
                                  <a:pt x="570" y="120"/>
                                  <a:pt x="456" y="210"/>
                                </a:cubicBezTo>
                                <a:cubicBezTo>
                                  <a:pt x="342" y="300"/>
                                  <a:pt x="247" y="420"/>
                                  <a:pt x="171" y="570"/>
                                </a:cubicBezTo>
                                <a:cubicBezTo>
                                  <a:pt x="95" y="720"/>
                                  <a:pt x="29" y="1020"/>
                                  <a:pt x="0" y="111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3"/>
                        <wps:cNvSpPr>
                          <a:spLocks/>
                        </wps:cNvSpPr>
                        <wps:spPr bwMode="auto">
                          <a:xfrm>
                            <a:off x="8945" y="10800"/>
                            <a:ext cx="2509" cy="900"/>
                          </a:xfrm>
                          <a:custGeom>
                            <a:avLst/>
                            <a:gdLst>
                              <a:gd name="T0" fmla="*/ 0 w 2565"/>
                              <a:gd name="T1" fmla="*/ 0 h 960"/>
                              <a:gd name="T2" fmla="*/ 513 w 2565"/>
                              <a:gd name="T3" fmla="*/ 540 h 960"/>
                              <a:gd name="T4" fmla="*/ 1254 w 2565"/>
                              <a:gd name="T5" fmla="*/ 900 h 960"/>
                              <a:gd name="T6" fmla="*/ 1881 w 2565"/>
                              <a:gd name="T7" fmla="*/ 900 h 960"/>
                              <a:gd name="T8" fmla="*/ 2394 w 2565"/>
                              <a:gd name="T9" fmla="*/ 540 h 960"/>
                              <a:gd name="T10" fmla="*/ 2565 w 2565"/>
                              <a:gd name="T11" fmla="*/ 0 h 960"/>
                            </a:gdLst>
                            <a:ahLst/>
                            <a:cxnLst>
                              <a:cxn ang="0">
                                <a:pos x="T0" y="T1"/>
                              </a:cxn>
                              <a:cxn ang="0">
                                <a:pos x="T2" y="T3"/>
                              </a:cxn>
                              <a:cxn ang="0">
                                <a:pos x="T4" y="T5"/>
                              </a:cxn>
                              <a:cxn ang="0">
                                <a:pos x="T6" y="T7"/>
                              </a:cxn>
                              <a:cxn ang="0">
                                <a:pos x="T8" y="T9"/>
                              </a:cxn>
                              <a:cxn ang="0">
                                <a:pos x="T10" y="T11"/>
                              </a:cxn>
                            </a:cxnLst>
                            <a:rect l="0" t="0" r="r" b="b"/>
                            <a:pathLst>
                              <a:path w="2565" h="960">
                                <a:moveTo>
                                  <a:pt x="0" y="0"/>
                                </a:moveTo>
                                <a:cubicBezTo>
                                  <a:pt x="152" y="195"/>
                                  <a:pt x="304" y="390"/>
                                  <a:pt x="513" y="540"/>
                                </a:cubicBezTo>
                                <a:cubicBezTo>
                                  <a:pt x="722" y="690"/>
                                  <a:pt x="1026" y="840"/>
                                  <a:pt x="1254" y="900"/>
                                </a:cubicBezTo>
                                <a:cubicBezTo>
                                  <a:pt x="1482" y="960"/>
                                  <a:pt x="1691" y="960"/>
                                  <a:pt x="1881" y="900"/>
                                </a:cubicBezTo>
                                <a:cubicBezTo>
                                  <a:pt x="2071" y="840"/>
                                  <a:pt x="2280" y="690"/>
                                  <a:pt x="2394" y="540"/>
                                </a:cubicBezTo>
                                <a:cubicBezTo>
                                  <a:pt x="2508" y="390"/>
                                  <a:pt x="2536" y="195"/>
                                  <a:pt x="256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4"/>
                        <wps:cNvSpPr>
                          <a:spLocks/>
                        </wps:cNvSpPr>
                        <wps:spPr bwMode="auto">
                          <a:xfrm>
                            <a:off x="8433" y="11520"/>
                            <a:ext cx="3762" cy="900"/>
                          </a:xfrm>
                          <a:custGeom>
                            <a:avLst/>
                            <a:gdLst>
                              <a:gd name="T0" fmla="*/ 0 w 2565"/>
                              <a:gd name="T1" fmla="*/ 0 h 960"/>
                              <a:gd name="T2" fmla="*/ 513 w 2565"/>
                              <a:gd name="T3" fmla="*/ 540 h 960"/>
                              <a:gd name="T4" fmla="*/ 1254 w 2565"/>
                              <a:gd name="T5" fmla="*/ 900 h 960"/>
                              <a:gd name="T6" fmla="*/ 1881 w 2565"/>
                              <a:gd name="T7" fmla="*/ 900 h 960"/>
                              <a:gd name="T8" fmla="*/ 2394 w 2565"/>
                              <a:gd name="T9" fmla="*/ 540 h 960"/>
                              <a:gd name="T10" fmla="*/ 2565 w 2565"/>
                              <a:gd name="T11" fmla="*/ 0 h 960"/>
                            </a:gdLst>
                            <a:ahLst/>
                            <a:cxnLst>
                              <a:cxn ang="0">
                                <a:pos x="T0" y="T1"/>
                              </a:cxn>
                              <a:cxn ang="0">
                                <a:pos x="T2" y="T3"/>
                              </a:cxn>
                              <a:cxn ang="0">
                                <a:pos x="T4" y="T5"/>
                              </a:cxn>
                              <a:cxn ang="0">
                                <a:pos x="T6" y="T7"/>
                              </a:cxn>
                              <a:cxn ang="0">
                                <a:pos x="T8" y="T9"/>
                              </a:cxn>
                              <a:cxn ang="0">
                                <a:pos x="T10" y="T11"/>
                              </a:cxn>
                            </a:cxnLst>
                            <a:rect l="0" t="0" r="r" b="b"/>
                            <a:pathLst>
                              <a:path w="2565" h="960">
                                <a:moveTo>
                                  <a:pt x="0" y="0"/>
                                </a:moveTo>
                                <a:cubicBezTo>
                                  <a:pt x="152" y="195"/>
                                  <a:pt x="304" y="390"/>
                                  <a:pt x="513" y="540"/>
                                </a:cubicBezTo>
                                <a:cubicBezTo>
                                  <a:pt x="722" y="690"/>
                                  <a:pt x="1026" y="840"/>
                                  <a:pt x="1254" y="900"/>
                                </a:cubicBezTo>
                                <a:cubicBezTo>
                                  <a:pt x="1482" y="960"/>
                                  <a:pt x="1691" y="960"/>
                                  <a:pt x="1881" y="900"/>
                                </a:cubicBezTo>
                                <a:cubicBezTo>
                                  <a:pt x="2071" y="840"/>
                                  <a:pt x="2280" y="690"/>
                                  <a:pt x="2394" y="540"/>
                                </a:cubicBezTo>
                                <a:cubicBezTo>
                                  <a:pt x="2508" y="390"/>
                                  <a:pt x="2536" y="195"/>
                                  <a:pt x="256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25"/>
                        <wps:cNvSpPr>
                          <a:spLocks/>
                        </wps:cNvSpPr>
                        <wps:spPr bwMode="auto">
                          <a:xfrm>
                            <a:off x="5869" y="10800"/>
                            <a:ext cx="2564" cy="1980"/>
                          </a:xfrm>
                          <a:custGeom>
                            <a:avLst/>
                            <a:gdLst>
                              <a:gd name="T0" fmla="*/ 2280 w 2280"/>
                              <a:gd name="T1" fmla="*/ 390 h 1110"/>
                              <a:gd name="T2" fmla="*/ 1995 w 2280"/>
                              <a:gd name="T3" fmla="*/ 210 h 1110"/>
                              <a:gd name="T4" fmla="*/ 1482 w 2280"/>
                              <a:gd name="T5" fmla="*/ 30 h 1110"/>
                              <a:gd name="T6" fmla="*/ 855 w 2280"/>
                              <a:gd name="T7" fmla="*/ 30 h 1110"/>
                              <a:gd name="T8" fmla="*/ 456 w 2280"/>
                              <a:gd name="T9" fmla="*/ 210 h 1110"/>
                              <a:gd name="T10" fmla="*/ 171 w 2280"/>
                              <a:gd name="T11" fmla="*/ 570 h 1110"/>
                              <a:gd name="T12" fmla="*/ 0 w 2280"/>
                              <a:gd name="T13" fmla="*/ 1110 h 1110"/>
                            </a:gdLst>
                            <a:ahLst/>
                            <a:cxnLst>
                              <a:cxn ang="0">
                                <a:pos x="T0" y="T1"/>
                              </a:cxn>
                              <a:cxn ang="0">
                                <a:pos x="T2" y="T3"/>
                              </a:cxn>
                              <a:cxn ang="0">
                                <a:pos x="T4" y="T5"/>
                              </a:cxn>
                              <a:cxn ang="0">
                                <a:pos x="T6" y="T7"/>
                              </a:cxn>
                              <a:cxn ang="0">
                                <a:pos x="T8" y="T9"/>
                              </a:cxn>
                              <a:cxn ang="0">
                                <a:pos x="T10" y="T11"/>
                              </a:cxn>
                              <a:cxn ang="0">
                                <a:pos x="T12" y="T13"/>
                              </a:cxn>
                            </a:cxnLst>
                            <a:rect l="0" t="0" r="r" b="b"/>
                            <a:pathLst>
                              <a:path w="2280" h="1110">
                                <a:moveTo>
                                  <a:pt x="2280" y="390"/>
                                </a:moveTo>
                                <a:cubicBezTo>
                                  <a:pt x="2204" y="330"/>
                                  <a:pt x="2128" y="270"/>
                                  <a:pt x="1995" y="210"/>
                                </a:cubicBezTo>
                                <a:cubicBezTo>
                                  <a:pt x="1862" y="150"/>
                                  <a:pt x="1672" y="60"/>
                                  <a:pt x="1482" y="30"/>
                                </a:cubicBezTo>
                                <a:cubicBezTo>
                                  <a:pt x="1292" y="0"/>
                                  <a:pt x="1026" y="0"/>
                                  <a:pt x="855" y="30"/>
                                </a:cubicBezTo>
                                <a:cubicBezTo>
                                  <a:pt x="684" y="60"/>
                                  <a:pt x="570" y="120"/>
                                  <a:pt x="456" y="210"/>
                                </a:cubicBezTo>
                                <a:cubicBezTo>
                                  <a:pt x="342" y="300"/>
                                  <a:pt x="247" y="420"/>
                                  <a:pt x="171" y="570"/>
                                </a:cubicBezTo>
                                <a:cubicBezTo>
                                  <a:pt x="95" y="720"/>
                                  <a:pt x="29" y="1020"/>
                                  <a:pt x="0" y="111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ECD3D9" id="Group 56" o:spid="_x0000_s1026" alt="Title: Drawing depicting different kinds of roadway - Description: Drawing of a straight roadway with  intersection and curves to mark the type of roadway where an accident occurred." style="width:549pt;height:333pt;mso-position-horizontal-relative:char;mso-position-vertical-relative:line" coordorigin="1080,6120" coordsize="11541,6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">
                <v:rect id="AutoShape 6" o:spid="_x0000_s1027" style="position:absolute;left:1080;top:6120;width:11541;height:6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XvGMQA&#10;AADaAAAADwAAAGRycy9kb3ducmV2LnhtbESPQWvCQBSE74L/YXlCL6Kb9iA2ZiMiSEMpiLH1/Mi+&#10;JqHZtzG7TdJ/7wpCj8PMfMMk29E0oqfO1ZYVPC8jEMSF1TWXCj7Ph8UahPPIGhvLpOCPHGzT6STB&#10;WNuBT9TnvhQBwi5GBZX3bSylKyoy6Ja2JQ7et+0M+iC7UuoOhwA3jXyJopU0WHNYqLClfUXFT/5r&#10;FAzFsb+cP97kcX7JLF+z6z7/elfqaTbuNiA8jf4//GhnWsEr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l7xjEAAAA2gAAAA8AAAAAAAAAAAAAAAAAmAIAAGRycy9k&#10;b3ducmV2LnhtbFBLBQYAAAAABAAEAPUAAACJAwAAAAA=&#10;" filled="f" stroked="f">
                  <o:lock v:ext="edit" aspectratio="t" text="t"/>
                </v:rect>
                <v:line id="Line 7" o:spid="_x0000_s1028" style="position:absolute;visibility:visible;mso-wrap-style:square" from="3240,7020" to="3242,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ChmsQAAADbAAAADwAAAGRycy9kb3ducmV2LnhtbESPQW/CMAyF75P4D5GRuI0UDmgqBDQh&#10;gXqZ0NjE2TRe261xSpM1Zb9+PkzazdZ7fu/zZje6Vg3Uh8azgcU8A0VcettwZeD97fD4BCpEZIut&#10;ZzJwpwC77eRhg7n1iV9pOMdKSQiHHA3UMXa51qGsyWGY+45YtA/fO4yy9pW2PSYJd61eZtlKO2xY&#10;GmrsaF9T+XX+dgay9HPUn7pohlPxckvdNV2Wt2TMbDo+r0FFGuO/+e+6sIIv9PKLDK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KGaxAAAANsAAAAPAAAAAAAAAAAA&#10;AAAAAKECAABkcnMvZG93bnJldi54bWxQSwUGAAAAAAQABAD5AAAAkgMAAAAA&#10;">
                  <v:stroke startarrow="block" endarrow="block"/>
                </v:line>
                <v:line id="Line 8" o:spid="_x0000_s1029" style="position:absolute;visibility:visible;mso-wrap-style:square" from="2441,7740" to="4095,7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wEAcAAAADbAAAADwAAAGRycy9kb3ducmV2LnhtbERPTYvCMBC9L/gfwgh7W1M9LFKNIoLS&#10;i8jq4nlsxrbaTGoTm+7++o0g7G0e73Pmy97UoqPWVZYVjEcJCOLc6ooLBd/HzccUhPPIGmvLpOCH&#10;HCwXg7c5ptoG/qLu4AsRQ9ilqKD0vkmldHlJBt3INsSRu9jWoI+wLaRuMcRwU8tJknxKgxXHhhIb&#10;WpeU3w4PoyAJv1t5lVnV7bPdPTTncJrcg1Lvw341A+Gp9//ilzvTcf4Ynr/EA+Ti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K8BAHAAAAA2wAAAA8AAAAAAAAAAAAAAAAA&#10;oQIAAGRycy9kb3ducmV2LnhtbFBLBQYAAAAABAAEAPkAAACOAwAAAAA=&#10;">
                  <v:stroke startarrow="block" endarrow="block"/>
                </v:line>
                <v:line id="Line 9" o:spid="_x0000_s1030" style="position:absolute;visibility:visible;mso-wrap-style:square" from="5811,8460" to="8091,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0" o:spid="_x0000_s1031" style="position:absolute;visibility:visible;mso-wrap-style:square" from="4956,9180" to="4986,12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1" o:spid="_x0000_s1032" style="position:absolute;visibility:visible;mso-wrap-style:square" from="5697,9180" to="8148,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2" o:spid="_x0000_s1033" style="position:absolute;visibility:visible;mso-wrap-style:square" from="8091,7200" to="8093,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3" o:spid="_x0000_s1034" style="position:absolute;visibility:visible;mso-wrap-style:square" from="8832,7200" to="8834,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4" o:spid="_x0000_s1035" style="position:absolute;visibility:visible;mso-wrap-style:square" from="8890,8460" to="11454,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5" o:spid="_x0000_s1036" style="position:absolute;visibility:visible;mso-wrap-style:square" from="11454,7200" to="11456,8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6" o:spid="_x0000_s1037" style="position:absolute;visibility:visible;mso-wrap-style:square" from="12195,7200" to="12197,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7" o:spid="_x0000_s1038" style="position:absolute;visibility:visible;mso-wrap-style:square" from="8890,9180" to="11454,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8" o:spid="_x0000_s1039" style="position:absolute;visibility:visible;mso-wrap-style:square" from="5697,9180" to="5699,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9" o:spid="_x0000_s1040" style="position:absolute;visibility:visible;mso-wrap-style:square" from="8148,9180" to="8150,10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20" o:spid="_x0000_s1041" style="position:absolute;visibility:visible;mso-wrap-style:square" from="8889,9180" to="8946,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21" o:spid="_x0000_s1042" style="position:absolute;visibility:visible;mso-wrap-style:square" from="11454,9180" to="11456,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shape id="Freeform 22" o:spid="_x0000_s1043" style="position:absolute;left:5697;top:10080;width:2451;height:1260;visibility:visible;mso-wrap-style:square;v-text-anchor:top" coordsize="2280,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LFF74A&#10;AADbAAAADwAAAGRycy9kb3ducmV2LnhtbESPzQrCMBCE74LvEFbwIppa8IdqFBEELx78eYClWdti&#10;sylJqvXtjSB4HGbmG2a97UwtnuR8ZVnBdJKAIM6trrhQcLsexksQPiBrrC2Tgjd52G76vTVm2r74&#10;TM9LKESEsM9QQRlCk0np85IM+oltiKN3t85giNIVUjt8RbipZZokc2mw4rhQYkP7kvLHpTUK/Ok8&#10;qhtNrT+G2UMu7y5tcaHUcNDtViACdeEf/rWPWkE6g++X+APk5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ZCxRe+AAAA2wAAAA8AAAAAAAAAAAAAAAAAmAIAAGRycy9kb3ducmV2&#10;LnhtbFBLBQYAAAAABAAEAPUAAACDAwAAAAA=&#10;" path="m2280,390c2204,330,2128,270,1995,210,1862,150,1672,60,1482,30,1292,,1026,,855,30,684,60,570,120,456,210,342,300,247,420,171,570,95,720,29,1020,,1110e" filled="f">
                  <v:path arrowok="t" o:connecttype="custom" o:connectlocs="2451,443;2145,238;1593,34;919,34;490,238;184,647;0,1260" o:connectangles="0,0,0,0,0,0,0"/>
                </v:shape>
                <v:shape id="Freeform 23" o:spid="_x0000_s1044" style="position:absolute;left:8945;top:10800;width:2509;height:900;visibility:visible;mso-wrap-style:square;v-text-anchor:top" coordsize="2565,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mMEA&#10;AADbAAAADwAAAGRycy9kb3ducmV2LnhtbESPzarCMBSE9xd8h3AEd9dUF71SjeIPgiuhKq4PybEt&#10;bU5KE7W+vRGEuxxm5htmseptIx7U+cqxgsk4AUGsnam4UHA5739nIHxANtg4JgUv8rBaDn4WmBn3&#10;5Jwep1CICGGfoYIyhDaT0uuSLPqxa4mjd3OdxRBlV0jT4TPCbSOnSZJKixXHhRJb2pak69PdKqi1&#10;TvX1mO/Os9qut38y31z2G6VGw349BxGoD//hb/tgFExT+HyJP0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PoJjBAAAA2wAAAA8AAAAAAAAAAAAAAAAAmAIAAGRycy9kb3du&#10;cmV2LnhtbFBLBQYAAAAABAAEAPUAAACGAwAAAAA=&#10;" path="m,c152,195,304,390,513,540v209,150,513,300,741,360c1482,960,1691,960,1881,900v190,-60,399,-210,513,-360c2508,390,2536,195,2565,e" filled="f">
                  <v:path arrowok="t" o:connecttype="custom" o:connectlocs="0,0;502,506;1227,844;1840,844;2342,506;2509,0" o:connectangles="0,0,0,0,0,0"/>
                </v:shape>
                <v:shape id="Freeform 24" o:spid="_x0000_s1045" style="position:absolute;left:8433;top:11520;width:3762;height:900;visibility:visible;mso-wrap-style:square;v-text-anchor:top" coordsize="2565,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MFA8IA&#10;AADbAAAADwAAAGRycy9kb3ducmV2LnhtbESPQWvCQBSE74X+h+UVvDUbPaikWSVRhJ6EqPT82H0m&#10;Idm3Ibtq+u9dodDjMDPfMPl2sr240+hbxwrmSQqCWDvTcq3gcj58rkH4gGywd0wKfsnDdvP+lmNm&#10;3IMrup9CLSKEfYYKmhCGTEqvG7LoEzcQR+/qRoshyrGWZsRHhNteLtJ0KS22HBcaHGjXkO5ON6ug&#10;03qpf47V/rzubLFbyaq8HEqlZh9T8QUi0BT+w3/tb6NgsYLX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wUDwgAAANsAAAAPAAAAAAAAAAAAAAAAAJgCAABkcnMvZG93&#10;bnJldi54bWxQSwUGAAAAAAQABAD1AAAAhwMAAAAA&#10;" path="m,c152,195,304,390,513,540v209,150,513,300,741,360c1482,960,1691,960,1881,900v190,-60,399,-210,513,-360c2508,390,2536,195,2565,e" filled="f">
                  <v:path arrowok="t" o:connecttype="custom" o:connectlocs="0,0;752,506;1839,844;2759,844;3511,506;3762,0" o:connectangles="0,0,0,0,0,0"/>
                </v:shape>
                <v:shape id="Freeform 25" o:spid="_x0000_s1046" style="position:absolute;left:5869;top:10800;width:2564;height:1980;visibility:visible;mso-wrap-style:square;v-text-anchor:top" coordsize="2280,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NqibsA&#10;AADbAAAADwAAAGRycy9kb3ducmV2LnhtbERPSwrCMBDdC94hjOBGNLWglmoUEQQ3LvwcYGjGtthM&#10;SpJqvb1ZCC4f77/Z9aYRL3K+tqxgPktAEBdW11wquN+O0wyED8gaG8uk4EMedtvhYIO5tm++0Osa&#10;ShFD2OeooAqhzaX0RUUG/cy2xJF7WGcwROhKqR2+Y7hpZJokS2mw5thQYUuHiorntTMK/PkyaVpN&#10;nT+FxVNmD5d2uFJqPOr3axCB+vAX/9wnrSCNY+OX+APk9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hDaom7AAAA2wAAAA8AAAAAAAAAAAAAAAAAmAIAAGRycy9kb3ducmV2Lnht&#10;bFBLBQYAAAAABAAEAPUAAACAAwAAAAA=&#10;" path="m2280,390c2204,330,2128,270,1995,210,1862,150,1672,60,1482,30,1292,,1026,,855,30,684,60,570,120,456,210,342,300,247,420,171,570,95,720,29,1020,,1110e" filled="f">
                  <v:path arrowok="t" o:connecttype="custom" o:connectlocs="2564,696;2244,375;1667,54;962,54;513,375;192,1017;0,1980" o:connectangles="0,0,0,0,0,0,0"/>
                </v:shape>
                <w10:anchorlock/>
              </v:group>
            </w:pict>
          </mc:Fallback>
        </mc:AlternateContent>
      </w:r>
      <w:r w:rsidRPr="00C62909">
        <w:rPr>
          <w:rFonts w:ascii="Arial" w:hAnsi="Arial" w:cs="Arial"/>
          <w:sz w:val="20"/>
          <w:szCs w:val="20"/>
        </w:rPr>
        <w:t xml:space="preserve">Please indicate on the diagram the position of vehicles, directions they were facing, traffic signal lights or stop signs, and other information which you deem pertinent. </w:t>
      </w:r>
    </w:p>
    <w:p w14:paraId="4138A2EC" w14:textId="77777777" w:rsidR="002E5FA0" w:rsidRPr="00C62909" w:rsidRDefault="002E5FA0" w:rsidP="002E5FA0">
      <w:pPr>
        <w:spacing w:after="0" w:line="240" w:lineRule="auto"/>
        <w:ind w:left="-540"/>
        <w:rPr>
          <w:rFonts w:ascii="Arial" w:hAnsi="Arial" w:cs="Arial"/>
          <w:sz w:val="20"/>
          <w:szCs w:val="20"/>
        </w:rPr>
      </w:pPr>
    </w:p>
    <w:p w14:paraId="34CF1578" w14:textId="77777777" w:rsidR="002E5FA0" w:rsidRPr="00C62909" w:rsidRDefault="002E5FA0" w:rsidP="002E5FA0">
      <w:pPr>
        <w:spacing w:after="0" w:line="240" w:lineRule="auto"/>
        <w:ind w:left="-360"/>
        <w:rPr>
          <w:rFonts w:ascii="Arial" w:hAnsi="Arial" w:cs="Arial"/>
          <w:sz w:val="20"/>
          <w:szCs w:val="20"/>
        </w:rPr>
      </w:pPr>
      <w:r w:rsidRPr="00C62909">
        <w:rPr>
          <w:rFonts w:ascii="Arial" w:hAnsi="Arial" w:cs="Arial"/>
          <w:sz w:val="20"/>
          <w:szCs w:val="20"/>
        </w:rPr>
        <w:t>NOTE:  IDENTIFY VEHICLES BY NUMBER WITH THE TRANSIT VEHICLE ALWAYS LABLED #1</w:t>
      </w:r>
    </w:p>
    <w:p w14:paraId="07777F5A" w14:textId="77777777" w:rsidR="002E5FA0" w:rsidRPr="00C62909" w:rsidRDefault="002E5FA0" w:rsidP="002E5FA0">
      <w:pPr>
        <w:spacing w:after="0" w:line="240" w:lineRule="auto"/>
        <w:ind w:left="-540"/>
        <w:rPr>
          <w:rFonts w:ascii="Arial" w:hAnsi="Arial" w:cs="Arial"/>
          <w:sz w:val="20"/>
          <w:szCs w:val="20"/>
        </w:rPr>
      </w:pPr>
      <w:r>
        <w:rPr>
          <w:rFonts w:ascii="Arial" w:hAnsi="Arial" w:cs="Arial"/>
          <w:b/>
          <w:noProof/>
          <w:sz w:val="20"/>
          <w:szCs w:val="20"/>
        </w:rPr>
        <mc:AlternateContent>
          <mc:Choice Requires="wps">
            <w:drawing>
              <wp:inline distT="0" distB="0" distL="0" distR="0" wp14:anchorId="40B6F6D7" wp14:editId="46286096">
                <wp:extent cx="6623685" cy="279400"/>
                <wp:effectExtent l="0" t="0" r="24765" b="25400"/>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BCBB33" w14:textId="77777777" w:rsidR="002E5FA0" w:rsidRDefault="002E5FA0" w:rsidP="003D439E">
                            <w:pPr>
                              <w:jc w:val="center"/>
                              <w:rPr>
                                <w:b/>
                                <w:sz w:val="20"/>
                                <w:szCs w:val="20"/>
                              </w:rPr>
                            </w:pPr>
                            <w:r>
                              <w:rPr>
                                <w:b/>
                                <w:sz w:val="20"/>
                                <w:szCs w:val="20"/>
                              </w:rPr>
                              <w:t>ABOUT THE INJURIES</w:t>
                            </w:r>
                          </w:p>
                          <w:p w14:paraId="5F665816" w14:textId="77777777" w:rsidR="002E5FA0" w:rsidRDefault="002E5FA0" w:rsidP="003D439E"/>
                        </w:txbxContent>
                      </wps:txbx>
                      <wps:bodyPr rot="0" vert="horz" wrap="square" lIns="91440" tIns="45720" rIns="91440" bIns="45720" anchor="t" anchorCtr="0" upright="1">
                        <a:noAutofit/>
                      </wps:bodyPr>
                    </wps:wsp>
                  </a:graphicData>
                </a:graphic>
              </wp:inline>
            </w:drawing>
          </mc:Choice>
          <mc:Fallback>
            <w:pict>
              <v:shape w14:anchorId="40B6F6D7" id="Text Box 29" o:spid="_x0000_s1030"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" filled="f">
                <v:textbox>
                  <w:txbxContent>
                    <w:p w14:paraId="2CBCBB33" w14:textId="77777777" w:rsidR="002E5FA0" w:rsidRDefault="002E5FA0" w:rsidP="003D439E">
                      <w:pPr>
                        <w:jc w:val="center"/>
                        <w:rPr>
                          <w:b/>
                          <w:sz w:val="20"/>
                          <w:szCs w:val="20"/>
                        </w:rPr>
                      </w:pPr>
                      <w:r>
                        <w:rPr>
                          <w:b/>
                          <w:sz w:val="20"/>
                          <w:szCs w:val="20"/>
                        </w:rPr>
                        <w:t>ABOUT THE INJURIES</w:t>
                      </w:r>
                    </w:p>
                    <w:p w14:paraId="5F665816" w14:textId="77777777" w:rsidR="002E5FA0" w:rsidRDefault="002E5FA0" w:rsidP="003D439E"/>
                  </w:txbxContent>
                </v:textbox>
                <w10:anchorlock/>
              </v:shape>
            </w:pict>
          </mc:Fallback>
        </mc:AlternateContent>
      </w:r>
    </w:p>
    <w:p w14:paraId="0E5D629C" w14:textId="77777777" w:rsidR="002E5FA0" w:rsidRPr="00C62909" w:rsidRDefault="002E5FA0" w:rsidP="002E5FA0">
      <w:pPr>
        <w:spacing w:after="0" w:line="240" w:lineRule="auto"/>
        <w:ind w:left="-540"/>
        <w:rPr>
          <w:rFonts w:ascii="Arial" w:hAnsi="Arial" w:cs="Arial"/>
          <w:sz w:val="20"/>
          <w:szCs w:val="20"/>
        </w:rPr>
      </w:pPr>
    </w:p>
    <w:p w14:paraId="2F9CB604" w14:textId="77777777" w:rsidR="002E5FA0" w:rsidRPr="00C62909" w:rsidRDefault="002E5FA0" w:rsidP="002E5FA0">
      <w:pPr>
        <w:spacing w:after="0" w:line="240" w:lineRule="auto"/>
        <w:ind w:left="-540"/>
        <w:rPr>
          <w:rFonts w:ascii="Arial" w:hAnsi="Arial" w:cs="Arial"/>
          <w:sz w:val="20"/>
          <w:szCs w:val="20"/>
        </w:rPr>
      </w:pPr>
      <w:r>
        <w:rPr>
          <w:rFonts w:ascii="Arial" w:hAnsi="Arial" w:cs="Arial"/>
          <w:sz w:val="20"/>
          <w:szCs w:val="20"/>
        </w:rPr>
        <w:t>Were passengers in transit vehicle i</w:t>
      </w:r>
      <w:r w:rsidRPr="00C62909">
        <w:rPr>
          <w:rFonts w:ascii="Arial" w:hAnsi="Arial" w:cs="Arial"/>
          <w:sz w:val="20"/>
          <w:szCs w:val="20"/>
        </w:rPr>
        <w:t>njured?  ________Yes _________No  If yes, list below:</w:t>
      </w:r>
    </w:p>
    <w:tbl>
      <w:tblPr>
        <w:tblStyle w:val="TableGrid"/>
        <w:tblW w:w="10548" w:type="dxa"/>
        <w:tblInd w:w="-540" w:type="dxa"/>
        <w:tblLook w:val="04A0" w:firstRow="1" w:lastRow="0" w:firstColumn="1" w:lastColumn="0" w:noHBand="0" w:noVBand="1"/>
        <w:tblCaption w:val="List to record names and addresses of injured transit vehicle passengers"/>
        <w:tblDescription w:val="Record name and address of injured passengers here and indicate if they were transported for medical treatment."/>
      </w:tblPr>
      <w:tblGrid>
        <w:gridCol w:w="4068"/>
        <w:gridCol w:w="5040"/>
        <w:gridCol w:w="1440"/>
      </w:tblGrid>
      <w:tr w:rsidR="002E5FA0" w14:paraId="29081B78" w14:textId="77777777" w:rsidTr="00080044">
        <w:trPr>
          <w:tblHeader/>
        </w:trPr>
        <w:tc>
          <w:tcPr>
            <w:tcW w:w="4068" w:type="dxa"/>
            <w:tcBorders>
              <w:bottom w:val="single" w:sz="4" w:space="0" w:color="auto"/>
            </w:tcBorders>
            <w:vAlign w:val="center"/>
          </w:tcPr>
          <w:p w14:paraId="29FF8BE6" w14:textId="77777777" w:rsidR="002E5FA0" w:rsidRPr="00DD3BE2" w:rsidRDefault="002E5FA0" w:rsidP="002E5FA0">
            <w:pPr>
              <w:jc w:val="center"/>
              <w:rPr>
                <w:rFonts w:ascii="Arial" w:hAnsi="Arial" w:cs="Arial"/>
                <w:b/>
                <w:sz w:val="20"/>
                <w:szCs w:val="20"/>
              </w:rPr>
            </w:pPr>
            <w:r w:rsidRPr="00DD3BE2">
              <w:rPr>
                <w:rFonts w:ascii="Arial" w:hAnsi="Arial" w:cs="Arial"/>
                <w:b/>
                <w:sz w:val="20"/>
                <w:szCs w:val="20"/>
              </w:rPr>
              <w:t>Name</w:t>
            </w:r>
          </w:p>
        </w:tc>
        <w:tc>
          <w:tcPr>
            <w:tcW w:w="5040" w:type="dxa"/>
            <w:tcBorders>
              <w:bottom w:val="single" w:sz="4" w:space="0" w:color="auto"/>
            </w:tcBorders>
            <w:vAlign w:val="center"/>
          </w:tcPr>
          <w:p w14:paraId="4BA6C53B" w14:textId="77777777" w:rsidR="002E5FA0" w:rsidRPr="00DD3BE2" w:rsidRDefault="002E5FA0" w:rsidP="002E5FA0">
            <w:pPr>
              <w:jc w:val="center"/>
              <w:rPr>
                <w:rFonts w:ascii="Arial" w:hAnsi="Arial" w:cs="Arial"/>
                <w:b/>
                <w:sz w:val="20"/>
                <w:szCs w:val="20"/>
              </w:rPr>
            </w:pPr>
            <w:r w:rsidRPr="00DD3BE2">
              <w:rPr>
                <w:rFonts w:ascii="Arial" w:hAnsi="Arial" w:cs="Arial"/>
                <w:b/>
                <w:sz w:val="20"/>
                <w:szCs w:val="20"/>
              </w:rPr>
              <w:t>Address</w:t>
            </w:r>
          </w:p>
        </w:tc>
        <w:tc>
          <w:tcPr>
            <w:tcW w:w="1440" w:type="dxa"/>
            <w:tcBorders>
              <w:bottom w:val="single" w:sz="4" w:space="0" w:color="auto"/>
            </w:tcBorders>
          </w:tcPr>
          <w:p w14:paraId="57E937A2" w14:textId="77777777" w:rsidR="002E5FA0" w:rsidRPr="00DD3BE2" w:rsidRDefault="002E5FA0" w:rsidP="002E5FA0">
            <w:pPr>
              <w:rPr>
                <w:rFonts w:ascii="Arial" w:hAnsi="Arial" w:cs="Arial"/>
                <w:b/>
                <w:sz w:val="20"/>
                <w:szCs w:val="20"/>
              </w:rPr>
            </w:pPr>
            <w:r>
              <w:rPr>
                <w:rFonts w:ascii="Arial" w:hAnsi="Arial" w:cs="Arial"/>
                <w:b/>
                <w:sz w:val="20"/>
                <w:szCs w:val="20"/>
              </w:rPr>
              <w:t>Transported</w:t>
            </w:r>
            <w:r w:rsidRPr="00DD3BE2">
              <w:rPr>
                <w:rFonts w:ascii="Arial" w:hAnsi="Arial" w:cs="Arial"/>
                <w:b/>
                <w:sz w:val="20"/>
                <w:szCs w:val="20"/>
              </w:rPr>
              <w:t xml:space="preserve"> for medical treatment?</w:t>
            </w:r>
          </w:p>
        </w:tc>
      </w:tr>
      <w:tr w:rsidR="002E5FA0" w14:paraId="35D49B18" w14:textId="77777777" w:rsidTr="00080044">
        <w:trPr>
          <w:trHeight w:val="432"/>
        </w:trPr>
        <w:tc>
          <w:tcPr>
            <w:tcW w:w="4068" w:type="dxa"/>
            <w:tcBorders>
              <w:left w:val="nil"/>
            </w:tcBorders>
          </w:tcPr>
          <w:p w14:paraId="3712875D" w14:textId="77777777" w:rsidR="002E5FA0" w:rsidRDefault="002E5FA0" w:rsidP="002E5FA0">
            <w:pPr>
              <w:rPr>
                <w:rFonts w:ascii="Arial" w:hAnsi="Arial" w:cs="Arial"/>
                <w:sz w:val="20"/>
                <w:szCs w:val="20"/>
              </w:rPr>
            </w:pPr>
          </w:p>
        </w:tc>
        <w:tc>
          <w:tcPr>
            <w:tcW w:w="5040" w:type="dxa"/>
          </w:tcPr>
          <w:p w14:paraId="5CDFBA2C" w14:textId="77777777" w:rsidR="002E5FA0" w:rsidRDefault="002E5FA0" w:rsidP="002E5FA0">
            <w:pPr>
              <w:rPr>
                <w:rFonts w:ascii="Arial" w:hAnsi="Arial" w:cs="Arial"/>
                <w:sz w:val="20"/>
                <w:szCs w:val="20"/>
              </w:rPr>
            </w:pPr>
          </w:p>
        </w:tc>
        <w:tc>
          <w:tcPr>
            <w:tcW w:w="1440" w:type="dxa"/>
            <w:tcBorders>
              <w:right w:val="nil"/>
            </w:tcBorders>
          </w:tcPr>
          <w:p w14:paraId="0DF61D74" w14:textId="77777777" w:rsidR="002E5FA0" w:rsidRDefault="002E5FA0" w:rsidP="002E5FA0">
            <w:pPr>
              <w:rPr>
                <w:rFonts w:ascii="Arial" w:hAnsi="Arial" w:cs="Arial"/>
                <w:sz w:val="20"/>
                <w:szCs w:val="20"/>
              </w:rPr>
            </w:pPr>
          </w:p>
        </w:tc>
      </w:tr>
      <w:tr w:rsidR="002E5FA0" w14:paraId="59F3D559" w14:textId="77777777" w:rsidTr="00080044">
        <w:trPr>
          <w:trHeight w:val="432"/>
        </w:trPr>
        <w:tc>
          <w:tcPr>
            <w:tcW w:w="4068" w:type="dxa"/>
            <w:tcBorders>
              <w:left w:val="nil"/>
            </w:tcBorders>
          </w:tcPr>
          <w:p w14:paraId="384ECB26" w14:textId="77777777" w:rsidR="002E5FA0" w:rsidRDefault="002E5FA0" w:rsidP="002E5FA0">
            <w:pPr>
              <w:rPr>
                <w:rFonts w:ascii="Arial" w:hAnsi="Arial" w:cs="Arial"/>
                <w:sz w:val="20"/>
                <w:szCs w:val="20"/>
              </w:rPr>
            </w:pPr>
          </w:p>
        </w:tc>
        <w:tc>
          <w:tcPr>
            <w:tcW w:w="5040" w:type="dxa"/>
          </w:tcPr>
          <w:p w14:paraId="41D44C11" w14:textId="77777777" w:rsidR="002E5FA0" w:rsidRDefault="002E5FA0" w:rsidP="002E5FA0">
            <w:pPr>
              <w:rPr>
                <w:rFonts w:ascii="Arial" w:hAnsi="Arial" w:cs="Arial"/>
                <w:sz w:val="20"/>
                <w:szCs w:val="20"/>
              </w:rPr>
            </w:pPr>
          </w:p>
        </w:tc>
        <w:tc>
          <w:tcPr>
            <w:tcW w:w="1440" w:type="dxa"/>
            <w:tcBorders>
              <w:right w:val="nil"/>
            </w:tcBorders>
          </w:tcPr>
          <w:p w14:paraId="08770B29" w14:textId="77777777" w:rsidR="002E5FA0" w:rsidRDefault="002E5FA0" w:rsidP="002E5FA0">
            <w:pPr>
              <w:rPr>
                <w:rFonts w:ascii="Arial" w:hAnsi="Arial" w:cs="Arial"/>
                <w:sz w:val="20"/>
                <w:szCs w:val="20"/>
              </w:rPr>
            </w:pPr>
          </w:p>
        </w:tc>
      </w:tr>
      <w:tr w:rsidR="002E5FA0" w14:paraId="7C7D6508" w14:textId="77777777" w:rsidTr="00080044">
        <w:trPr>
          <w:trHeight w:val="432"/>
        </w:trPr>
        <w:tc>
          <w:tcPr>
            <w:tcW w:w="4068" w:type="dxa"/>
            <w:tcBorders>
              <w:left w:val="nil"/>
            </w:tcBorders>
          </w:tcPr>
          <w:p w14:paraId="7A4C8CAC" w14:textId="77777777" w:rsidR="002E5FA0" w:rsidRDefault="002E5FA0" w:rsidP="002E5FA0">
            <w:pPr>
              <w:rPr>
                <w:rFonts w:ascii="Arial" w:hAnsi="Arial" w:cs="Arial"/>
                <w:sz w:val="20"/>
                <w:szCs w:val="20"/>
              </w:rPr>
            </w:pPr>
          </w:p>
        </w:tc>
        <w:tc>
          <w:tcPr>
            <w:tcW w:w="5040" w:type="dxa"/>
          </w:tcPr>
          <w:p w14:paraId="65BD9E6A" w14:textId="77777777" w:rsidR="002E5FA0" w:rsidRDefault="002E5FA0" w:rsidP="002E5FA0">
            <w:pPr>
              <w:rPr>
                <w:rFonts w:ascii="Arial" w:hAnsi="Arial" w:cs="Arial"/>
                <w:sz w:val="20"/>
                <w:szCs w:val="20"/>
              </w:rPr>
            </w:pPr>
          </w:p>
        </w:tc>
        <w:tc>
          <w:tcPr>
            <w:tcW w:w="1440" w:type="dxa"/>
            <w:tcBorders>
              <w:right w:val="nil"/>
            </w:tcBorders>
          </w:tcPr>
          <w:p w14:paraId="36733322" w14:textId="77777777" w:rsidR="002E5FA0" w:rsidRDefault="002E5FA0" w:rsidP="002E5FA0">
            <w:pPr>
              <w:rPr>
                <w:rFonts w:ascii="Arial" w:hAnsi="Arial" w:cs="Arial"/>
                <w:sz w:val="20"/>
                <w:szCs w:val="20"/>
              </w:rPr>
            </w:pPr>
          </w:p>
        </w:tc>
      </w:tr>
      <w:tr w:rsidR="002E5FA0" w14:paraId="0C6DF235" w14:textId="77777777" w:rsidTr="00080044">
        <w:trPr>
          <w:trHeight w:val="432"/>
        </w:trPr>
        <w:tc>
          <w:tcPr>
            <w:tcW w:w="4068" w:type="dxa"/>
            <w:tcBorders>
              <w:left w:val="nil"/>
            </w:tcBorders>
          </w:tcPr>
          <w:p w14:paraId="7199E142" w14:textId="77777777" w:rsidR="002E5FA0" w:rsidRDefault="002E5FA0" w:rsidP="002E5FA0">
            <w:pPr>
              <w:rPr>
                <w:rFonts w:ascii="Arial" w:hAnsi="Arial" w:cs="Arial"/>
                <w:sz w:val="20"/>
                <w:szCs w:val="20"/>
              </w:rPr>
            </w:pPr>
          </w:p>
        </w:tc>
        <w:tc>
          <w:tcPr>
            <w:tcW w:w="5040" w:type="dxa"/>
          </w:tcPr>
          <w:p w14:paraId="37639CD5" w14:textId="77777777" w:rsidR="002E5FA0" w:rsidRDefault="002E5FA0" w:rsidP="002E5FA0">
            <w:pPr>
              <w:rPr>
                <w:rFonts w:ascii="Arial" w:hAnsi="Arial" w:cs="Arial"/>
                <w:sz w:val="20"/>
                <w:szCs w:val="20"/>
              </w:rPr>
            </w:pPr>
          </w:p>
        </w:tc>
        <w:tc>
          <w:tcPr>
            <w:tcW w:w="1440" w:type="dxa"/>
            <w:tcBorders>
              <w:right w:val="nil"/>
            </w:tcBorders>
          </w:tcPr>
          <w:p w14:paraId="03847AF6" w14:textId="77777777" w:rsidR="002E5FA0" w:rsidRDefault="002E5FA0" w:rsidP="002E5FA0">
            <w:pPr>
              <w:rPr>
                <w:rFonts w:ascii="Arial" w:hAnsi="Arial" w:cs="Arial"/>
                <w:sz w:val="20"/>
                <w:szCs w:val="20"/>
              </w:rPr>
            </w:pPr>
          </w:p>
        </w:tc>
      </w:tr>
      <w:tr w:rsidR="002E5FA0" w14:paraId="52219F80" w14:textId="77777777" w:rsidTr="00080044">
        <w:trPr>
          <w:trHeight w:val="432"/>
        </w:trPr>
        <w:tc>
          <w:tcPr>
            <w:tcW w:w="4068" w:type="dxa"/>
            <w:tcBorders>
              <w:left w:val="nil"/>
            </w:tcBorders>
          </w:tcPr>
          <w:p w14:paraId="70F18FA0" w14:textId="77777777" w:rsidR="002E5FA0" w:rsidRDefault="002E5FA0" w:rsidP="002E5FA0">
            <w:pPr>
              <w:rPr>
                <w:rFonts w:ascii="Arial" w:hAnsi="Arial" w:cs="Arial"/>
                <w:sz w:val="20"/>
                <w:szCs w:val="20"/>
              </w:rPr>
            </w:pPr>
          </w:p>
        </w:tc>
        <w:tc>
          <w:tcPr>
            <w:tcW w:w="5040" w:type="dxa"/>
          </w:tcPr>
          <w:p w14:paraId="7E1FEC0D" w14:textId="77777777" w:rsidR="002E5FA0" w:rsidRDefault="002E5FA0" w:rsidP="002E5FA0">
            <w:pPr>
              <w:rPr>
                <w:rFonts w:ascii="Arial" w:hAnsi="Arial" w:cs="Arial"/>
                <w:sz w:val="20"/>
                <w:szCs w:val="20"/>
              </w:rPr>
            </w:pPr>
          </w:p>
        </w:tc>
        <w:tc>
          <w:tcPr>
            <w:tcW w:w="1440" w:type="dxa"/>
            <w:tcBorders>
              <w:right w:val="nil"/>
            </w:tcBorders>
          </w:tcPr>
          <w:p w14:paraId="29AFA38A" w14:textId="77777777" w:rsidR="002E5FA0" w:rsidRDefault="002E5FA0" w:rsidP="002E5FA0">
            <w:pPr>
              <w:rPr>
                <w:rFonts w:ascii="Arial" w:hAnsi="Arial" w:cs="Arial"/>
                <w:sz w:val="20"/>
                <w:szCs w:val="20"/>
              </w:rPr>
            </w:pPr>
          </w:p>
        </w:tc>
      </w:tr>
    </w:tbl>
    <w:p w14:paraId="6EF0DE71" w14:textId="77777777" w:rsidR="002E5FA0" w:rsidRPr="00C62909" w:rsidRDefault="002E5FA0" w:rsidP="002E5FA0">
      <w:pPr>
        <w:spacing w:after="0" w:line="240" w:lineRule="auto"/>
        <w:ind w:left="-540"/>
        <w:rPr>
          <w:rFonts w:ascii="Arial" w:hAnsi="Arial" w:cs="Arial"/>
          <w:sz w:val="20"/>
          <w:szCs w:val="20"/>
        </w:rPr>
      </w:pPr>
    </w:p>
    <w:p w14:paraId="2992994D" w14:textId="77777777" w:rsidR="002E5FA0" w:rsidRPr="00C62909" w:rsidRDefault="002E5FA0" w:rsidP="002E5FA0">
      <w:pPr>
        <w:spacing w:after="0" w:line="240" w:lineRule="auto"/>
        <w:ind w:left="-540"/>
        <w:rPr>
          <w:rFonts w:ascii="Arial" w:hAnsi="Arial" w:cs="Arial"/>
          <w:sz w:val="20"/>
          <w:szCs w:val="20"/>
        </w:rPr>
      </w:pPr>
    </w:p>
    <w:p w14:paraId="780FE960" w14:textId="77777777" w:rsidR="002E5FA0" w:rsidRPr="00C62909" w:rsidRDefault="002E5FA0" w:rsidP="002E5FA0">
      <w:pPr>
        <w:spacing w:after="0" w:line="240" w:lineRule="auto"/>
        <w:ind w:left="-540"/>
        <w:rPr>
          <w:rFonts w:ascii="Arial" w:hAnsi="Arial" w:cs="Arial"/>
          <w:sz w:val="20"/>
          <w:szCs w:val="20"/>
        </w:rPr>
      </w:pPr>
      <w:r>
        <w:rPr>
          <w:rFonts w:ascii="Arial" w:hAnsi="Arial" w:cs="Arial"/>
          <w:sz w:val="20"/>
          <w:szCs w:val="20"/>
        </w:rPr>
        <w:t>Was anyone in t</w:t>
      </w:r>
      <w:r w:rsidRPr="00C62909">
        <w:rPr>
          <w:rFonts w:ascii="Arial" w:hAnsi="Arial" w:cs="Arial"/>
          <w:sz w:val="20"/>
          <w:szCs w:val="20"/>
        </w:rPr>
        <w:t>he Other Vehicle</w:t>
      </w:r>
      <w:r>
        <w:rPr>
          <w:rFonts w:ascii="Arial" w:hAnsi="Arial" w:cs="Arial"/>
          <w:sz w:val="20"/>
          <w:szCs w:val="20"/>
        </w:rPr>
        <w:t xml:space="preserve"> injured?  </w:t>
      </w:r>
      <w:r w:rsidRPr="00C62909">
        <w:rPr>
          <w:rFonts w:ascii="Arial" w:hAnsi="Arial" w:cs="Arial"/>
          <w:sz w:val="20"/>
          <w:szCs w:val="20"/>
        </w:rPr>
        <w:t>________Yes _________No  If yes, list below:</w:t>
      </w:r>
    </w:p>
    <w:tbl>
      <w:tblPr>
        <w:tblStyle w:val="TableGrid"/>
        <w:tblW w:w="10548" w:type="dxa"/>
        <w:tblInd w:w="-540" w:type="dxa"/>
        <w:tblLook w:val="04A0" w:firstRow="1" w:lastRow="0" w:firstColumn="1" w:lastColumn="0" w:noHBand="0" w:noVBand="1"/>
        <w:tblCaption w:val="Table to list names and addresses of passengers injured other vehicles"/>
        <w:tblDescription w:val="List names and addresses of any passengers of other vehicles involved in a collision with a transit vehicle and indicate yes or no if they were transported for medical treatment."/>
      </w:tblPr>
      <w:tblGrid>
        <w:gridCol w:w="4068"/>
        <w:gridCol w:w="5040"/>
        <w:gridCol w:w="1440"/>
      </w:tblGrid>
      <w:tr w:rsidR="002E5FA0" w14:paraId="3F0CD27F" w14:textId="77777777" w:rsidTr="00080044">
        <w:trPr>
          <w:tblHeader/>
        </w:trPr>
        <w:tc>
          <w:tcPr>
            <w:tcW w:w="4068" w:type="dxa"/>
            <w:tcBorders>
              <w:bottom w:val="single" w:sz="4" w:space="0" w:color="auto"/>
            </w:tcBorders>
            <w:vAlign w:val="center"/>
          </w:tcPr>
          <w:p w14:paraId="1578EFE1" w14:textId="77777777" w:rsidR="002E5FA0" w:rsidRPr="00DD3BE2" w:rsidRDefault="002E5FA0" w:rsidP="002E5FA0">
            <w:pPr>
              <w:jc w:val="center"/>
              <w:rPr>
                <w:rFonts w:ascii="Arial" w:hAnsi="Arial" w:cs="Arial"/>
                <w:b/>
                <w:sz w:val="20"/>
                <w:szCs w:val="20"/>
              </w:rPr>
            </w:pPr>
            <w:r w:rsidRPr="00DD3BE2">
              <w:rPr>
                <w:rFonts w:ascii="Arial" w:hAnsi="Arial" w:cs="Arial"/>
                <w:b/>
                <w:sz w:val="20"/>
                <w:szCs w:val="20"/>
              </w:rPr>
              <w:t>Name</w:t>
            </w:r>
          </w:p>
        </w:tc>
        <w:tc>
          <w:tcPr>
            <w:tcW w:w="5040" w:type="dxa"/>
            <w:tcBorders>
              <w:bottom w:val="single" w:sz="4" w:space="0" w:color="auto"/>
            </w:tcBorders>
            <w:vAlign w:val="center"/>
          </w:tcPr>
          <w:p w14:paraId="5B9742B5" w14:textId="77777777" w:rsidR="002E5FA0" w:rsidRPr="00DD3BE2" w:rsidRDefault="002E5FA0" w:rsidP="002E5FA0">
            <w:pPr>
              <w:jc w:val="center"/>
              <w:rPr>
                <w:rFonts w:ascii="Arial" w:hAnsi="Arial" w:cs="Arial"/>
                <w:b/>
                <w:sz w:val="20"/>
                <w:szCs w:val="20"/>
              </w:rPr>
            </w:pPr>
            <w:r w:rsidRPr="00DD3BE2">
              <w:rPr>
                <w:rFonts w:ascii="Arial" w:hAnsi="Arial" w:cs="Arial"/>
                <w:b/>
                <w:sz w:val="20"/>
                <w:szCs w:val="20"/>
              </w:rPr>
              <w:t>Address</w:t>
            </w:r>
          </w:p>
        </w:tc>
        <w:tc>
          <w:tcPr>
            <w:tcW w:w="1440" w:type="dxa"/>
            <w:tcBorders>
              <w:bottom w:val="single" w:sz="4" w:space="0" w:color="auto"/>
            </w:tcBorders>
          </w:tcPr>
          <w:p w14:paraId="54E70DE4" w14:textId="77777777" w:rsidR="002E5FA0" w:rsidRPr="00DD3BE2" w:rsidRDefault="002E5FA0" w:rsidP="002E5FA0">
            <w:pPr>
              <w:rPr>
                <w:rFonts w:ascii="Arial" w:hAnsi="Arial" w:cs="Arial"/>
                <w:b/>
                <w:sz w:val="20"/>
                <w:szCs w:val="20"/>
              </w:rPr>
            </w:pPr>
            <w:r>
              <w:rPr>
                <w:rFonts w:ascii="Arial" w:hAnsi="Arial" w:cs="Arial"/>
                <w:b/>
                <w:sz w:val="20"/>
                <w:szCs w:val="20"/>
              </w:rPr>
              <w:t>Transported</w:t>
            </w:r>
            <w:r w:rsidRPr="00DD3BE2">
              <w:rPr>
                <w:rFonts w:ascii="Arial" w:hAnsi="Arial" w:cs="Arial"/>
                <w:b/>
                <w:sz w:val="20"/>
                <w:szCs w:val="20"/>
              </w:rPr>
              <w:t xml:space="preserve"> for medical treatment?</w:t>
            </w:r>
          </w:p>
        </w:tc>
      </w:tr>
      <w:tr w:rsidR="002E5FA0" w14:paraId="7F94D4E1" w14:textId="77777777" w:rsidTr="00080044">
        <w:trPr>
          <w:trHeight w:val="432"/>
        </w:trPr>
        <w:tc>
          <w:tcPr>
            <w:tcW w:w="4068" w:type="dxa"/>
            <w:tcBorders>
              <w:left w:val="nil"/>
            </w:tcBorders>
          </w:tcPr>
          <w:p w14:paraId="69F436D7" w14:textId="77777777" w:rsidR="002E5FA0" w:rsidRDefault="002E5FA0" w:rsidP="002E5FA0">
            <w:pPr>
              <w:rPr>
                <w:rFonts w:ascii="Arial" w:hAnsi="Arial" w:cs="Arial"/>
                <w:sz w:val="20"/>
                <w:szCs w:val="20"/>
              </w:rPr>
            </w:pPr>
          </w:p>
        </w:tc>
        <w:tc>
          <w:tcPr>
            <w:tcW w:w="5040" w:type="dxa"/>
          </w:tcPr>
          <w:p w14:paraId="58E8B4BD" w14:textId="77777777" w:rsidR="002E5FA0" w:rsidRDefault="002E5FA0" w:rsidP="002E5FA0">
            <w:pPr>
              <w:rPr>
                <w:rFonts w:ascii="Arial" w:hAnsi="Arial" w:cs="Arial"/>
                <w:sz w:val="20"/>
                <w:szCs w:val="20"/>
              </w:rPr>
            </w:pPr>
          </w:p>
        </w:tc>
        <w:tc>
          <w:tcPr>
            <w:tcW w:w="1440" w:type="dxa"/>
            <w:tcBorders>
              <w:right w:val="nil"/>
            </w:tcBorders>
          </w:tcPr>
          <w:p w14:paraId="726AA04E" w14:textId="77777777" w:rsidR="002E5FA0" w:rsidRDefault="002E5FA0" w:rsidP="002E5FA0">
            <w:pPr>
              <w:rPr>
                <w:rFonts w:ascii="Arial" w:hAnsi="Arial" w:cs="Arial"/>
                <w:sz w:val="20"/>
                <w:szCs w:val="20"/>
              </w:rPr>
            </w:pPr>
          </w:p>
        </w:tc>
      </w:tr>
      <w:tr w:rsidR="002E5FA0" w14:paraId="60FD9ADB" w14:textId="77777777" w:rsidTr="00080044">
        <w:trPr>
          <w:trHeight w:val="432"/>
        </w:trPr>
        <w:tc>
          <w:tcPr>
            <w:tcW w:w="4068" w:type="dxa"/>
            <w:tcBorders>
              <w:left w:val="nil"/>
            </w:tcBorders>
          </w:tcPr>
          <w:p w14:paraId="0BB7C862" w14:textId="77777777" w:rsidR="002E5FA0" w:rsidRDefault="002E5FA0" w:rsidP="002E5FA0">
            <w:pPr>
              <w:rPr>
                <w:rFonts w:ascii="Arial" w:hAnsi="Arial" w:cs="Arial"/>
                <w:sz w:val="20"/>
                <w:szCs w:val="20"/>
              </w:rPr>
            </w:pPr>
          </w:p>
        </w:tc>
        <w:tc>
          <w:tcPr>
            <w:tcW w:w="5040" w:type="dxa"/>
          </w:tcPr>
          <w:p w14:paraId="248F08D5" w14:textId="77777777" w:rsidR="002E5FA0" w:rsidRDefault="002E5FA0" w:rsidP="002E5FA0">
            <w:pPr>
              <w:rPr>
                <w:rFonts w:ascii="Arial" w:hAnsi="Arial" w:cs="Arial"/>
                <w:sz w:val="20"/>
                <w:szCs w:val="20"/>
              </w:rPr>
            </w:pPr>
          </w:p>
        </w:tc>
        <w:tc>
          <w:tcPr>
            <w:tcW w:w="1440" w:type="dxa"/>
            <w:tcBorders>
              <w:right w:val="nil"/>
            </w:tcBorders>
          </w:tcPr>
          <w:p w14:paraId="1E5293D2" w14:textId="77777777" w:rsidR="002E5FA0" w:rsidRDefault="002E5FA0" w:rsidP="002E5FA0">
            <w:pPr>
              <w:rPr>
                <w:rFonts w:ascii="Arial" w:hAnsi="Arial" w:cs="Arial"/>
                <w:sz w:val="20"/>
                <w:szCs w:val="20"/>
              </w:rPr>
            </w:pPr>
          </w:p>
        </w:tc>
      </w:tr>
      <w:tr w:rsidR="002E5FA0" w14:paraId="3BC3B870" w14:textId="77777777" w:rsidTr="00080044">
        <w:trPr>
          <w:trHeight w:val="432"/>
        </w:trPr>
        <w:tc>
          <w:tcPr>
            <w:tcW w:w="4068" w:type="dxa"/>
            <w:tcBorders>
              <w:left w:val="nil"/>
            </w:tcBorders>
          </w:tcPr>
          <w:p w14:paraId="7C2AACE8" w14:textId="77777777" w:rsidR="002E5FA0" w:rsidRDefault="002E5FA0" w:rsidP="002E5FA0">
            <w:pPr>
              <w:rPr>
                <w:rFonts w:ascii="Arial" w:hAnsi="Arial" w:cs="Arial"/>
                <w:sz w:val="20"/>
                <w:szCs w:val="20"/>
              </w:rPr>
            </w:pPr>
          </w:p>
        </w:tc>
        <w:tc>
          <w:tcPr>
            <w:tcW w:w="5040" w:type="dxa"/>
          </w:tcPr>
          <w:p w14:paraId="0C3828F6" w14:textId="77777777" w:rsidR="002E5FA0" w:rsidRDefault="002E5FA0" w:rsidP="002E5FA0">
            <w:pPr>
              <w:rPr>
                <w:rFonts w:ascii="Arial" w:hAnsi="Arial" w:cs="Arial"/>
                <w:sz w:val="20"/>
                <w:szCs w:val="20"/>
              </w:rPr>
            </w:pPr>
          </w:p>
        </w:tc>
        <w:tc>
          <w:tcPr>
            <w:tcW w:w="1440" w:type="dxa"/>
            <w:tcBorders>
              <w:right w:val="nil"/>
            </w:tcBorders>
          </w:tcPr>
          <w:p w14:paraId="61880F66" w14:textId="77777777" w:rsidR="002E5FA0" w:rsidRDefault="002E5FA0" w:rsidP="002E5FA0">
            <w:pPr>
              <w:rPr>
                <w:rFonts w:ascii="Arial" w:hAnsi="Arial" w:cs="Arial"/>
                <w:sz w:val="20"/>
                <w:szCs w:val="20"/>
              </w:rPr>
            </w:pPr>
          </w:p>
        </w:tc>
      </w:tr>
      <w:tr w:rsidR="002E5FA0" w14:paraId="3314A6C3" w14:textId="77777777" w:rsidTr="00080044">
        <w:trPr>
          <w:trHeight w:val="432"/>
        </w:trPr>
        <w:tc>
          <w:tcPr>
            <w:tcW w:w="4068" w:type="dxa"/>
            <w:tcBorders>
              <w:left w:val="nil"/>
            </w:tcBorders>
          </w:tcPr>
          <w:p w14:paraId="5E87683E" w14:textId="77777777" w:rsidR="002E5FA0" w:rsidRDefault="002E5FA0" w:rsidP="002E5FA0">
            <w:pPr>
              <w:rPr>
                <w:rFonts w:ascii="Arial" w:hAnsi="Arial" w:cs="Arial"/>
                <w:sz w:val="20"/>
                <w:szCs w:val="20"/>
              </w:rPr>
            </w:pPr>
          </w:p>
        </w:tc>
        <w:tc>
          <w:tcPr>
            <w:tcW w:w="5040" w:type="dxa"/>
          </w:tcPr>
          <w:p w14:paraId="0BB6FE46" w14:textId="77777777" w:rsidR="002E5FA0" w:rsidRDefault="002E5FA0" w:rsidP="002E5FA0">
            <w:pPr>
              <w:rPr>
                <w:rFonts w:ascii="Arial" w:hAnsi="Arial" w:cs="Arial"/>
                <w:sz w:val="20"/>
                <w:szCs w:val="20"/>
              </w:rPr>
            </w:pPr>
          </w:p>
        </w:tc>
        <w:tc>
          <w:tcPr>
            <w:tcW w:w="1440" w:type="dxa"/>
            <w:tcBorders>
              <w:right w:val="nil"/>
            </w:tcBorders>
          </w:tcPr>
          <w:p w14:paraId="06457E8D" w14:textId="77777777" w:rsidR="002E5FA0" w:rsidRDefault="002E5FA0" w:rsidP="002E5FA0">
            <w:pPr>
              <w:rPr>
                <w:rFonts w:ascii="Arial" w:hAnsi="Arial" w:cs="Arial"/>
                <w:sz w:val="20"/>
                <w:szCs w:val="20"/>
              </w:rPr>
            </w:pPr>
          </w:p>
        </w:tc>
      </w:tr>
      <w:tr w:rsidR="002E5FA0" w14:paraId="416C1251" w14:textId="77777777" w:rsidTr="00080044">
        <w:trPr>
          <w:trHeight w:val="432"/>
        </w:trPr>
        <w:tc>
          <w:tcPr>
            <w:tcW w:w="4068" w:type="dxa"/>
            <w:tcBorders>
              <w:left w:val="nil"/>
            </w:tcBorders>
          </w:tcPr>
          <w:p w14:paraId="3A4E61E1" w14:textId="77777777" w:rsidR="002E5FA0" w:rsidRDefault="002E5FA0" w:rsidP="002E5FA0">
            <w:pPr>
              <w:rPr>
                <w:rFonts w:ascii="Arial" w:hAnsi="Arial" w:cs="Arial"/>
                <w:sz w:val="20"/>
                <w:szCs w:val="20"/>
              </w:rPr>
            </w:pPr>
          </w:p>
        </w:tc>
        <w:tc>
          <w:tcPr>
            <w:tcW w:w="5040" w:type="dxa"/>
          </w:tcPr>
          <w:p w14:paraId="6C0DC2D0" w14:textId="77777777" w:rsidR="002E5FA0" w:rsidRDefault="002E5FA0" w:rsidP="002E5FA0">
            <w:pPr>
              <w:rPr>
                <w:rFonts w:ascii="Arial" w:hAnsi="Arial" w:cs="Arial"/>
                <w:sz w:val="20"/>
                <w:szCs w:val="20"/>
              </w:rPr>
            </w:pPr>
          </w:p>
        </w:tc>
        <w:tc>
          <w:tcPr>
            <w:tcW w:w="1440" w:type="dxa"/>
            <w:tcBorders>
              <w:right w:val="nil"/>
            </w:tcBorders>
          </w:tcPr>
          <w:p w14:paraId="66F789BD" w14:textId="77777777" w:rsidR="002E5FA0" w:rsidRDefault="002E5FA0" w:rsidP="002E5FA0">
            <w:pPr>
              <w:rPr>
                <w:rFonts w:ascii="Arial" w:hAnsi="Arial" w:cs="Arial"/>
                <w:sz w:val="20"/>
                <w:szCs w:val="20"/>
              </w:rPr>
            </w:pPr>
          </w:p>
        </w:tc>
      </w:tr>
    </w:tbl>
    <w:p w14:paraId="6A079486" w14:textId="77777777" w:rsidR="002E5FA0" w:rsidRPr="00C62909" w:rsidRDefault="002E5FA0" w:rsidP="002E5FA0">
      <w:pPr>
        <w:spacing w:after="0" w:line="240" w:lineRule="auto"/>
        <w:ind w:left="-540"/>
        <w:rPr>
          <w:rFonts w:ascii="Arial" w:hAnsi="Arial" w:cs="Arial"/>
          <w:sz w:val="20"/>
          <w:szCs w:val="20"/>
        </w:rPr>
      </w:pPr>
    </w:p>
    <w:p w14:paraId="3FD9D67C" w14:textId="77777777" w:rsidR="002E5FA0" w:rsidRDefault="002E5FA0" w:rsidP="002E5FA0">
      <w:pPr>
        <w:spacing w:after="0" w:line="240" w:lineRule="auto"/>
        <w:ind w:left="-540"/>
        <w:rPr>
          <w:rFonts w:ascii="Arial" w:hAnsi="Arial" w:cs="Arial"/>
          <w:sz w:val="20"/>
          <w:szCs w:val="20"/>
        </w:rPr>
      </w:pPr>
    </w:p>
    <w:p w14:paraId="23062BEA" w14:textId="77777777" w:rsidR="002E5FA0" w:rsidRDefault="002E5FA0" w:rsidP="002E5FA0">
      <w:pPr>
        <w:spacing w:after="0" w:line="240" w:lineRule="auto"/>
        <w:ind w:left="-540"/>
        <w:rPr>
          <w:rFonts w:ascii="Arial" w:hAnsi="Arial" w:cs="Arial"/>
          <w:sz w:val="20"/>
          <w:szCs w:val="20"/>
        </w:rPr>
      </w:pPr>
      <w:r>
        <w:rPr>
          <w:rFonts w:ascii="Arial" w:hAnsi="Arial" w:cs="Arial"/>
          <w:b/>
          <w:noProof/>
          <w:sz w:val="20"/>
          <w:szCs w:val="20"/>
        </w:rPr>
        <mc:AlternateContent>
          <mc:Choice Requires="wps">
            <w:drawing>
              <wp:inline distT="0" distB="0" distL="0" distR="0" wp14:anchorId="160E231A" wp14:editId="3765504C">
                <wp:extent cx="6623685" cy="279400"/>
                <wp:effectExtent l="0" t="0" r="24765" b="25400"/>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4E258C" w14:textId="77777777" w:rsidR="002E5FA0" w:rsidRDefault="002E5FA0" w:rsidP="003D439E">
                            <w:pPr>
                              <w:jc w:val="center"/>
                              <w:rPr>
                                <w:b/>
                                <w:sz w:val="20"/>
                                <w:szCs w:val="20"/>
                              </w:rPr>
                            </w:pPr>
                            <w:r>
                              <w:rPr>
                                <w:b/>
                                <w:sz w:val="20"/>
                                <w:szCs w:val="20"/>
                              </w:rPr>
                              <w:t>ABOUT THE SECOND VEHICLE, PEDESTRIAN OR PROPERTY</w:t>
                            </w:r>
                          </w:p>
                        </w:txbxContent>
                      </wps:txbx>
                      <wps:bodyPr rot="0" vert="horz" wrap="square" lIns="91440" tIns="45720" rIns="91440" bIns="45720" anchor="t" anchorCtr="0" upright="1">
                        <a:noAutofit/>
                      </wps:bodyPr>
                    </wps:wsp>
                  </a:graphicData>
                </a:graphic>
              </wp:inline>
            </w:drawing>
          </mc:Choice>
          <mc:Fallback>
            <w:pict>
              <v:shape w14:anchorId="160E231A" id="Text Box 30" o:spid="_x0000_s1031"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" filled="f">
                <v:textbox>
                  <w:txbxContent>
                    <w:p w14:paraId="744E258C" w14:textId="77777777" w:rsidR="002E5FA0" w:rsidRDefault="002E5FA0" w:rsidP="003D439E">
                      <w:pPr>
                        <w:jc w:val="center"/>
                        <w:rPr>
                          <w:b/>
                          <w:sz w:val="20"/>
                          <w:szCs w:val="20"/>
                        </w:rPr>
                      </w:pPr>
                      <w:r>
                        <w:rPr>
                          <w:b/>
                          <w:sz w:val="20"/>
                          <w:szCs w:val="20"/>
                        </w:rPr>
                        <w:t>ABOUT THE SECOND VEHICLE, PEDESTRIAN OR PROPERTY</w:t>
                      </w:r>
                    </w:p>
                  </w:txbxContent>
                </v:textbox>
                <w10:anchorlock/>
              </v:shape>
            </w:pict>
          </mc:Fallback>
        </mc:AlternateContent>
      </w:r>
    </w:p>
    <w:p w14:paraId="3ECF73D1" w14:textId="77777777" w:rsidR="002E5FA0" w:rsidRPr="00C62909" w:rsidRDefault="002E5FA0" w:rsidP="002E5FA0">
      <w:pPr>
        <w:spacing w:after="0" w:line="240" w:lineRule="auto"/>
        <w:ind w:left="-540"/>
        <w:rPr>
          <w:rFonts w:ascii="Arial" w:hAnsi="Arial" w:cs="Arial"/>
          <w:sz w:val="20"/>
          <w:szCs w:val="20"/>
        </w:rPr>
      </w:pPr>
    </w:p>
    <w:tbl>
      <w:tblPr>
        <w:tblStyle w:val="TableGrid"/>
        <w:tblW w:w="10548" w:type="dxa"/>
        <w:tblInd w:w="-540" w:type="dxa"/>
        <w:tblLayout w:type="fixed"/>
        <w:tblLook w:val="04A0" w:firstRow="1" w:lastRow="0" w:firstColumn="1" w:lastColumn="0" w:noHBand="0" w:noVBand="1"/>
        <w:tblCaption w:val="Table to list characteristics of other vehicle involved in accident with transit vehicle"/>
        <w:tblDescription w:val="List the year, make, type, color, license plate, and state of the other vehicle involved in a collision with a transit vehicle. "/>
      </w:tblPr>
      <w:tblGrid>
        <w:gridCol w:w="918"/>
        <w:gridCol w:w="1980"/>
        <w:gridCol w:w="1530"/>
        <w:gridCol w:w="1080"/>
        <w:gridCol w:w="1980"/>
        <w:gridCol w:w="720"/>
        <w:gridCol w:w="1080"/>
        <w:gridCol w:w="1260"/>
      </w:tblGrid>
      <w:tr w:rsidR="002E5FA0" w14:paraId="04F3A7DE" w14:textId="77777777" w:rsidTr="00FE52BE">
        <w:trPr>
          <w:tblHeader/>
        </w:trPr>
        <w:tc>
          <w:tcPr>
            <w:tcW w:w="918" w:type="dxa"/>
            <w:vAlign w:val="center"/>
          </w:tcPr>
          <w:p w14:paraId="379B0187"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Year</w:t>
            </w:r>
          </w:p>
        </w:tc>
        <w:tc>
          <w:tcPr>
            <w:tcW w:w="1980" w:type="dxa"/>
            <w:vAlign w:val="center"/>
          </w:tcPr>
          <w:p w14:paraId="50966166"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Make</w:t>
            </w:r>
          </w:p>
        </w:tc>
        <w:tc>
          <w:tcPr>
            <w:tcW w:w="1530" w:type="dxa"/>
            <w:vAlign w:val="center"/>
          </w:tcPr>
          <w:p w14:paraId="3423593A"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Type</w:t>
            </w:r>
          </w:p>
        </w:tc>
        <w:tc>
          <w:tcPr>
            <w:tcW w:w="1080" w:type="dxa"/>
            <w:vAlign w:val="center"/>
          </w:tcPr>
          <w:p w14:paraId="4B22D15F"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Color</w:t>
            </w:r>
          </w:p>
        </w:tc>
        <w:tc>
          <w:tcPr>
            <w:tcW w:w="1980" w:type="dxa"/>
            <w:vAlign w:val="center"/>
          </w:tcPr>
          <w:p w14:paraId="11C71869"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License Plate</w:t>
            </w:r>
          </w:p>
        </w:tc>
        <w:tc>
          <w:tcPr>
            <w:tcW w:w="720" w:type="dxa"/>
            <w:vAlign w:val="center"/>
          </w:tcPr>
          <w:p w14:paraId="1E002107"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State</w:t>
            </w:r>
          </w:p>
        </w:tc>
        <w:tc>
          <w:tcPr>
            <w:tcW w:w="1080" w:type="dxa"/>
            <w:vAlign w:val="center"/>
          </w:tcPr>
          <w:p w14:paraId="05FFDBD1"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Inbound</w:t>
            </w:r>
          </w:p>
        </w:tc>
        <w:tc>
          <w:tcPr>
            <w:tcW w:w="1260" w:type="dxa"/>
            <w:vAlign w:val="center"/>
          </w:tcPr>
          <w:p w14:paraId="43A0A556"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Outbound</w:t>
            </w:r>
          </w:p>
        </w:tc>
      </w:tr>
      <w:tr w:rsidR="002E5FA0" w14:paraId="5FDA8178" w14:textId="77777777" w:rsidTr="00080044">
        <w:trPr>
          <w:trHeight w:val="432"/>
        </w:trPr>
        <w:tc>
          <w:tcPr>
            <w:tcW w:w="918" w:type="dxa"/>
          </w:tcPr>
          <w:p w14:paraId="127B980A" w14:textId="77777777" w:rsidR="002E5FA0" w:rsidRDefault="002E5FA0" w:rsidP="002E5FA0">
            <w:pPr>
              <w:rPr>
                <w:rFonts w:ascii="Arial" w:hAnsi="Arial" w:cs="Arial"/>
                <w:sz w:val="20"/>
                <w:szCs w:val="20"/>
              </w:rPr>
            </w:pPr>
          </w:p>
        </w:tc>
        <w:tc>
          <w:tcPr>
            <w:tcW w:w="1980" w:type="dxa"/>
          </w:tcPr>
          <w:p w14:paraId="2A846770" w14:textId="77777777" w:rsidR="002E5FA0" w:rsidRDefault="002E5FA0" w:rsidP="002E5FA0">
            <w:pPr>
              <w:rPr>
                <w:rFonts w:ascii="Arial" w:hAnsi="Arial" w:cs="Arial"/>
                <w:sz w:val="20"/>
                <w:szCs w:val="20"/>
              </w:rPr>
            </w:pPr>
          </w:p>
        </w:tc>
        <w:tc>
          <w:tcPr>
            <w:tcW w:w="1530" w:type="dxa"/>
          </w:tcPr>
          <w:p w14:paraId="3481092F" w14:textId="77777777" w:rsidR="002E5FA0" w:rsidRDefault="002E5FA0" w:rsidP="002E5FA0">
            <w:pPr>
              <w:rPr>
                <w:rFonts w:ascii="Arial" w:hAnsi="Arial" w:cs="Arial"/>
                <w:sz w:val="20"/>
                <w:szCs w:val="20"/>
              </w:rPr>
            </w:pPr>
          </w:p>
        </w:tc>
        <w:tc>
          <w:tcPr>
            <w:tcW w:w="1080" w:type="dxa"/>
          </w:tcPr>
          <w:p w14:paraId="554A0D37" w14:textId="77777777" w:rsidR="002E5FA0" w:rsidRDefault="002E5FA0" w:rsidP="002E5FA0">
            <w:pPr>
              <w:rPr>
                <w:rFonts w:ascii="Arial" w:hAnsi="Arial" w:cs="Arial"/>
                <w:sz w:val="20"/>
                <w:szCs w:val="20"/>
              </w:rPr>
            </w:pPr>
          </w:p>
        </w:tc>
        <w:tc>
          <w:tcPr>
            <w:tcW w:w="1980" w:type="dxa"/>
          </w:tcPr>
          <w:p w14:paraId="14E9D937" w14:textId="77777777" w:rsidR="002E5FA0" w:rsidRDefault="002E5FA0" w:rsidP="002E5FA0">
            <w:pPr>
              <w:rPr>
                <w:rFonts w:ascii="Arial" w:hAnsi="Arial" w:cs="Arial"/>
                <w:sz w:val="20"/>
                <w:szCs w:val="20"/>
              </w:rPr>
            </w:pPr>
          </w:p>
        </w:tc>
        <w:tc>
          <w:tcPr>
            <w:tcW w:w="720" w:type="dxa"/>
          </w:tcPr>
          <w:p w14:paraId="6A3ECB79" w14:textId="77777777" w:rsidR="002E5FA0" w:rsidRDefault="002E5FA0" w:rsidP="002E5FA0">
            <w:pPr>
              <w:rPr>
                <w:rFonts w:ascii="Arial" w:hAnsi="Arial" w:cs="Arial"/>
                <w:sz w:val="20"/>
                <w:szCs w:val="20"/>
              </w:rPr>
            </w:pPr>
          </w:p>
        </w:tc>
        <w:tc>
          <w:tcPr>
            <w:tcW w:w="1080" w:type="dxa"/>
          </w:tcPr>
          <w:p w14:paraId="0610DF84" w14:textId="77777777" w:rsidR="002E5FA0" w:rsidRDefault="002E5FA0" w:rsidP="002E5FA0">
            <w:pPr>
              <w:rPr>
                <w:rFonts w:ascii="Arial" w:hAnsi="Arial" w:cs="Arial"/>
                <w:sz w:val="20"/>
                <w:szCs w:val="20"/>
              </w:rPr>
            </w:pPr>
          </w:p>
        </w:tc>
        <w:tc>
          <w:tcPr>
            <w:tcW w:w="1260" w:type="dxa"/>
          </w:tcPr>
          <w:p w14:paraId="505B7669" w14:textId="77777777" w:rsidR="002E5FA0" w:rsidRDefault="002E5FA0" w:rsidP="002E5FA0">
            <w:pPr>
              <w:rPr>
                <w:rFonts w:ascii="Arial" w:hAnsi="Arial" w:cs="Arial"/>
                <w:sz w:val="20"/>
                <w:szCs w:val="20"/>
              </w:rPr>
            </w:pPr>
          </w:p>
        </w:tc>
      </w:tr>
    </w:tbl>
    <w:p w14:paraId="5CA5C4F0" w14:textId="77777777" w:rsidR="002E5FA0" w:rsidRPr="00C62909" w:rsidRDefault="002E5FA0" w:rsidP="002E5FA0">
      <w:pPr>
        <w:spacing w:after="0" w:line="240" w:lineRule="auto"/>
        <w:ind w:left="-540"/>
        <w:rPr>
          <w:rFonts w:ascii="Arial" w:hAnsi="Arial" w:cs="Arial"/>
          <w:sz w:val="20"/>
          <w:szCs w:val="20"/>
        </w:rPr>
      </w:pPr>
    </w:p>
    <w:p w14:paraId="5E811E0D" w14:textId="77777777" w:rsidR="002E5FA0" w:rsidRPr="00C62909" w:rsidRDefault="002E5FA0" w:rsidP="002E5FA0">
      <w:pPr>
        <w:spacing w:after="0" w:line="240" w:lineRule="auto"/>
        <w:ind w:left="-540"/>
        <w:rPr>
          <w:rFonts w:ascii="Arial" w:hAnsi="Arial" w:cs="Arial"/>
          <w:sz w:val="20"/>
          <w:szCs w:val="20"/>
        </w:rPr>
      </w:pPr>
    </w:p>
    <w:p w14:paraId="1A6AC406"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Driver or Pedestrian’s Name ___________________________________________________________</w:t>
      </w:r>
    </w:p>
    <w:p w14:paraId="0CEED1DB" w14:textId="77777777" w:rsidR="002E5FA0" w:rsidRPr="00C62909" w:rsidRDefault="002E5FA0" w:rsidP="002E5FA0">
      <w:pPr>
        <w:spacing w:after="0" w:line="240" w:lineRule="auto"/>
        <w:ind w:left="-540"/>
        <w:rPr>
          <w:rFonts w:ascii="Arial" w:hAnsi="Arial" w:cs="Arial"/>
          <w:sz w:val="20"/>
          <w:szCs w:val="20"/>
        </w:rPr>
      </w:pPr>
    </w:p>
    <w:p w14:paraId="40F57076"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Address ______________________________ City ____________________ State ________ Age ___</w:t>
      </w:r>
    </w:p>
    <w:p w14:paraId="22E837A9" w14:textId="77777777" w:rsidR="002E5FA0" w:rsidRPr="00C62909" w:rsidRDefault="002E5FA0" w:rsidP="002E5FA0">
      <w:pPr>
        <w:spacing w:after="0" w:line="240" w:lineRule="auto"/>
        <w:ind w:left="-540"/>
        <w:rPr>
          <w:rFonts w:ascii="Arial" w:hAnsi="Arial" w:cs="Arial"/>
          <w:sz w:val="20"/>
          <w:szCs w:val="20"/>
        </w:rPr>
      </w:pPr>
    </w:p>
    <w:p w14:paraId="41AC0B3D"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Owner’s Name __________________________ Address_____________________________________</w:t>
      </w:r>
    </w:p>
    <w:p w14:paraId="0037E986" w14:textId="77777777" w:rsidR="002E5FA0" w:rsidRPr="00C62909" w:rsidRDefault="002E5FA0" w:rsidP="002E5FA0">
      <w:pPr>
        <w:spacing w:after="0" w:line="240" w:lineRule="auto"/>
        <w:ind w:left="-540"/>
        <w:rPr>
          <w:rFonts w:ascii="Arial" w:hAnsi="Arial" w:cs="Arial"/>
          <w:sz w:val="20"/>
          <w:szCs w:val="20"/>
        </w:rPr>
      </w:pPr>
    </w:p>
    <w:p w14:paraId="7C065C4B"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City ____________________________________________ State _____________________________</w:t>
      </w:r>
    </w:p>
    <w:p w14:paraId="1B0FA64E" w14:textId="77777777" w:rsidR="002E5FA0" w:rsidRPr="00C62909" w:rsidRDefault="002E5FA0" w:rsidP="002E5FA0">
      <w:pPr>
        <w:spacing w:after="0" w:line="240" w:lineRule="auto"/>
        <w:ind w:left="-540"/>
        <w:rPr>
          <w:rFonts w:ascii="Arial" w:hAnsi="Arial" w:cs="Arial"/>
          <w:sz w:val="20"/>
          <w:szCs w:val="20"/>
        </w:rPr>
      </w:pPr>
    </w:p>
    <w:p w14:paraId="426BC658"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Insurance Number _______________________ Company ___________________________________</w:t>
      </w:r>
    </w:p>
    <w:p w14:paraId="3BA4E6CD" w14:textId="77777777" w:rsidR="002E5FA0" w:rsidRPr="00C62909" w:rsidRDefault="002E5FA0" w:rsidP="002E5FA0">
      <w:pPr>
        <w:spacing w:after="0" w:line="240" w:lineRule="auto"/>
        <w:ind w:left="-540"/>
        <w:rPr>
          <w:rFonts w:ascii="Arial" w:hAnsi="Arial" w:cs="Arial"/>
          <w:sz w:val="20"/>
          <w:szCs w:val="20"/>
        </w:rPr>
      </w:pPr>
    </w:p>
    <w:p w14:paraId="40370F3A"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Agent _____________________________________________________________________________</w:t>
      </w:r>
    </w:p>
    <w:p w14:paraId="1B500C39" w14:textId="77777777" w:rsidR="002E5FA0" w:rsidRPr="00C62909" w:rsidRDefault="002E5FA0" w:rsidP="002E5FA0">
      <w:pPr>
        <w:spacing w:after="0" w:line="240" w:lineRule="auto"/>
        <w:ind w:left="-540"/>
        <w:rPr>
          <w:rFonts w:ascii="Arial" w:hAnsi="Arial" w:cs="Arial"/>
          <w:sz w:val="20"/>
          <w:szCs w:val="20"/>
        </w:rPr>
      </w:pPr>
    </w:p>
    <w:p w14:paraId="68F1AC9D"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Point of Impact ______________________________________________________________________</w:t>
      </w:r>
    </w:p>
    <w:p w14:paraId="1A77EEEF" w14:textId="77777777" w:rsidR="002E5FA0" w:rsidRPr="00C62909" w:rsidRDefault="002E5FA0" w:rsidP="002E5FA0">
      <w:pPr>
        <w:spacing w:after="0" w:line="240" w:lineRule="auto"/>
        <w:ind w:left="-540"/>
        <w:rPr>
          <w:rFonts w:ascii="Arial" w:hAnsi="Arial" w:cs="Arial"/>
          <w:sz w:val="20"/>
          <w:szCs w:val="20"/>
        </w:rPr>
      </w:pPr>
    </w:p>
    <w:p w14:paraId="06160FE2"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Damage to His/Her Vehicle ____________________________________________________________</w:t>
      </w:r>
    </w:p>
    <w:p w14:paraId="176C0867" w14:textId="77777777" w:rsidR="002E5FA0" w:rsidRPr="00C62909" w:rsidRDefault="002E5FA0" w:rsidP="002E5FA0">
      <w:pPr>
        <w:spacing w:after="0" w:line="240" w:lineRule="auto"/>
        <w:ind w:left="-540"/>
        <w:rPr>
          <w:rFonts w:ascii="Arial" w:hAnsi="Arial" w:cs="Arial"/>
          <w:sz w:val="20"/>
          <w:szCs w:val="20"/>
        </w:rPr>
      </w:pPr>
    </w:p>
    <w:p w14:paraId="268B0CD8"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What Did Driver Say _________________________________________________________________</w:t>
      </w:r>
    </w:p>
    <w:p w14:paraId="3F788180" w14:textId="77777777" w:rsidR="002E5FA0" w:rsidRPr="00C62909" w:rsidRDefault="002E5FA0" w:rsidP="002E5FA0">
      <w:pPr>
        <w:spacing w:after="0" w:line="240" w:lineRule="auto"/>
        <w:ind w:left="-540"/>
        <w:rPr>
          <w:rFonts w:ascii="Arial" w:hAnsi="Arial" w:cs="Arial"/>
          <w:sz w:val="20"/>
          <w:szCs w:val="20"/>
        </w:rPr>
      </w:pPr>
    </w:p>
    <w:p w14:paraId="0D0CECD6"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Approximate Distance Vehicle Traveled After Impact ______________________________________FT</w:t>
      </w:r>
    </w:p>
    <w:p w14:paraId="43E67F58" w14:textId="77777777" w:rsidR="002E5FA0" w:rsidRPr="00C62909" w:rsidRDefault="002E5FA0" w:rsidP="002E5FA0">
      <w:pPr>
        <w:spacing w:after="0" w:line="240" w:lineRule="auto"/>
        <w:ind w:left="-540"/>
        <w:rPr>
          <w:rFonts w:ascii="Arial" w:hAnsi="Arial" w:cs="Arial"/>
          <w:sz w:val="20"/>
          <w:szCs w:val="20"/>
        </w:rPr>
      </w:pPr>
    </w:p>
    <w:p w14:paraId="7CB0363F"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Number of Passengers In Vehicle _______________________________________________________</w:t>
      </w:r>
    </w:p>
    <w:p w14:paraId="0F1E0294" w14:textId="77777777" w:rsidR="002E5FA0" w:rsidRPr="00C62909" w:rsidRDefault="002E5FA0" w:rsidP="002E5FA0">
      <w:pPr>
        <w:spacing w:after="0" w:line="240" w:lineRule="auto"/>
        <w:ind w:left="-540"/>
        <w:rPr>
          <w:rFonts w:ascii="Arial" w:hAnsi="Arial" w:cs="Arial"/>
          <w:sz w:val="20"/>
          <w:szCs w:val="20"/>
        </w:rPr>
      </w:pPr>
    </w:p>
    <w:p w14:paraId="0D55ACA1"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Did Police Investigate _______________ Department _______________________________________</w:t>
      </w:r>
    </w:p>
    <w:p w14:paraId="2ACC4D31" w14:textId="77777777" w:rsidR="002E5FA0" w:rsidRDefault="002E5FA0" w:rsidP="002E5FA0">
      <w:pPr>
        <w:spacing w:after="0" w:line="240" w:lineRule="auto"/>
        <w:ind w:left="-540"/>
        <w:rPr>
          <w:rFonts w:ascii="Arial" w:hAnsi="Arial" w:cs="Arial"/>
          <w:sz w:val="20"/>
          <w:szCs w:val="20"/>
        </w:rPr>
      </w:pPr>
    </w:p>
    <w:p w14:paraId="7ABA2D2F" w14:textId="77777777" w:rsidR="002E5FA0" w:rsidRPr="00C62909" w:rsidRDefault="002E5FA0" w:rsidP="002E5FA0">
      <w:pPr>
        <w:spacing w:after="0" w:line="240" w:lineRule="auto"/>
        <w:ind w:left="-540"/>
        <w:rPr>
          <w:rFonts w:ascii="Arial" w:hAnsi="Arial" w:cs="Arial"/>
          <w:sz w:val="20"/>
          <w:szCs w:val="20"/>
        </w:rPr>
      </w:pPr>
    </w:p>
    <w:p w14:paraId="536462DA" w14:textId="77777777" w:rsidR="002E5FA0" w:rsidRPr="00C62909" w:rsidRDefault="002E5FA0" w:rsidP="002E5FA0">
      <w:pPr>
        <w:spacing w:after="0" w:line="240" w:lineRule="auto"/>
        <w:ind w:left="-540"/>
        <w:rPr>
          <w:rFonts w:ascii="Arial" w:hAnsi="Arial" w:cs="Arial"/>
          <w:sz w:val="20"/>
          <w:szCs w:val="20"/>
        </w:rPr>
      </w:pPr>
      <w:r>
        <w:rPr>
          <w:rFonts w:ascii="Arial" w:hAnsi="Arial" w:cs="Arial"/>
          <w:noProof/>
          <w:sz w:val="20"/>
          <w:szCs w:val="20"/>
        </w:rPr>
        <mc:AlternateContent>
          <mc:Choice Requires="wps">
            <w:drawing>
              <wp:inline distT="0" distB="0" distL="0" distR="0" wp14:anchorId="44C641C2" wp14:editId="04D59AA1">
                <wp:extent cx="6623685" cy="279400"/>
                <wp:effectExtent l="0" t="0" r="24765" b="25400"/>
                <wp:docPr id="374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279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0358BA" w14:textId="77777777" w:rsidR="002E5FA0" w:rsidRDefault="002E5FA0" w:rsidP="003D439E">
                            <w:pPr>
                              <w:jc w:val="center"/>
                              <w:rPr>
                                <w:b/>
                                <w:sz w:val="20"/>
                                <w:szCs w:val="20"/>
                              </w:rPr>
                            </w:pPr>
                            <w:r>
                              <w:rPr>
                                <w:b/>
                                <w:sz w:val="20"/>
                                <w:szCs w:val="20"/>
                              </w:rPr>
                              <w:t>ABOUT THE THIRD VEHICLE, PEDESTRIAN OR PROPERTY</w:t>
                            </w:r>
                          </w:p>
                        </w:txbxContent>
                      </wps:txbx>
                      <wps:bodyPr rot="0" vert="horz" wrap="square" lIns="91440" tIns="45720" rIns="91440" bIns="45720" anchor="t" anchorCtr="0" upright="1">
                        <a:noAutofit/>
                      </wps:bodyPr>
                    </wps:wsp>
                  </a:graphicData>
                </a:graphic>
              </wp:inline>
            </w:drawing>
          </mc:Choice>
          <mc:Fallback>
            <w:pict>
              <v:shape w14:anchorId="44C641C2" id="Text Box 32" o:spid="_x0000_s1032" type="#_x0000_t202" style="width:521.55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" filled="f">
                <v:textbox>
                  <w:txbxContent>
                    <w:p w14:paraId="750358BA" w14:textId="77777777" w:rsidR="002E5FA0" w:rsidRDefault="002E5FA0" w:rsidP="003D439E">
                      <w:pPr>
                        <w:jc w:val="center"/>
                        <w:rPr>
                          <w:b/>
                          <w:sz w:val="20"/>
                          <w:szCs w:val="20"/>
                        </w:rPr>
                      </w:pPr>
                      <w:r>
                        <w:rPr>
                          <w:b/>
                          <w:sz w:val="20"/>
                          <w:szCs w:val="20"/>
                        </w:rPr>
                        <w:t>ABOUT THE THIRD VEHICLE, PEDESTRIAN OR PROPERTY</w:t>
                      </w:r>
                    </w:p>
                  </w:txbxContent>
                </v:textbox>
                <w10:anchorlock/>
              </v:shape>
            </w:pict>
          </mc:Fallback>
        </mc:AlternateContent>
      </w:r>
    </w:p>
    <w:p w14:paraId="4D312BEC" w14:textId="77777777" w:rsidR="002E5FA0" w:rsidRPr="00C62909" w:rsidRDefault="002E5FA0" w:rsidP="002E5FA0">
      <w:pPr>
        <w:spacing w:after="0" w:line="240" w:lineRule="auto"/>
        <w:ind w:left="-540"/>
        <w:rPr>
          <w:rFonts w:ascii="Arial" w:hAnsi="Arial" w:cs="Arial"/>
          <w:sz w:val="20"/>
          <w:szCs w:val="20"/>
        </w:rPr>
      </w:pPr>
    </w:p>
    <w:tbl>
      <w:tblPr>
        <w:tblStyle w:val="TableGrid"/>
        <w:tblW w:w="10548" w:type="dxa"/>
        <w:tblInd w:w="-540" w:type="dxa"/>
        <w:tblLayout w:type="fixed"/>
        <w:tblLook w:val="04A0" w:firstRow="1" w:lastRow="0" w:firstColumn="1" w:lastColumn="0" w:noHBand="0" w:noVBand="1"/>
        <w:tblCaption w:val="Table to list characteristics of other vehicle involved in accident with transit vehicle"/>
        <w:tblDescription w:val="List the year, make, type, color, license plate, and state of the other vehicle involved in a collision with a transit vehicle. "/>
      </w:tblPr>
      <w:tblGrid>
        <w:gridCol w:w="918"/>
        <w:gridCol w:w="1980"/>
        <w:gridCol w:w="1530"/>
        <w:gridCol w:w="1080"/>
        <w:gridCol w:w="1980"/>
        <w:gridCol w:w="720"/>
        <w:gridCol w:w="1080"/>
        <w:gridCol w:w="1260"/>
      </w:tblGrid>
      <w:tr w:rsidR="002E5FA0" w14:paraId="396CF5FF" w14:textId="77777777" w:rsidTr="00517E52">
        <w:trPr>
          <w:tblHeader/>
        </w:trPr>
        <w:tc>
          <w:tcPr>
            <w:tcW w:w="918" w:type="dxa"/>
            <w:vAlign w:val="center"/>
          </w:tcPr>
          <w:p w14:paraId="726ED7B2"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Year</w:t>
            </w:r>
          </w:p>
        </w:tc>
        <w:tc>
          <w:tcPr>
            <w:tcW w:w="1980" w:type="dxa"/>
            <w:vAlign w:val="center"/>
          </w:tcPr>
          <w:p w14:paraId="2155B523"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Make</w:t>
            </w:r>
          </w:p>
        </w:tc>
        <w:tc>
          <w:tcPr>
            <w:tcW w:w="1530" w:type="dxa"/>
            <w:vAlign w:val="center"/>
          </w:tcPr>
          <w:p w14:paraId="7012C1B9"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Type</w:t>
            </w:r>
          </w:p>
        </w:tc>
        <w:tc>
          <w:tcPr>
            <w:tcW w:w="1080" w:type="dxa"/>
            <w:vAlign w:val="center"/>
          </w:tcPr>
          <w:p w14:paraId="1A9ED763"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Color</w:t>
            </w:r>
          </w:p>
        </w:tc>
        <w:tc>
          <w:tcPr>
            <w:tcW w:w="1980" w:type="dxa"/>
            <w:vAlign w:val="center"/>
          </w:tcPr>
          <w:p w14:paraId="5AB9AA22"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License Plate</w:t>
            </w:r>
          </w:p>
        </w:tc>
        <w:tc>
          <w:tcPr>
            <w:tcW w:w="720" w:type="dxa"/>
            <w:vAlign w:val="center"/>
          </w:tcPr>
          <w:p w14:paraId="1FC0CAE5"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State</w:t>
            </w:r>
          </w:p>
        </w:tc>
        <w:tc>
          <w:tcPr>
            <w:tcW w:w="1080" w:type="dxa"/>
            <w:vAlign w:val="center"/>
          </w:tcPr>
          <w:p w14:paraId="42348649"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Inbound</w:t>
            </w:r>
          </w:p>
        </w:tc>
        <w:tc>
          <w:tcPr>
            <w:tcW w:w="1260" w:type="dxa"/>
            <w:vAlign w:val="center"/>
          </w:tcPr>
          <w:p w14:paraId="74108937" w14:textId="77777777" w:rsidR="002E5FA0" w:rsidRPr="00080044" w:rsidRDefault="002E5FA0" w:rsidP="002E5FA0">
            <w:pPr>
              <w:jc w:val="center"/>
              <w:rPr>
                <w:rFonts w:ascii="Arial" w:hAnsi="Arial" w:cs="Arial"/>
                <w:b/>
                <w:sz w:val="20"/>
                <w:szCs w:val="20"/>
              </w:rPr>
            </w:pPr>
            <w:r w:rsidRPr="00080044">
              <w:rPr>
                <w:rFonts w:ascii="Arial" w:hAnsi="Arial" w:cs="Arial"/>
                <w:b/>
                <w:sz w:val="20"/>
                <w:szCs w:val="20"/>
              </w:rPr>
              <w:t>Outbound</w:t>
            </w:r>
          </w:p>
        </w:tc>
      </w:tr>
      <w:tr w:rsidR="002E5FA0" w14:paraId="3D4EF088" w14:textId="77777777" w:rsidTr="00517E52">
        <w:trPr>
          <w:trHeight w:val="432"/>
        </w:trPr>
        <w:tc>
          <w:tcPr>
            <w:tcW w:w="918" w:type="dxa"/>
          </w:tcPr>
          <w:p w14:paraId="24260A96" w14:textId="77777777" w:rsidR="002E5FA0" w:rsidRDefault="002E5FA0" w:rsidP="002E5FA0">
            <w:pPr>
              <w:rPr>
                <w:rFonts w:ascii="Arial" w:hAnsi="Arial" w:cs="Arial"/>
                <w:sz w:val="20"/>
                <w:szCs w:val="20"/>
              </w:rPr>
            </w:pPr>
          </w:p>
        </w:tc>
        <w:tc>
          <w:tcPr>
            <w:tcW w:w="1980" w:type="dxa"/>
          </w:tcPr>
          <w:p w14:paraId="6270D2E3" w14:textId="77777777" w:rsidR="002E5FA0" w:rsidRDefault="002E5FA0" w:rsidP="002E5FA0">
            <w:pPr>
              <w:rPr>
                <w:rFonts w:ascii="Arial" w:hAnsi="Arial" w:cs="Arial"/>
                <w:sz w:val="20"/>
                <w:szCs w:val="20"/>
              </w:rPr>
            </w:pPr>
          </w:p>
        </w:tc>
        <w:tc>
          <w:tcPr>
            <w:tcW w:w="1530" w:type="dxa"/>
          </w:tcPr>
          <w:p w14:paraId="1D5749B9" w14:textId="77777777" w:rsidR="002E5FA0" w:rsidRDefault="002E5FA0" w:rsidP="002E5FA0">
            <w:pPr>
              <w:rPr>
                <w:rFonts w:ascii="Arial" w:hAnsi="Arial" w:cs="Arial"/>
                <w:sz w:val="20"/>
                <w:szCs w:val="20"/>
              </w:rPr>
            </w:pPr>
          </w:p>
        </w:tc>
        <w:tc>
          <w:tcPr>
            <w:tcW w:w="1080" w:type="dxa"/>
          </w:tcPr>
          <w:p w14:paraId="38B41054" w14:textId="77777777" w:rsidR="002E5FA0" w:rsidRDefault="002E5FA0" w:rsidP="002E5FA0">
            <w:pPr>
              <w:rPr>
                <w:rFonts w:ascii="Arial" w:hAnsi="Arial" w:cs="Arial"/>
                <w:sz w:val="20"/>
                <w:szCs w:val="20"/>
              </w:rPr>
            </w:pPr>
          </w:p>
        </w:tc>
        <w:tc>
          <w:tcPr>
            <w:tcW w:w="1980" w:type="dxa"/>
          </w:tcPr>
          <w:p w14:paraId="6EE34359" w14:textId="77777777" w:rsidR="002E5FA0" w:rsidRDefault="002E5FA0" w:rsidP="002E5FA0">
            <w:pPr>
              <w:rPr>
                <w:rFonts w:ascii="Arial" w:hAnsi="Arial" w:cs="Arial"/>
                <w:sz w:val="20"/>
                <w:szCs w:val="20"/>
              </w:rPr>
            </w:pPr>
          </w:p>
        </w:tc>
        <w:tc>
          <w:tcPr>
            <w:tcW w:w="720" w:type="dxa"/>
          </w:tcPr>
          <w:p w14:paraId="1F9BAF8F" w14:textId="77777777" w:rsidR="002E5FA0" w:rsidRDefault="002E5FA0" w:rsidP="002E5FA0">
            <w:pPr>
              <w:rPr>
                <w:rFonts w:ascii="Arial" w:hAnsi="Arial" w:cs="Arial"/>
                <w:sz w:val="20"/>
                <w:szCs w:val="20"/>
              </w:rPr>
            </w:pPr>
          </w:p>
        </w:tc>
        <w:tc>
          <w:tcPr>
            <w:tcW w:w="1080" w:type="dxa"/>
          </w:tcPr>
          <w:p w14:paraId="32AACF1A" w14:textId="77777777" w:rsidR="002E5FA0" w:rsidRDefault="002E5FA0" w:rsidP="002E5FA0">
            <w:pPr>
              <w:rPr>
                <w:rFonts w:ascii="Arial" w:hAnsi="Arial" w:cs="Arial"/>
                <w:sz w:val="20"/>
                <w:szCs w:val="20"/>
              </w:rPr>
            </w:pPr>
          </w:p>
        </w:tc>
        <w:tc>
          <w:tcPr>
            <w:tcW w:w="1260" w:type="dxa"/>
          </w:tcPr>
          <w:p w14:paraId="5DD7DD3A" w14:textId="77777777" w:rsidR="002E5FA0" w:rsidRDefault="002E5FA0" w:rsidP="002E5FA0">
            <w:pPr>
              <w:rPr>
                <w:rFonts w:ascii="Arial" w:hAnsi="Arial" w:cs="Arial"/>
                <w:sz w:val="20"/>
                <w:szCs w:val="20"/>
              </w:rPr>
            </w:pPr>
          </w:p>
        </w:tc>
      </w:tr>
    </w:tbl>
    <w:p w14:paraId="186E71EB" w14:textId="77777777" w:rsidR="002E5FA0" w:rsidRPr="00C62909" w:rsidRDefault="002E5FA0" w:rsidP="002E5FA0">
      <w:pPr>
        <w:spacing w:after="0" w:line="240" w:lineRule="auto"/>
        <w:ind w:left="-540"/>
        <w:rPr>
          <w:rFonts w:ascii="Arial" w:hAnsi="Arial" w:cs="Arial"/>
          <w:sz w:val="20"/>
          <w:szCs w:val="20"/>
        </w:rPr>
      </w:pPr>
    </w:p>
    <w:p w14:paraId="6014F60C"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Driver or Pedestrian’s Name ___________________________________________________________</w:t>
      </w:r>
    </w:p>
    <w:p w14:paraId="1F30149C" w14:textId="77777777" w:rsidR="002E5FA0" w:rsidRPr="00C62909" w:rsidRDefault="002E5FA0" w:rsidP="002E5FA0">
      <w:pPr>
        <w:spacing w:after="0" w:line="240" w:lineRule="auto"/>
        <w:ind w:left="-540"/>
        <w:rPr>
          <w:rFonts w:ascii="Arial" w:hAnsi="Arial" w:cs="Arial"/>
          <w:sz w:val="20"/>
          <w:szCs w:val="20"/>
        </w:rPr>
      </w:pPr>
    </w:p>
    <w:p w14:paraId="12936DE1"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Address ________________________________ City _______________ State ______ Age ________</w:t>
      </w:r>
    </w:p>
    <w:p w14:paraId="3CEB15F9" w14:textId="77777777" w:rsidR="002E5FA0" w:rsidRPr="00C62909" w:rsidRDefault="002E5FA0" w:rsidP="002E5FA0">
      <w:pPr>
        <w:spacing w:after="0" w:line="240" w:lineRule="auto"/>
        <w:ind w:left="-540"/>
        <w:rPr>
          <w:rFonts w:ascii="Arial" w:hAnsi="Arial" w:cs="Arial"/>
          <w:sz w:val="20"/>
          <w:szCs w:val="20"/>
        </w:rPr>
      </w:pPr>
    </w:p>
    <w:p w14:paraId="21B6C501"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Owner’s Name _________________________ Address______________________________________</w:t>
      </w:r>
    </w:p>
    <w:p w14:paraId="7BB07F24" w14:textId="77777777" w:rsidR="002E5FA0" w:rsidRPr="00C62909" w:rsidRDefault="002E5FA0" w:rsidP="002E5FA0">
      <w:pPr>
        <w:spacing w:after="0" w:line="240" w:lineRule="auto"/>
        <w:ind w:left="-540"/>
        <w:rPr>
          <w:rFonts w:ascii="Arial" w:hAnsi="Arial" w:cs="Arial"/>
          <w:sz w:val="20"/>
          <w:szCs w:val="20"/>
        </w:rPr>
      </w:pPr>
    </w:p>
    <w:p w14:paraId="3D0A88BB"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City __________________________________________ State _______________________________</w:t>
      </w:r>
    </w:p>
    <w:p w14:paraId="582C4320" w14:textId="77777777" w:rsidR="002E5FA0" w:rsidRPr="00C62909" w:rsidRDefault="002E5FA0" w:rsidP="002E5FA0">
      <w:pPr>
        <w:spacing w:after="0" w:line="240" w:lineRule="auto"/>
        <w:ind w:left="-540"/>
        <w:rPr>
          <w:rFonts w:ascii="Arial" w:hAnsi="Arial" w:cs="Arial"/>
          <w:sz w:val="20"/>
          <w:szCs w:val="20"/>
        </w:rPr>
      </w:pPr>
    </w:p>
    <w:p w14:paraId="3518109F"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Insurance Number ______________________ Company ____________________________________</w:t>
      </w:r>
    </w:p>
    <w:p w14:paraId="7742701C" w14:textId="77777777" w:rsidR="002E5FA0" w:rsidRPr="00C62909" w:rsidRDefault="002E5FA0" w:rsidP="002E5FA0">
      <w:pPr>
        <w:spacing w:after="0" w:line="240" w:lineRule="auto"/>
        <w:ind w:left="-540"/>
        <w:rPr>
          <w:rFonts w:ascii="Arial" w:hAnsi="Arial" w:cs="Arial"/>
          <w:sz w:val="20"/>
          <w:szCs w:val="20"/>
        </w:rPr>
      </w:pPr>
    </w:p>
    <w:p w14:paraId="4AD3E5E5"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Agent _______________________________________________________________________________</w:t>
      </w:r>
    </w:p>
    <w:p w14:paraId="3E27689E" w14:textId="77777777" w:rsidR="002E5FA0" w:rsidRPr="00C62909" w:rsidRDefault="002E5FA0" w:rsidP="002E5FA0">
      <w:pPr>
        <w:spacing w:after="0" w:line="240" w:lineRule="auto"/>
        <w:ind w:left="-540"/>
        <w:rPr>
          <w:rFonts w:ascii="Arial" w:hAnsi="Arial" w:cs="Arial"/>
          <w:sz w:val="20"/>
          <w:szCs w:val="20"/>
        </w:rPr>
      </w:pPr>
    </w:p>
    <w:p w14:paraId="08E55ADB"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Point of Impact ______________________________________________________________________</w:t>
      </w:r>
    </w:p>
    <w:p w14:paraId="61DB34C9" w14:textId="77777777" w:rsidR="002E5FA0" w:rsidRPr="00C62909" w:rsidRDefault="002E5FA0" w:rsidP="002E5FA0">
      <w:pPr>
        <w:spacing w:after="0" w:line="240" w:lineRule="auto"/>
        <w:ind w:left="-540"/>
        <w:rPr>
          <w:rFonts w:ascii="Arial" w:hAnsi="Arial" w:cs="Arial"/>
          <w:sz w:val="20"/>
          <w:szCs w:val="20"/>
        </w:rPr>
      </w:pPr>
    </w:p>
    <w:p w14:paraId="3184E9D3"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Damage to His/Her Vehicle ____________________________________________________________</w:t>
      </w:r>
    </w:p>
    <w:p w14:paraId="530AFF38" w14:textId="77777777" w:rsidR="002E5FA0" w:rsidRPr="00C62909" w:rsidRDefault="002E5FA0" w:rsidP="002E5FA0">
      <w:pPr>
        <w:spacing w:after="0" w:line="240" w:lineRule="auto"/>
        <w:ind w:left="-540"/>
        <w:rPr>
          <w:rFonts w:ascii="Arial" w:hAnsi="Arial" w:cs="Arial"/>
          <w:sz w:val="20"/>
          <w:szCs w:val="20"/>
        </w:rPr>
      </w:pPr>
    </w:p>
    <w:p w14:paraId="67EDF0B1"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What Did Driver Say _________________________________________________________________</w:t>
      </w:r>
    </w:p>
    <w:p w14:paraId="2E379EFA" w14:textId="77777777" w:rsidR="002E5FA0" w:rsidRPr="00C62909" w:rsidRDefault="002E5FA0" w:rsidP="002E5FA0">
      <w:pPr>
        <w:spacing w:after="0" w:line="240" w:lineRule="auto"/>
        <w:ind w:left="-540"/>
        <w:rPr>
          <w:rFonts w:ascii="Arial" w:hAnsi="Arial" w:cs="Arial"/>
          <w:sz w:val="20"/>
          <w:szCs w:val="20"/>
        </w:rPr>
      </w:pPr>
    </w:p>
    <w:p w14:paraId="26DAAD25"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Approximate Distance Vehicle Traveled After Impact ______________________________________FT</w:t>
      </w:r>
    </w:p>
    <w:p w14:paraId="2E31337E" w14:textId="77777777" w:rsidR="002E5FA0" w:rsidRPr="00C62909" w:rsidRDefault="002E5FA0" w:rsidP="002E5FA0">
      <w:pPr>
        <w:spacing w:after="0" w:line="240" w:lineRule="auto"/>
        <w:ind w:left="-540"/>
        <w:rPr>
          <w:rFonts w:ascii="Arial" w:hAnsi="Arial" w:cs="Arial"/>
          <w:sz w:val="20"/>
          <w:szCs w:val="20"/>
        </w:rPr>
      </w:pPr>
    </w:p>
    <w:p w14:paraId="30913474"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Number of Passengers In Vehicle _______________________________________________________</w:t>
      </w:r>
    </w:p>
    <w:p w14:paraId="4D960B26" w14:textId="77777777" w:rsidR="002E5FA0" w:rsidRPr="00C62909" w:rsidRDefault="002E5FA0" w:rsidP="002E5FA0">
      <w:pPr>
        <w:spacing w:after="0" w:line="240" w:lineRule="auto"/>
        <w:ind w:left="-540"/>
        <w:rPr>
          <w:rFonts w:ascii="Arial" w:hAnsi="Arial" w:cs="Arial"/>
          <w:sz w:val="20"/>
          <w:szCs w:val="20"/>
        </w:rPr>
      </w:pPr>
    </w:p>
    <w:p w14:paraId="103695D0"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Did Police Investigate _______________ Department _______________________________________</w:t>
      </w:r>
    </w:p>
    <w:p w14:paraId="191DFA59" w14:textId="77777777" w:rsidR="002E5FA0" w:rsidRPr="00C62909" w:rsidRDefault="002E5FA0" w:rsidP="002E5FA0">
      <w:pPr>
        <w:spacing w:after="0" w:line="240" w:lineRule="auto"/>
        <w:ind w:left="-540"/>
        <w:rPr>
          <w:rFonts w:ascii="Arial" w:hAnsi="Arial" w:cs="Arial"/>
          <w:sz w:val="20"/>
          <w:szCs w:val="20"/>
        </w:rPr>
      </w:pPr>
    </w:p>
    <w:p w14:paraId="2E19DB23"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Signature of Person Preparing This Report:  __________________________________________</w:t>
      </w:r>
      <w:r w:rsidRPr="00C62909">
        <w:rPr>
          <w:rFonts w:ascii="Arial" w:hAnsi="Arial" w:cs="Arial"/>
          <w:sz w:val="20"/>
          <w:szCs w:val="20"/>
        </w:rPr>
        <w:tab/>
      </w:r>
    </w:p>
    <w:p w14:paraId="30F88709" w14:textId="77777777" w:rsidR="002E5FA0" w:rsidRPr="00C62909" w:rsidRDefault="002E5FA0" w:rsidP="002E5FA0">
      <w:pPr>
        <w:spacing w:after="0" w:line="240" w:lineRule="auto"/>
        <w:ind w:left="-540"/>
        <w:rPr>
          <w:rFonts w:ascii="Arial" w:hAnsi="Arial" w:cs="Arial"/>
          <w:sz w:val="20"/>
          <w:szCs w:val="20"/>
        </w:rPr>
      </w:pPr>
    </w:p>
    <w:p w14:paraId="49613C63" w14:textId="77777777" w:rsidR="002E5FA0" w:rsidRPr="00C62909" w:rsidRDefault="002E5FA0" w:rsidP="002E5FA0">
      <w:pPr>
        <w:spacing w:after="0" w:line="240" w:lineRule="auto"/>
        <w:ind w:left="-540"/>
        <w:rPr>
          <w:rFonts w:ascii="Arial" w:hAnsi="Arial" w:cs="Arial"/>
          <w:sz w:val="20"/>
          <w:szCs w:val="20"/>
        </w:rPr>
      </w:pPr>
      <w:r w:rsidRPr="00C62909">
        <w:rPr>
          <w:rFonts w:ascii="Arial" w:hAnsi="Arial" w:cs="Arial"/>
          <w:sz w:val="20"/>
          <w:szCs w:val="20"/>
        </w:rPr>
        <w:t>Signature of Person Receiving This Report:  _________________________________</w:t>
      </w:r>
    </w:p>
    <w:p w14:paraId="32566CD2" w14:textId="77777777" w:rsidR="002E5FA0" w:rsidRPr="00C62909" w:rsidRDefault="002E5FA0" w:rsidP="002E5FA0">
      <w:pPr>
        <w:spacing w:after="0" w:line="240" w:lineRule="auto"/>
        <w:ind w:left="-540"/>
        <w:rPr>
          <w:rFonts w:ascii="Arial" w:hAnsi="Arial" w:cs="Arial"/>
          <w:sz w:val="20"/>
          <w:szCs w:val="20"/>
        </w:rPr>
      </w:pPr>
    </w:p>
    <w:p w14:paraId="38997960" w14:textId="77777777" w:rsidR="002E5FA0" w:rsidRPr="00C62909" w:rsidRDefault="002E5FA0" w:rsidP="002E5FA0">
      <w:pPr>
        <w:spacing w:after="0" w:line="240" w:lineRule="auto"/>
        <w:rPr>
          <w:rFonts w:ascii="Arial" w:hAnsi="Arial" w:cs="Arial"/>
        </w:rPr>
      </w:pPr>
    </w:p>
    <w:p w14:paraId="72D21D7B" w14:textId="77777777" w:rsidR="002E5FA0" w:rsidRPr="00C62909" w:rsidRDefault="002E5FA0" w:rsidP="002E5FA0">
      <w:pPr>
        <w:spacing w:after="0" w:line="240" w:lineRule="auto"/>
        <w:rPr>
          <w:rFonts w:ascii="Arial" w:hAnsi="Arial" w:cs="Arial"/>
        </w:rPr>
      </w:pPr>
      <w:r>
        <w:rPr>
          <w:rFonts w:ascii="Arial" w:hAnsi="Arial" w:cs="Arial"/>
          <w:noProof/>
          <w:sz w:val="20"/>
          <w:szCs w:val="20"/>
        </w:rPr>
        <mc:AlternateContent>
          <mc:Choice Requires="wps">
            <w:drawing>
              <wp:inline distT="0" distB="0" distL="0" distR="0" wp14:anchorId="1199BC3A" wp14:editId="51D6B737">
                <wp:extent cx="1664970" cy="685800"/>
                <wp:effectExtent l="0" t="0" r="0" b="0"/>
                <wp:docPr id="374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FD4EE" w14:textId="77777777" w:rsidR="002E5FA0" w:rsidRDefault="002E5FA0" w:rsidP="00BA15A8">
                            <w:pPr>
                              <w:jc w:val="center"/>
                              <w:rPr>
                                <w:sz w:val="16"/>
                                <w:szCs w:val="16"/>
                              </w:rPr>
                            </w:pPr>
                            <w:r>
                              <w:rPr>
                                <w:sz w:val="16"/>
                                <w:szCs w:val="16"/>
                              </w:rPr>
                              <w:t>IF MORE THAN THREE VEHICLES, PEDESTRIANS OR PROPERTIES ARE INVOLVED ATTACH ADDITIONAL COPIES OF THIS PAGE</w:t>
                            </w:r>
                          </w:p>
                        </w:txbxContent>
                      </wps:txbx>
                      <wps:bodyPr rot="0" vert="horz" wrap="square" lIns="91440" tIns="45720" rIns="91440" bIns="45720" anchor="t" anchorCtr="0" upright="1">
                        <a:noAutofit/>
                      </wps:bodyPr>
                    </wps:wsp>
                  </a:graphicData>
                </a:graphic>
              </wp:inline>
            </w:drawing>
          </mc:Choice>
          <mc:Fallback>
            <w:pict>
              <v:shape w14:anchorId="1199BC3A" id="Text Box 55" o:spid="_x0000_s1033" type="#_x0000_t202" style="width:131.1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" filled="f" stroked="f">
                <v:textbox>
                  <w:txbxContent>
                    <w:p w14:paraId="1C6FD4EE" w14:textId="77777777" w:rsidR="002E5FA0" w:rsidRDefault="002E5FA0" w:rsidP="00BA15A8">
                      <w:pPr>
                        <w:jc w:val="center"/>
                        <w:rPr>
                          <w:sz w:val="16"/>
                          <w:szCs w:val="16"/>
                        </w:rPr>
                      </w:pPr>
                      <w:r>
                        <w:rPr>
                          <w:sz w:val="16"/>
                          <w:szCs w:val="16"/>
                        </w:rPr>
                        <w:t>IF MORE THAN THREE VEHICLES, PEDESTRIANS OR PROPERTIES ARE INVOLVED ATTACH ADDITIONAL COPIES OF THIS PAGE</w:t>
                      </w:r>
                    </w:p>
                  </w:txbxContent>
                </v:textbox>
                <w10:anchorlock/>
              </v:shape>
            </w:pict>
          </mc:Fallback>
        </mc:AlternateContent>
      </w:r>
    </w:p>
    <w:p w14:paraId="01C1EE13" w14:textId="77777777" w:rsidR="002E5FA0" w:rsidRPr="00C62909" w:rsidRDefault="002E5FA0">
      <w:pPr>
        <w:rPr>
          <w:rFonts w:ascii="Arial" w:hAnsi="Arial" w:cs="Arial"/>
        </w:rPr>
      </w:pPr>
    </w:p>
    <w:p w14:paraId="23DA534D" w14:textId="4EDE5E52" w:rsidR="00907E59" w:rsidRDefault="00754CD3" w:rsidP="00312301">
      <w:pPr>
        <w:pStyle w:val="Heading1"/>
      </w:pPr>
      <w:r>
        <w:br w:type="page"/>
      </w:r>
      <w:bookmarkStart w:id="37" w:name="_Toc120736645"/>
      <w:r w:rsidR="00907E59">
        <w:t>Appendix E  Evacuation</w:t>
      </w:r>
      <w:bookmarkEnd w:id="37"/>
      <w:r w:rsidR="00907E59">
        <w:t xml:space="preserve"> </w:t>
      </w:r>
    </w:p>
    <w:p w14:paraId="1EFE1637" w14:textId="77777777" w:rsidR="00E4013D" w:rsidRDefault="00E4013D">
      <w:r w:rsidRPr="00E4013D">
        <w:rPr>
          <w:b/>
          <w:bCs/>
        </w:rPr>
        <w:t>Prepare:</w:t>
      </w:r>
      <w:r w:rsidRPr="00E4013D">
        <w:t xml:space="preserve"> </w:t>
      </w:r>
    </w:p>
    <w:p w14:paraId="6B47F6B2" w14:textId="21C006F6" w:rsidR="00F82BAC" w:rsidRDefault="00E4013D" w:rsidP="00CD1FEC">
      <w:pPr>
        <w:spacing w:after="0" w:line="240" w:lineRule="auto"/>
      </w:pPr>
      <w:r>
        <w:t>De</w:t>
      </w:r>
      <w:r w:rsidRPr="00E4013D">
        <w:t>termine in advance the nearest exit from your work location and the route you shall follow to reach that exit in an emergency. Emergency evacuation signage is posted in buildings. Building occupants should become familiar with evacuation routes and assembly points. Establish an alternate route to be used in the event your route is blocked or unsafe.</w:t>
      </w:r>
    </w:p>
    <w:p w14:paraId="5D61505B" w14:textId="77777777" w:rsidR="00D74834" w:rsidRDefault="00D74834" w:rsidP="00D74834"/>
    <w:p w14:paraId="56DA5EA3" w14:textId="1FC4D663" w:rsidR="00CB7E3E" w:rsidRPr="00CB7E3E" w:rsidRDefault="00CB7E3E" w:rsidP="00D74834">
      <w:r w:rsidRPr="00CB7E3E">
        <w:t>During an evacuation:</w:t>
      </w:r>
    </w:p>
    <w:p w14:paraId="126D6950" w14:textId="5EA51940"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xml:space="preserve">If time and conditions permit, secure your </w:t>
      </w:r>
      <w:r w:rsidR="00C34B4A" w:rsidRPr="00CB7E3E">
        <w:rPr>
          <w:rFonts w:eastAsia="Times New Roman" w:cstheme="minorHAnsi"/>
          <w:color w:val="222222"/>
        </w:rPr>
        <w:t>workplace,</w:t>
      </w:r>
      <w:r w:rsidRPr="00CB7E3E">
        <w:rPr>
          <w:rFonts w:eastAsia="Times New Roman" w:cstheme="minorHAnsi"/>
          <w:color w:val="222222"/>
        </w:rPr>
        <w:t xml:space="preserve"> and take you</w:t>
      </w:r>
      <w:r w:rsidR="00DF2D04">
        <w:rPr>
          <w:rFonts w:eastAsia="Times New Roman" w:cstheme="minorHAnsi"/>
          <w:color w:val="222222"/>
        </w:rPr>
        <w:t>r</w:t>
      </w:r>
      <w:r w:rsidRPr="00CB7E3E">
        <w:rPr>
          <w:rFonts w:eastAsia="Times New Roman" w:cstheme="minorHAnsi"/>
          <w:color w:val="222222"/>
        </w:rPr>
        <w:t xml:space="preserve"> important personal items such as car keys, purse, medication, glasses.</w:t>
      </w:r>
    </w:p>
    <w:p w14:paraId="0A6DCA3A"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Follow instructions from emergency personnel.</w:t>
      </w:r>
    </w:p>
    <w:p w14:paraId="30F3D456"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Check doors for heat before opening. Do not open the door if it’s hot.</w:t>
      </w:r>
    </w:p>
    <w:p w14:paraId="1525A2BD"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Walk, do not run. Don’t push or crowd.</w:t>
      </w:r>
    </w:p>
    <w:p w14:paraId="5FE0E8AD"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Keep noise to a minimum so you can hear emergency instructions.</w:t>
      </w:r>
    </w:p>
    <w:p w14:paraId="524B21A5"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Use handrails in stairwells; stay to the right.</w:t>
      </w:r>
    </w:p>
    <w:p w14:paraId="275686E4"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Assist people with disabilities.</w:t>
      </w:r>
    </w:p>
    <w:p w14:paraId="3D81AB66" w14:textId="77777777" w:rsidR="00CB7E3E" w:rsidRPr="00CB7E3E" w:rsidRDefault="00CB7E3E" w:rsidP="00535F7D">
      <w:pPr>
        <w:numPr>
          <w:ilvl w:val="0"/>
          <w:numId w:val="48"/>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Move to your assembly point unless otherwise instructed.</w:t>
      </w:r>
    </w:p>
    <w:p w14:paraId="6B993F22" w14:textId="77777777" w:rsidR="00D74834" w:rsidRDefault="00D74834" w:rsidP="00D74834"/>
    <w:p w14:paraId="32994857" w14:textId="6D4AD9FA" w:rsidR="00CB7E3E" w:rsidRPr="00CB7E3E" w:rsidRDefault="00CB7E3E" w:rsidP="00D74834">
      <w:r w:rsidRPr="00CB7E3E">
        <w:t>If relocating outside the building:</w:t>
      </w:r>
    </w:p>
    <w:p w14:paraId="3D78F4BE"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Move quickly away from the building.</w:t>
      </w:r>
    </w:p>
    <w:p w14:paraId="6451ED45"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Watch for falling glass and other debris.</w:t>
      </w:r>
    </w:p>
    <w:p w14:paraId="36085E83"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Keep roadways and walkways clear for emergency vehicles.</w:t>
      </w:r>
    </w:p>
    <w:p w14:paraId="7A1E9763"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If you have relocated away from the building, do not return until notified by University Police or safety personnel that it is safe to do so.</w:t>
      </w:r>
    </w:p>
    <w:p w14:paraId="02A29BF7"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xml:space="preserve">Whenever the fire alarms/strobes are activated, occupants must evacuate the building and reassemble at your designated assembly point. </w:t>
      </w:r>
      <w:r w:rsidRPr="00CB7E3E">
        <w:rPr>
          <w:rFonts w:eastAsia="Times New Roman" w:cstheme="minorHAnsi"/>
          <w:color w:val="222222"/>
          <w:highlight w:val="yellow"/>
        </w:rPr>
        <w:t>Occupants on floors above the ground floor must use emergency exit stairwells to leave the building. Do not use elevators!</w:t>
      </w:r>
    </w:p>
    <w:p w14:paraId="334614E5" w14:textId="469FBF30"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xml:space="preserve">For certain emergencies such as a bomb threat or a natural gas leak, the fire alarms/strobes may not be activated. Instead, </w:t>
      </w:r>
      <w:r>
        <w:rPr>
          <w:rFonts w:eastAsia="Times New Roman" w:cstheme="minorHAnsi"/>
          <w:color w:val="222222"/>
        </w:rPr>
        <w:t>Supervisor/Manager or ERRP POC</w:t>
      </w:r>
      <w:r w:rsidRPr="00CB7E3E">
        <w:rPr>
          <w:rFonts w:eastAsia="Times New Roman" w:cstheme="minorHAnsi"/>
          <w:color w:val="222222"/>
        </w:rPr>
        <w:t xml:space="preserve"> shall move through the building and order the occupants to evacuate.</w:t>
      </w:r>
    </w:p>
    <w:p w14:paraId="229C5795" w14:textId="77777777" w:rsidR="00CB7E3E" w:rsidRPr="00CB7E3E" w:rsidRDefault="00CB7E3E" w:rsidP="00535F7D">
      <w:pPr>
        <w:numPr>
          <w:ilvl w:val="0"/>
          <w:numId w:val="30"/>
        </w:numPr>
        <w:shd w:val="clear" w:color="auto" w:fill="FFFFFF"/>
        <w:spacing w:before="100" w:beforeAutospacing="1" w:after="0" w:line="240" w:lineRule="auto"/>
        <w:rPr>
          <w:rFonts w:eastAsia="Times New Roman" w:cstheme="minorHAnsi"/>
          <w:color w:val="222222"/>
          <w:highlight w:val="yellow"/>
        </w:rPr>
      </w:pPr>
      <w:r w:rsidRPr="00CB7E3E">
        <w:rPr>
          <w:rFonts w:eastAsia="Times New Roman" w:cstheme="minorHAnsi"/>
          <w:color w:val="222222"/>
          <w:highlight w:val="yellow"/>
        </w:rPr>
        <w:t>Emergency evacuation signage is posted in buildings so that occupants can become familiar with the evacuation routes and assembly points for their area.</w:t>
      </w:r>
    </w:p>
    <w:p w14:paraId="43803A3D" w14:textId="77777777" w:rsidR="00D74834" w:rsidRDefault="00D74834" w:rsidP="00D74834"/>
    <w:p w14:paraId="62D8B70F" w14:textId="05C7226C" w:rsidR="00CB7E3E" w:rsidRPr="00CB7E3E" w:rsidRDefault="00CB7E3E" w:rsidP="00D74834">
      <w:r w:rsidRPr="00CB7E3E">
        <w:t>Access and Functional Needs</w:t>
      </w:r>
    </w:p>
    <w:p w14:paraId="2EF3A2AD" w14:textId="77777777"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Evacuation of person with Access and Functional needs should be given high priority in all emergencies. In an emergency situation, it is important that you are familiar with the needs of our disabled community during the evacuation process. Persons with access and functional needs are encouraged to self-identify and convey any special needs that may be required. Become familiar with the building and its exits.</w:t>
      </w:r>
    </w:p>
    <w:p w14:paraId="53B493B9" w14:textId="77777777"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The following guidelines are important to follow:</w:t>
      </w:r>
    </w:p>
    <w:p w14:paraId="519407FB" w14:textId="77777777" w:rsidR="00CB7E3E" w:rsidRPr="00CB7E3E" w:rsidRDefault="00CB7E3E" w:rsidP="00535F7D">
      <w:pPr>
        <w:numPr>
          <w:ilvl w:val="0"/>
          <w:numId w:val="31"/>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Always ask how you can help before attempting any emergency evacuation assistance.</w:t>
      </w:r>
    </w:p>
    <w:p w14:paraId="370317FA" w14:textId="77777777" w:rsidR="00CB7E3E" w:rsidRPr="00CB7E3E" w:rsidRDefault="00CB7E3E" w:rsidP="00535F7D">
      <w:pPr>
        <w:numPr>
          <w:ilvl w:val="0"/>
          <w:numId w:val="31"/>
        </w:numPr>
        <w:shd w:val="clear" w:color="auto" w:fill="FFFFFF"/>
        <w:spacing w:before="100" w:beforeAutospacing="1" w:after="0" w:line="240" w:lineRule="auto"/>
        <w:rPr>
          <w:rFonts w:eastAsia="Times New Roman" w:cstheme="minorHAnsi"/>
          <w:color w:val="222222"/>
          <w:highlight w:val="yellow"/>
        </w:rPr>
      </w:pPr>
      <w:r w:rsidRPr="00CB7E3E">
        <w:rPr>
          <w:rFonts w:eastAsia="Times New Roman" w:cstheme="minorHAnsi"/>
          <w:color w:val="222222"/>
          <w:highlight w:val="yellow"/>
        </w:rPr>
        <w:t>For safety reasons, try to avoid evacuating people who use wheelchairs while they are still in their wheelchair. Try to evacuate disabled persons without the wheelchair, empty wheelchairs will be evacuated later if possible. If not, move the disabled person to the nearest stairwell landing and shout for help. It may be necessary to leave the person in the stairwell and retrieve assistance from emergency personnel.</w:t>
      </w:r>
    </w:p>
    <w:p w14:paraId="0CBBABF6" w14:textId="77777777" w:rsidR="00CB7E3E" w:rsidRPr="00CB7E3E" w:rsidRDefault="00CB7E3E" w:rsidP="00535F7D">
      <w:pPr>
        <w:numPr>
          <w:ilvl w:val="0"/>
          <w:numId w:val="31"/>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Establish a buddy system to assist persons with disabilities, those who self-identify and communicate their needs, can be assigned a buddy to help during evacuations. </w:t>
      </w:r>
    </w:p>
    <w:p w14:paraId="16C0C38D" w14:textId="77777777"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Tips to Remember When Interacting with Persons with access and functional needs</w:t>
      </w:r>
    </w:p>
    <w:p w14:paraId="7C1AC120" w14:textId="77777777"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Blindness or Visual Impairment</w:t>
      </w:r>
    </w:p>
    <w:p w14:paraId="296FDEB7" w14:textId="77777777" w:rsidR="00CB7E3E" w:rsidRPr="00CB7E3E" w:rsidRDefault="00CB7E3E" w:rsidP="00535F7D">
      <w:pPr>
        <w:numPr>
          <w:ilvl w:val="0"/>
          <w:numId w:val="32"/>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Provide verbal instructions to advise them regarding the safest routes or directions.</w:t>
      </w:r>
    </w:p>
    <w:p w14:paraId="43BFD026" w14:textId="77777777" w:rsidR="00CB7E3E" w:rsidRPr="00CB7E3E" w:rsidRDefault="00CB7E3E" w:rsidP="00535F7D">
      <w:pPr>
        <w:numPr>
          <w:ilvl w:val="0"/>
          <w:numId w:val="32"/>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Ask if he or she would like to hold onto your arm as you exit.</w:t>
      </w:r>
    </w:p>
    <w:p w14:paraId="30A10817" w14:textId="77777777" w:rsidR="00CB7E3E" w:rsidRPr="00CB7E3E" w:rsidRDefault="00CB7E3E" w:rsidP="00535F7D">
      <w:pPr>
        <w:numPr>
          <w:ilvl w:val="0"/>
          <w:numId w:val="32"/>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Give other verbal instructions or information</w:t>
      </w:r>
    </w:p>
    <w:p w14:paraId="2CC01C5E" w14:textId="77777777"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 Deafness or Hearing Impairment</w:t>
      </w:r>
    </w:p>
    <w:p w14:paraId="610D1CF6" w14:textId="689F266F" w:rsidR="00CB7E3E" w:rsidRPr="00CB7E3E" w:rsidRDefault="00CB7E3E" w:rsidP="00535F7D">
      <w:pPr>
        <w:numPr>
          <w:ilvl w:val="0"/>
          <w:numId w:val="33"/>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xml:space="preserve">Gain attention by establishing eye contact or tapping on shoulder. Clearly state the problem. Gestures and pointing are </w:t>
      </w:r>
      <w:r w:rsidR="00DF2D04" w:rsidRPr="00CB7E3E">
        <w:rPr>
          <w:rFonts w:eastAsia="Times New Roman" w:cstheme="minorHAnsi"/>
          <w:color w:val="222222"/>
        </w:rPr>
        <w:t>helpful but</w:t>
      </w:r>
      <w:r w:rsidRPr="00CB7E3E">
        <w:rPr>
          <w:rFonts w:eastAsia="Times New Roman" w:cstheme="minorHAnsi"/>
          <w:color w:val="222222"/>
        </w:rPr>
        <w:t xml:space="preserve"> be prepared to write information out if needed.</w:t>
      </w:r>
    </w:p>
    <w:p w14:paraId="4F1CE8E6" w14:textId="77777777"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 Relocation of Persons with Disabilities</w:t>
      </w:r>
    </w:p>
    <w:p w14:paraId="231FB019" w14:textId="77777777" w:rsidR="00CB7E3E" w:rsidRPr="00CB7E3E" w:rsidRDefault="00CB7E3E" w:rsidP="00535F7D">
      <w:pPr>
        <w:numPr>
          <w:ilvl w:val="0"/>
          <w:numId w:val="34"/>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Individuals with disabilities are encouraged to self-identify and provide assistance instructions, this will be helpful to co-worker during the evacuation process.</w:t>
      </w:r>
    </w:p>
    <w:p w14:paraId="11B3822E" w14:textId="77777777" w:rsidR="00CB7E3E" w:rsidRPr="00CB7E3E" w:rsidRDefault="00CB7E3E" w:rsidP="00535F7D">
      <w:pPr>
        <w:numPr>
          <w:ilvl w:val="0"/>
          <w:numId w:val="34"/>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If assistance is not available, go to nearest stairwell landing and shout for help. It may be necessary to leave the person in the stairwell and retrieve help from emergency personnel.</w:t>
      </w:r>
    </w:p>
    <w:p w14:paraId="2E95E30C" w14:textId="546EA39B"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 xml:space="preserve">Persons using crutches, </w:t>
      </w:r>
      <w:r w:rsidR="00C34B4A" w:rsidRPr="00CB7E3E">
        <w:rPr>
          <w:rFonts w:eastAsia="Times New Roman" w:cstheme="minorHAnsi"/>
          <w:b/>
          <w:bCs/>
          <w:color w:val="5A5B61"/>
        </w:rPr>
        <w:t>canes,</w:t>
      </w:r>
      <w:r w:rsidRPr="00CB7E3E">
        <w:rPr>
          <w:rFonts w:eastAsia="Times New Roman" w:cstheme="minorHAnsi"/>
          <w:b/>
          <w:bCs/>
          <w:color w:val="5A5B61"/>
        </w:rPr>
        <w:t xml:space="preserve"> or walkers</w:t>
      </w:r>
    </w:p>
    <w:p w14:paraId="47341003" w14:textId="77777777"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In emergency evacuations, these individuals should be treated as if they were injured. Have the individual sit on a sturdy chair, preferably a chair with arms, and follow the procedure for non-ambulatory persons discussed below.</w:t>
      </w:r>
    </w:p>
    <w:p w14:paraId="335715F6" w14:textId="77777777"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Non-ambulatory persons</w:t>
      </w:r>
    </w:p>
    <w:p w14:paraId="2EF25429" w14:textId="5544E722"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 xml:space="preserve">Evacuation may not be necessary or advisable. Many stairwells are designed to provide temporary protection from fire or other danger. An </w:t>
      </w:r>
      <w:r w:rsidR="00DF2D04" w:rsidRPr="00CB7E3E">
        <w:rPr>
          <w:rFonts w:eastAsia="Times New Roman" w:cstheme="minorHAnsi"/>
          <w:color w:val="222222"/>
        </w:rPr>
        <w:t>able-bodied</w:t>
      </w:r>
      <w:r w:rsidRPr="00CB7E3E">
        <w:rPr>
          <w:rFonts w:eastAsia="Times New Roman" w:cstheme="minorHAnsi"/>
          <w:color w:val="222222"/>
        </w:rPr>
        <w:t xml:space="preserve"> volunteer shall stay with a wheelchair user on the stairwell platform while a second person notifies emergency personnel or paramedics of the exact location of the wheelchair user. If immediate evacuation is necessary, be aware of the following considerations:</w:t>
      </w:r>
    </w:p>
    <w:p w14:paraId="219381E9"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Wheelchairs have movable parts; some are not designed to withstand stress or lifting.</w:t>
      </w:r>
    </w:p>
    <w:p w14:paraId="32EB9964"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You may need to remove the chair batteries; life-support equipment may be attached.</w:t>
      </w:r>
    </w:p>
    <w:p w14:paraId="136871B0"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In a life-threatening emergency, it may be necessary to remove an individual from their wheelchair. Use caution, as lifting persons with restricted mobility, may cause them bodily harm or injury.</w:t>
      </w:r>
    </w:p>
    <w:p w14:paraId="28DE370B"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Wheelchairs should not be used to descend stairwells. Use an emergency evacuation chair.</w:t>
      </w:r>
    </w:p>
    <w:p w14:paraId="6FF26D1F"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Non-ambulatory persons may have respiratory complications. Take them to a location away from smoke or fumes. Ask them if they have any needs or preferences.</w:t>
      </w:r>
    </w:p>
    <w:p w14:paraId="42512D15"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Check the evacuation routes for obstructions before assisting the person to the exit.</w:t>
      </w:r>
    </w:p>
    <w:p w14:paraId="3F3B4AFB"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Delegate other volunteers to collect the wheelchair.</w:t>
      </w:r>
    </w:p>
    <w:p w14:paraId="60B85C8B" w14:textId="77777777" w:rsidR="00CB7E3E" w:rsidRPr="00CB7E3E" w:rsidRDefault="00CB7E3E" w:rsidP="00535F7D">
      <w:pPr>
        <w:numPr>
          <w:ilvl w:val="0"/>
          <w:numId w:val="35"/>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Return the person to their wheelchair as soon as it is safe to do so.</w:t>
      </w:r>
    </w:p>
    <w:p w14:paraId="1BC326C7" w14:textId="77777777" w:rsidR="00CB7E3E" w:rsidRPr="00CB7E3E" w:rsidRDefault="00CB7E3E" w:rsidP="00CD1FEC">
      <w:pPr>
        <w:shd w:val="clear" w:color="auto" w:fill="FFFFFF"/>
        <w:spacing w:before="100" w:beforeAutospacing="1" w:after="0" w:line="240" w:lineRule="auto"/>
        <w:outlineLvl w:val="3"/>
        <w:rPr>
          <w:rFonts w:eastAsia="Times New Roman" w:cstheme="minorHAnsi"/>
          <w:b/>
          <w:bCs/>
          <w:color w:val="5A5B61"/>
        </w:rPr>
      </w:pPr>
      <w:r w:rsidRPr="00CB7E3E">
        <w:rPr>
          <w:rFonts w:eastAsia="Times New Roman" w:cstheme="minorHAnsi"/>
          <w:b/>
          <w:bCs/>
          <w:color w:val="5A5B61"/>
        </w:rPr>
        <w:t>Providing Assistance</w:t>
      </w:r>
    </w:p>
    <w:p w14:paraId="28B35173" w14:textId="77777777" w:rsidR="00CB7E3E" w:rsidRPr="00CB7E3E" w:rsidRDefault="00CB7E3E" w:rsidP="00CD1FEC">
      <w:p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Always consult with people in the wheelchairs, asking them how you might assist them; i.e.,</w:t>
      </w:r>
    </w:p>
    <w:p w14:paraId="02486240"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The number of people they require for assistance.</w:t>
      </w:r>
    </w:p>
    <w:p w14:paraId="2DEDF0F1"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Methods to remove them from the wheelchair.</w:t>
      </w:r>
    </w:p>
    <w:p w14:paraId="1C41102B"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Taking precautions for pain, catheters, catheter-bags, limb-plasticity, braces, etc.</w:t>
      </w:r>
    </w:p>
    <w:p w14:paraId="0715F819"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Whether to carry them face-forward or -backward down a flight of stairs.</w:t>
      </w:r>
    </w:p>
    <w:p w14:paraId="70DB8C94"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Whether a seat cushion or pad shall be brought along, should the wheelchair be left behind?</w:t>
      </w:r>
    </w:p>
    <w:p w14:paraId="31ACFE21" w14:textId="77777777" w:rsidR="00CB7E3E" w:rsidRPr="00CB7E3E"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In lieu of a wheelchair, ask if they prefer a stretcher, cushioned- or padded-chair, or car seat.</w:t>
      </w:r>
    </w:p>
    <w:p w14:paraId="4CA4192A" w14:textId="5391A702" w:rsidR="00F2282F" w:rsidRDefault="00CB7E3E" w:rsidP="00535F7D">
      <w:pPr>
        <w:numPr>
          <w:ilvl w:val="0"/>
          <w:numId w:val="36"/>
        </w:numPr>
        <w:shd w:val="clear" w:color="auto" w:fill="FFFFFF"/>
        <w:spacing w:before="100" w:beforeAutospacing="1" w:after="0" w:line="240" w:lineRule="auto"/>
        <w:rPr>
          <w:rFonts w:eastAsia="Times New Roman" w:cstheme="minorHAnsi"/>
          <w:color w:val="222222"/>
        </w:rPr>
      </w:pPr>
      <w:r w:rsidRPr="00CB7E3E">
        <w:rPr>
          <w:rFonts w:eastAsia="Times New Roman" w:cstheme="minorHAnsi"/>
          <w:color w:val="222222"/>
        </w:rPr>
        <w:t>Whether paramedic assistance is required.</w:t>
      </w:r>
    </w:p>
    <w:p w14:paraId="74726674" w14:textId="77777777" w:rsidR="007B3083" w:rsidRDefault="007B3083">
      <w:pPr>
        <w:rPr>
          <w:rFonts w:eastAsia="Times New Roman" w:cstheme="minorHAnsi"/>
          <w:color w:val="222222"/>
        </w:rPr>
      </w:pPr>
    </w:p>
    <w:p w14:paraId="7B1C37D0" w14:textId="726B566B" w:rsidR="007B3083" w:rsidRDefault="007B3083">
      <w:pPr>
        <w:rPr>
          <w:rFonts w:eastAsia="Times New Roman" w:cstheme="minorHAnsi"/>
          <w:color w:val="222222"/>
        </w:rPr>
      </w:pPr>
      <w:r w:rsidRPr="007B3083">
        <w:rPr>
          <w:rFonts w:eastAsia="Times New Roman" w:cstheme="minorHAnsi"/>
          <w:color w:val="222222"/>
          <w:highlight w:val="yellow"/>
        </w:rPr>
        <w:t>Insert Emergency Assembly area map here.</w:t>
      </w:r>
      <w:r w:rsidR="00F2282F">
        <w:rPr>
          <w:rFonts w:eastAsia="Times New Roman" w:cstheme="minorHAnsi"/>
          <w:color w:val="222222"/>
        </w:rPr>
        <w:br w:type="page"/>
      </w:r>
    </w:p>
    <w:p w14:paraId="4C114669" w14:textId="66D7B6E6" w:rsidR="005764C6" w:rsidRDefault="005764C6" w:rsidP="00312301">
      <w:pPr>
        <w:pStyle w:val="Heading1"/>
      </w:pPr>
      <w:bookmarkStart w:id="38" w:name="_Toc120736646"/>
      <w:r>
        <w:t xml:space="preserve">Appendix </w:t>
      </w:r>
      <w:r w:rsidR="00FA780B">
        <w:t>F</w:t>
      </w:r>
      <w:r>
        <w:t xml:space="preserve"> Continuity of Operations Plan</w:t>
      </w:r>
      <w:r w:rsidR="00EA4F65">
        <w:t xml:space="preserve"> (COOP)</w:t>
      </w:r>
      <w:bookmarkEnd w:id="38"/>
    </w:p>
    <w:p w14:paraId="77D7729E" w14:textId="77777777" w:rsidR="000C2609" w:rsidRDefault="000C2609" w:rsidP="000C2609">
      <w:r>
        <w:t>1. Purpose of a Continuity of Operations Plan</w:t>
      </w:r>
    </w:p>
    <w:p w14:paraId="7F9F0ABF" w14:textId="3E9DE3AF" w:rsidR="000C2609" w:rsidRDefault="000C2609" w:rsidP="000C2609">
      <w:r>
        <w:t xml:space="preserve">The purpose of a Continuity of Operations Plan (COOP) is to prepare  </w:t>
      </w:r>
      <w:r w:rsidR="00EA4F65">
        <w:t>[</w:t>
      </w:r>
      <w:r w:rsidRPr="007B3083">
        <w:rPr>
          <w:i/>
          <w:iCs/>
          <w:highlight w:val="yellow"/>
        </w:rPr>
        <w:t>transit agency</w:t>
      </w:r>
      <w:r w:rsidR="007B3083" w:rsidRPr="007B3083">
        <w:rPr>
          <w:i/>
          <w:iCs/>
          <w:highlight w:val="yellow"/>
        </w:rPr>
        <w:t xml:space="preserve"> name</w:t>
      </w:r>
      <w:r w:rsidR="00EA4F65">
        <w:t>]</w:t>
      </w:r>
      <w:r>
        <w:t xml:space="preserve"> so that it can provide essential agency functions following a significant event that limits or restricts the availability of personnel, </w:t>
      </w:r>
      <w:r w:rsidR="00045900">
        <w:t>facilities,</w:t>
      </w:r>
      <w:r>
        <w:t xml:space="preserve"> or technical systems. </w:t>
      </w:r>
    </w:p>
    <w:p w14:paraId="05065879" w14:textId="77EDFB14" w:rsidR="000C2609" w:rsidRDefault="000C2609" w:rsidP="000C2609">
      <w:r>
        <w:t xml:space="preserve">The COOP is a specific component of  </w:t>
      </w:r>
      <w:r w:rsidR="00EA4F65" w:rsidRPr="007B3083">
        <w:rPr>
          <w:i/>
          <w:iCs/>
          <w:highlight w:val="yellow"/>
        </w:rPr>
        <w:t>[</w:t>
      </w:r>
      <w:r w:rsidRPr="007B3083">
        <w:rPr>
          <w:i/>
          <w:iCs/>
          <w:highlight w:val="yellow"/>
        </w:rPr>
        <w:t>transit agency’s</w:t>
      </w:r>
      <w:r w:rsidR="00EA4F65">
        <w:t xml:space="preserve">] </w:t>
      </w:r>
      <w:r>
        <w:t xml:space="preserve">overall Emergency </w:t>
      </w:r>
      <w:r w:rsidR="00EA4F65">
        <w:t xml:space="preserve">Readiness and Response </w:t>
      </w:r>
      <w:r w:rsidR="00BF3BF1">
        <w:t>Program (ERRP)</w:t>
      </w:r>
      <w:r>
        <w:t xml:space="preserve"> Plan . While the </w:t>
      </w:r>
      <w:r w:rsidR="00BF3BF1">
        <w:t>ERRP Plan</w:t>
      </w:r>
      <w:r>
        <w:t xml:space="preserve"> is an organized approach to emergency management, including a concept of operations before, during and after emergency situations, the COOP is specific to the recovery and restoration of essential </w:t>
      </w:r>
      <w:r w:rsidR="00BF3BF1">
        <w:t>transit</w:t>
      </w:r>
      <w:r>
        <w:t xml:space="preserve"> functions </w:t>
      </w:r>
      <w:r w:rsidR="00BF3BF1">
        <w:t>and</w:t>
      </w:r>
      <w:r>
        <w:t xml:space="preserve"> services. The COOP focuses on restoring limited operating capability, usually within a 12-hour period and for a period of up to 30 days. Beyond 30 days, it is assumed that </w:t>
      </w:r>
      <w:r w:rsidR="00BF3BF1">
        <w:t>[transit agency</w:t>
      </w:r>
      <w:r w:rsidR="00E305F7">
        <w:t>]</w:t>
      </w:r>
      <w:r>
        <w:t xml:space="preserve"> will have reestablished a degree of normality. </w:t>
      </w:r>
    </w:p>
    <w:p w14:paraId="5F7CD90C" w14:textId="77777777" w:rsidR="000C2609" w:rsidRDefault="000C2609" w:rsidP="000C2609">
      <w:r>
        <w:t>2. Approval of the COOP</w:t>
      </w:r>
    </w:p>
    <w:p w14:paraId="49D1040C" w14:textId="3B355CD2" w:rsidR="00E305F7" w:rsidRDefault="00E305F7" w:rsidP="00E305F7">
      <w:r>
        <w:t>2.1</w:t>
      </w:r>
      <w:r>
        <w:tab/>
        <w:t>Authority</w:t>
      </w:r>
      <w:r>
        <w:tab/>
      </w:r>
    </w:p>
    <w:p w14:paraId="72951E2B" w14:textId="77777777" w:rsidR="00E305F7" w:rsidRDefault="00E305F7" w:rsidP="00E305F7">
      <w:r>
        <w:t>This Plan constitutes [</w:t>
      </w:r>
      <w:r w:rsidRPr="007B3083">
        <w:rPr>
          <w:i/>
          <w:iCs/>
          <w:highlight w:val="yellow"/>
        </w:rPr>
        <w:t>TRANSIT PROGRAM NAME</w:t>
      </w:r>
      <w:r>
        <w:t>] policy and was approved by the [</w:t>
      </w:r>
      <w:r w:rsidRPr="007B3083">
        <w:rPr>
          <w:i/>
          <w:iCs/>
          <w:highlight w:val="yellow"/>
        </w:rPr>
        <w:t>ORGANIZATIONAL GOVERNING BODY NAME</w:t>
      </w:r>
      <w:r>
        <w:t>] on [</w:t>
      </w:r>
      <w:r w:rsidRPr="007B3083">
        <w:rPr>
          <w:i/>
          <w:iCs/>
          <w:highlight w:val="yellow"/>
        </w:rPr>
        <w:t>DATE]</w:t>
      </w:r>
      <w:r>
        <w:t xml:space="preserve"> and authorizes employees holding positions described herein, that have been charged with emergency readiness and response to implement the plan as described and/or updated.</w:t>
      </w:r>
    </w:p>
    <w:p w14:paraId="40DEB232" w14:textId="3C7F4E56" w:rsidR="00E305F7" w:rsidRDefault="00E305F7" w:rsidP="00E305F7">
      <w:r>
        <w:t>The [</w:t>
      </w:r>
      <w:r w:rsidRPr="007B3083">
        <w:rPr>
          <w:i/>
          <w:iCs/>
          <w:highlight w:val="yellow"/>
        </w:rPr>
        <w:t>ORGANIZATIONAL GOVERNING BODY NAME</w:t>
      </w:r>
      <w:r>
        <w:t>] will review and update the COOP every year and reauthorize employees with each review.</w:t>
      </w:r>
    </w:p>
    <w:p w14:paraId="1F2DEBDA" w14:textId="77777777" w:rsidR="00E305F7" w:rsidRDefault="00E305F7" w:rsidP="00E305F7">
      <w:r>
        <w:t>The COOP follows the FTA Guidelines for Public Transportation Safety.</w:t>
      </w:r>
    </w:p>
    <w:p w14:paraId="238FFB98" w14:textId="02F66EC4" w:rsidR="000C2609" w:rsidRDefault="000C2609" w:rsidP="00E305F7">
      <w:r>
        <w:t>3. Identification of essential functions</w:t>
      </w:r>
      <w:r w:rsidR="00A20A90">
        <w:t xml:space="preserve"> &amp; </w:t>
      </w:r>
      <w:r w:rsidR="009866A5">
        <w:t>s</w:t>
      </w:r>
      <w:r w:rsidR="00A20A90">
        <w:t>ervices</w:t>
      </w:r>
    </w:p>
    <w:p w14:paraId="5CF1735F" w14:textId="77777777" w:rsidR="00A20A90" w:rsidRDefault="00A20A90" w:rsidP="007B3083">
      <w:pPr>
        <w:spacing w:after="0"/>
      </w:pPr>
      <w:r>
        <w:t>Functions</w:t>
      </w:r>
    </w:p>
    <w:p w14:paraId="41D68F0D" w14:textId="10A9CB85" w:rsidR="005740B0" w:rsidRDefault="00A20A90" w:rsidP="00535F7D">
      <w:pPr>
        <w:pStyle w:val="ListParagraph"/>
        <w:numPr>
          <w:ilvl w:val="0"/>
          <w:numId w:val="50"/>
        </w:numPr>
      </w:pPr>
      <w:r>
        <w:t>Fuel delivery</w:t>
      </w:r>
    </w:p>
    <w:p w14:paraId="47A1CD7E" w14:textId="2FF124FA" w:rsidR="00A20A90" w:rsidRDefault="00A20A90" w:rsidP="00535F7D">
      <w:pPr>
        <w:pStyle w:val="ListParagraph"/>
        <w:numPr>
          <w:ilvl w:val="0"/>
          <w:numId w:val="50"/>
        </w:numPr>
      </w:pPr>
      <w:r>
        <w:t>Vehicle maintenance</w:t>
      </w:r>
    </w:p>
    <w:p w14:paraId="7B8A00D3" w14:textId="0EF23D0F" w:rsidR="00A20A90" w:rsidRDefault="00A20A90" w:rsidP="00535F7D">
      <w:pPr>
        <w:pStyle w:val="ListParagraph"/>
        <w:numPr>
          <w:ilvl w:val="0"/>
          <w:numId w:val="50"/>
        </w:numPr>
      </w:pPr>
      <w:r>
        <w:t>Communications</w:t>
      </w:r>
    </w:p>
    <w:p w14:paraId="40D021B9" w14:textId="5847239F" w:rsidR="00A20A90" w:rsidRDefault="00A20A90" w:rsidP="00535F7D">
      <w:pPr>
        <w:pStyle w:val="ListParagraph"/>
        <w:numPr>
          <w:ilvl w:val="0"/>
          <w:numId w:val="50"/>
        </w:numPr>
      </w:pPr>
      <w:r>
        <w:t>Payroll</w:t>
      </w:r>
    </w:p>
    <w:p w14:paraId="5CC7833E" w14:textId="299BB3CD" w:rsidR="00A20A90" w:rsidRDefault="00A20A90" w:rsidP="00535F7D">
      <w:pPr>
        <w:pStyle w:val="ListParagraph"/>
        <w:numPr>
          <w:ilvl w:val="0"/>
          <w:numId w:val="50"/>
        </w:numPr>
      </w:pPr>
      <w:r>
        <w:t>Public Information</w:t>
      </w:r>
    </w:p>
    <w:p w14:paraId="19EEA70B" w14:textId="37F9D356" w:rsidR="00A20A90" w:rsidRDefault="00A20A90" w:rsidP="007B3083">
      <w:pPr>
        <w:spacing w:after="0"/>
      </w:pPr>
      <w:r>
        <w:t>Services in priority order</w:t>
      </w:r>
    </w:p>
    <w:p w14:paraId="176A03BD" w14:textId="3B49D853" w:rsidR="00AE7B5D" w:rsidRPr="00AE7B5D" w:rsidRDefault="00A82BB0" w:rsidP="00535F7D">
      <w:pPr>
        <w:pStyle w:val="ListParagraph"/>
        <w:numPr>
          <w:ilvl w:val="0"/>
          <w:numId w:val="51"/>
        </w:numPr>
      </w:pPr>
      <w:r>
        <w:t>Dispatch</w:t>
      </w:r>
    </w:p>
    <w:p w14:paraId="17C9BB44" w14:textId="7DA0A86B" w:rsidR="00A20A90" w:rsidRDefault="00A20A90" w:rsidP="00535F7D">
      <w:pPr>
        <w:pStyle w:val="ListParagraph"/>
        <w:numPr>
          <w:ilvl w:val="0"/>
          <w:numId w:val="51"/>
        </w:numPr>
      </w:pPr>
      <w:r w:rsidRPr="00C52BCD">
        <w:rPr>
          <w:highlight w:val="yellow"/>
        </w:rPr>
        <w:t>Paratransit or DAR</w:t>
      </w:r>
      <w:r>
        <w:t xml:space="preserve"> for disabled and those needing life sustaining services (</w:t>
      </w:r>
      <w:r w:rsidR="003300E2">
        <w:t>e.g.,</w:t>
      </w:r>
      <w:r>
        <w:t xml:space="preserve"> dialysis)</w:t>
      </w:r>
    </w:p>
    <w:p w14:paraId="40AD0DE3" w14:textId="5FF5EF36" w:rsidR="003300E2" w:rsidRDefault="003300E2" w:rsidP="00535F7D">
      <w:pPr>
        <w:pStyle w:val="ListParagraph"/>
        <w:numPr>
          <w:ilvl w:val="0"/>
          <w:numId w:val="51"/>
        </w:numPr>
      </w:pPr>
      <w:r>
        <w:t>Fixed Route service</w:t>
      </w:r>
    </w:p>
    <w:p w14:paraId="4975BDE1" w14:textId="50F25357" w:rsidR="003300E2" w:rsidRDefault="003300E2" w:rsidP="00535F7D">
      <w:pPr>
        <w:pStyle w:val="ListParagraph"/>
        <w:numPr>
          <w:ilvl w:val="0"/>
          <w:numId w:val="51"/>
        </w:numPr>
      </w:pPr>
      <w:r w:rsidRPr="00C52BCD">
        <w:rPr>
          <w:highlight w:val="yellow"/>
        </w:rPr>
        <w:t>Flex Route service</w:t>
      </w:r>
    </w:p>
    <w:p w14:paraId="454E9E11" w14:textId="7B74214B" w:rsidR="000C2609" w:rsidRDefault="000C2609" w:rsidP="000C2609">
      <w:r>
        <w:t xml:space="preserve">4. COOP elements </w:t>
      </w:r>
    </w:p>
    <w:p w14:paraId="1293DB47" w14:textId="6460ADB6" w:rsidR="00C52BCD" w:rsidRPr="00DC40BD" w:rsidRDefault="00C52BCD" w:rsidP="00535F7D">
      <w:pPr>
        <w:pStyle w:val="ListParagraph"/>
        <w:numPr>
          <w:ilvl w:val="0"/>
          <w:numId w:val="23"/>
        </w:numPr>
        <w:ind w:left="360"/>
        <w:rPr>
          <w:highlight w:val="yellow"/>
        </w:rPr>
      </w:pPr>
      <w:r w:rsidRPr="00DC40BD">
        <w:rPr>
          <w:highlight w:val="yellow"/>
        </w:rPr>
        <w:t>Fuel delivery</w:t>
      </w:r>
    </w:p>
    <w:p w14:paraId="4D4FDE67" w14:textId="2E9A44E0" w:rsidR="00C52BCD" w:rsidRPr="00DC40BD" w:rsidRDefault="00C52BCD" w:rsidP="00535F7D">
      <w:pPr>
        <w:pStyle w:val="ListParagraph"/>
        <w:numPr>
          <w:ilvl w:val="0"/>
          <w:numId w:val="23"/>
        </w:numPr>
        <w:ind w:left="360"/>
        <w:rPr>
          <w:highlight w:val="yellow"/>
        </w:rPr>
      </w:pPr>
      <w:r w:rsidRPr="00DC40BD">
        <w:rPr>
          <w:highlight w:val="yellow"/>
        </w:rPr>
        <w:t>Vehicle maintenance</w:t>
      </w:r>
    </w:p>
    <w:p w14:paraId="0C13E452" w14:textId="55A9B993" w:rsidR="00C52BCD" w:rsidRPr="00DC40BD" w:rsidRDefault="00C52BCD" w:rsidP="00535F7D">
      <w:pPr>
        <w:pStyle w:val="ListParagraph"/>
        <w:numPr>
          <w:ilvl w:val="0"/>
          <w:numId w:val="23"/>
        </w:numPr>
        <w:ind w:left="360"/>
        <w:rPr>
          <w:highlight w:val="yellow"/>
        </w:rPr>
      </w:pPr>
      <w:r w:rsidRPr="00DC40BD">
        <w:rPr>
          <w:highlight w:val="yellow"/>
        </w:rPr>
        <w:t>Communications</w:t>
      </w:r>
    </w:p>
    <w:p w14:paraId="722ADB87" w14:textId="1C5F50FA" w:rsidR="00C52BCD" w:rsidRDefault="00C52BCD" w:rsidP="00535F7D">
      <w:pPr>
        <w:pStyle w:val="ListParagraph"/>
        <w:numPr>
          <w:ilvl w:val="0"/>
          <w:numId w:val="23"/>
        </w:numPr>
        <w:ind w:left="360"/>
        <w:rPr>
          <w:highlight w:val="yellow"/>
        </w:rPr>
      </w:pPr>
      <w:r w:rsidRPr="00DC40BD">
        <w:rPr>
          <w:highlight w:val="yellow"/>
        </w:rPr>
        <w:t>Payroll</w:t>
      </w:r>
    </w:p>
    <w:p w14:paraId="51A4C2A1" w14:textId="2B56B374" w:rsidR="00A82BB0" w:rsidRPr="00DC40BD" w:rsidRDefault="00A82BB0" w:rsidP="00535F7D">
      <w:pPr>
        <w:pStyle w:val="ListParagraph"/>
        <w:numPr>
          <w:ilvl w:val="0"/>
          <w:numId w:val="23"/>
        </w:numPr>
        <w:ind w:left="360"/>
        <w:rPr>
          <w:highlight w:val="yellow"/>
        </w:rPr>
      </w:pPr>
      <w:r>
        <w:rPr>
          <w:highlight w:val="yellow"/>
        </w:rPr>
        <w:t>Reimbursements</w:t>
      </w:r>
    </w:p>
    <w:p w14:paraId="6B17FDC9" w14:textId="470048E0" w:rsidR="00C52BCD" w:rsidRPr="00DC40BD" w:rsidRDefault="00C52BCD" w:rsidP="00535F7D">
      <w:pPr>
        <w:pStyle w:val="ListParagraph"/>
        <w:numPr>
          <w:ilvl w:val="0"/>
          <w:numId w:val="23"/>
        </w:numPr>
        <w:ind w:left="360"/>
        <w:rPr>
          <w:highlight w:val="yellow"/>
        </w:rPr>
      </w:pPr>
      <w:r w:rsidRPr="00DC40BD">
        <w:rPr>
          <w:highlight w:val="yellow"/>
        </w:rPr>
        <w:t>Public Information</w:t>
      </w:r>
    </w:p>
    <w:p w14:paraId="1A4E1143" w14:textId="715C9F1E" w:rsidR="000C2609" w:rsidRDefault="000C2609" w:rsidP="000C2609">
      <w:r>
        <w:t xml:space="preserve">For each identified essential function, the transit agency shall describe the actions that need to be taken and the tasks that need to be performed. This could take the form of specific procedures, checklists, task lists or a combination of all three. In some </w:t>
      </w:r>
      <w:r w:rsidR="00681A6C">
        <w:t>cases,</w:t>
      </w:r>
      <w:r>
        <w:t xml:space="preserve"> specific procedures could be helpful in implementing an essential function. In other cases, specific procedures may be impractical, and a list of tasks along with reliance on individual ingenuity may be the best approach.</w:t>
      </w:r>
    </w:p>
    <w:p w14:paraId="3B35AE04" w14:textId="77777777" w:rsidR="000C2609" w:rsidRDefault="000C2609" w:rsidP="000C2609">
      <w:r>
        <w:t xml:space="preserve">Successful implementation of essential functions is also dependent upon the availability of pertinent </w:t>
      </w:r>
    </w:p>
    <w:p w14:paraId="3AD1BAB5" w14:textId="34C7D088" w:rsidR="000C2609" w:rsidRDefault="000C2609" w:rsidP="000C2609">
      <w:r>
        <w:t>resources. Sections 4.2 through 4.8 describe resources that should be given specific consideration and should be addressed within the COOP. In addition to resources required to implement essential functions, resources needed to sustain personnel in the fulfillment of their responsibilities shall be considered.</w:t>
      </w:r>
    </w:p>
    <w:p w14:paraId="1AF492A4" w14:textId="77777777" w:rsidR="000C2609" w:rsidRDefault="000C2609" w:rsidP="000C2609">
      <w:r>
        <w:t>4.1 Activation</w:t>
      </w:r>
    </w:p>
    <w:p w14:paraId="0CE787AA" w14:textId="1636DCC0" w:rsidR="00DC40BD" w:rsidRDefault="00DC40BD" w:rsidP="000C2609">
      <w:r>
        <w:t>The [</w:t>
      </w:r>
      <w:r w:rsidRPr="009866A5">
        <w:rPr>
          <w:i/>
          <w:iCs/>
          <w:highlight w:val="yellow"/>
        </w:rPr>
        <w:t>City Manager, Executive Director</w:t>
      </w:r>
      <w:r w:rsidRPr="00DC40BD">
        <w:rPr>
          <w:i/>
          <w:iCs/>
        </w:rPr>
        <w:t>]</w:t>
      </w:r>
      <w:r>
        <w:t xml:space="preserve"> will, in consultation with the ERRP POC and the </w:t>
      </w:r>
      <w:r w:rsidR="009866A5" w:rsidRPr="009866A5">
        <w:rPr>
          <w:i/>
          <w:iCs/>
          <w:highlight w:val="yellow"/>
        </w:rPr>
        <w:t>Transit Manager/Supervisor</w:t>
      </w:r>
      <w:r>
        <w:t>, activate the COOP when emergency conditions exceed 2 days or when the [</w:t>
      </w:r>
      <w:r w:rsidRPr="009866A5">
        <w:rPr>
          <w:i/>
          <w:iCs/>
          <w:highlight w:val="yellow"/>
        </w:rPr>
        <w:t>City Manager, Executive Director</w:t>
      </w:r>
      <w:r>
        <w:t xml:space="preserve">] feels that activation of the COOP is in the best interest of the organization.  </w:t>
      </w:r>
    </w:p>
    <w:p w14:paraId="60C02B24" w14:textId="37BAA6CF" w:rsidR="00FB6CE3" w:rsidRDefault="00FB6CE3" w:rsidP="000C2609">
      <w:r>
        <w:t>The [</w:t>
      </w:r>
      <w:r w:rsidRPr="009866A5">
        <w:rPr>
          <w:i/>
          <w:iCs/>
          <w:highlight w:val="yellow"/>
        </w:rPr>
        <w:t>City Manager, Executive Director</w:t>
      </w:r>
      <w:r>
        <w:t xml:space="preserve">] will, in consultation with the ERRP POC and the </w:t>
      </w:r>
      <w:r w:rsidR="009866A5" w:rsidRPr="009866A5">
        <w:rPr>
          <w:i/>
          <w:iCs/>
          <w:highlight w:val="yellow"/>
        </w:rPr>
        <w:t>Transit Manager/Supervisor</w:t>
      </w:r>
      <w:r>
        <w:t xml:space="preserve">, determine the anticipated length of time the COOP will be in force and authorize the relocation of transit operations if required.  </w:t>
      </w:r>
    </w:p>
    <w:p w14:paraId="23306643" w14:textId="7F5389C5" w:rsidR="00FB6CE3" w:rsidRPr="00DC40BD" w:rsidRDefault="00FB6CE3" w:rsidP="000C2609">
      <w:r>
        <w:t>The [</w:t>
      </w:r>
      <w:r w:rsidRPr="009866A5">
        <w:rPr>
          <w:i/>
          <w:iCs/>
          <w:highlight w:val="yellow"/>
        </w:rPr>
        <w:t>City Manager, Executive Director</w:t>
      </w:r>
      <w:r>
        <w:t>] will authorize the procurement of and/or use of the necessary resources in order to maintain</w:t>
      </w:r>
      <w:r w:rsidR="006842D7">
        <w:t xml:space="preserve"> transit operations under the COOP plan.</w:t>
      </w:r>
    </w:p>
    <w:p w14:paraId="7DD8D2F5" w14:textId="0A03B7EF" w:rsidR="000C2609" w:rsidRDefault="000C2609" w:rsidP="000C2609">
      <w:r>
        <w:t>4.2 Alternative operating facilities</w:t>
      </w:r>
      <w:r w:rsidR="00162CDF">
        <w:t xml:space="preserve"> </w:t>
      </w:r>
      <w:r>
        <w:t xml:space="preserve">The transit agency shall identify alternative operating facilities for the performance of its essential functions for those locations that could be severely impacted by a plausible all-hazards emergency and plan for these to be available when needed. Alternative operating facilities should provide sufficient space for needed equipment and for personnel to work in a healthy, </w:t>
      </w:r>
      <w:r w:rsidR="00045900">
        <w:t>safe,</w:t>
      </w:r>
      <w:r>
        <w:t xml:space="preserve"> and secure environment. Additionally, alternative facilities should be identified so that essential services can be restored within a defined timeline and sustained for a period as determined by executive staff (generally up to 30 days).</w:t>
      </w:r>
    </w:p>
    <w:p w14:paraId="54B5564B" w14:textId="417A7EB7" w:rsidR="000C2609" w:rsidRDefault="000C2609" w:rsidP="000C2609">
      <w:r>
        <w:t xml:space="preserve">As a practical matter, the agency should explore using existing facilities under its control to serve as alternative facilities to the degree possible. This might entail some expenditure in equipping facilities for dual use (i.e., facility normal function as well as alternative emergency function), as this is more viable than maintaining facilities that are used only in times of disaster response. Each agency shall determine specific alternative operating facilities based on its analysis of essential functions. </w:t>
      </w:r>
    </w:p>
    <w:p w14:paraId="4BBC5FE0" w14:textId="77777777" w:rsidR="000C2609" w:rsidRDefault="000C2609" w:rsidP="000C2609">
      <w:r>
        <w:t>4.3 Communication systems</w:t>
      </w:r>
    </w:p>
    <w:p w14:paraId="66BCA12D" w14:textId="2E29ED60" w:rsidR="000C2609" w:rsidRDefault="000C2609" w:rsidP="000C2609">
      <w:r>
        <w:t xml:space="preserve">The transit agency shall identify the communication systems that will be needed to support each essential function, and plan for these to be available when needed. Consideration shall be given to the various links that need to be established. These links might include communications with internal departments, field personnel, outside agencies, law enforcement and the public. Based on response needs, transit agencies will need to acquire and allocate mobile communications equipment such as mobile phones and laptops. Additionally, in cases where an alternative operating facility may be needed, the COOP should address how communications will be made available at the alternative facility. </w:t>
      </w:r>
    </w:p>
    <w:p w14:paraId="6D802A17" w14:textId="77777777" w:rsidR="000C2609" w:rsidRDefault="000C2609" w:rsidP="000C2609">
      <w:r>
        <w:t>4.4 Employees/human capital</w:t>
      </w:r>
    </w:p>
    <w:p w14:paraId="58F96DFB" w14:textId="718034E2" w:rsidR="000C2609" w:rsidRDefault="000C2609" w:rsidP="000C2609">
      <w:r>
        <w:t>The transit agency shall identify the staffing needs to establish and maintain each essential function, and plan for these to be available when needed. As each essential function is evaluated with regard to human capital, the following elements shall be considered:</w:t>
      </w:r>
    </w:p>
    <w:p w14:paraId="73FD0CB9" w14:textId="22E75D3A" w:rsidR="000C2609" w:rsidRDefault="000C2609" w:rsidP="00535F7D">
      <w:pPr>
        <w:pStyle w:val="ListParagraph"/>
        <w:numPr>
          <w:ilvl w:val="0"/>
          <w:numId w:val="49"/>
        </w:numPr>
      </w:pPr>
      <w:r>
        <w:t>Which functions are essential, and how many employees are needed to perform those functions?</w:t>
      </w:r>
    </w:p>
    <w:p w14:paraId="4DDE0D8B" w14:textId="3C9F5C89" w:rsidR="000C2609" w:rsidRDefault="000C2609" w:rsidP="00535F7D">
      <w:pPr>
        <w:pStyle w:val="ListParagraph"/>
        <w:numPr>
          <w:ilvl w:val="0"/>
          <w:numId w:val="49"/>
        </w:numPr>
      </w:pPr>
      <w:r>
        <w:t>Which employees or job classes will be needed to perform each function?</w:t>
      </w:r>
    </w:p>
    <w:p w14:paraId="75E07633" w14:textId="77777777" w:rsidR="00162CDF" w:rsidRDefault="000C2609" w:rsidP="00535F7D">
      <w:pPr>
        <w:pStyle w:val="ListParagraph"/>
        <w:numPr>
          <w:ilvl w:val="0"/>
          <w:numId w:val="49"/>
        </w:numPr>
      </w:pPr>
      <w:r>
        <w:t xml:space="preserve">Which employees will be realigned from current duties to assist with the essential functions? </w:t>
      </w:r>
    </w:p>
    <w:p w14:paraId="3A7D328A" w14:textId="40DCD8EC" w:rsidR="000C2609" w:rsidRDefault="000C2609" w:rsidP="00535F7D">
      <w:pPr>
        <w:pStyle w:val="ListParagraph"/>
        <w:numPr>
          <w:ilvl w:val="0"/>
          <w:numId w:val="49"/>
        </w:numPr>
      </w:pPr>
      <w:r>
        <w:t xml:space="preserve">Where will they be located and how will they communicate? (See sections 4.2 and 4.3.) </w:t>
      </w:r>
    </w:p>
    <w:p w14:paraId="70089D24" w14:textId="07B5B0A1" w:rsidR="000C2609" w:rsidRDefault="000C2609" w:rsidP="00535F7D">
      <w:pPr>
        <w:pStyle w:val="ListParagraph"/>
        <w:numPr>
          <w:ilvl w:val="0"/>
          <w:numId w:val="49"/>
        </w:numPr>
      </w:pPr>
      <w:r>
        <w:t xml:space="preserve">Will employees require provisions such as transportation, </w:t>
      </w:r>
      <w:r w:rsidR="00045900">
        <w:t>food,</w:t>
      </w:r>
      <w:r>
        <w:t xml:space="preserve"> and lodging? (See Section 4.6.)</w:t>
      </w:r>
    </w:p>
    <w:p w14:paraId="15815316" w14:textId="33FA1EEC" w:rsidR="000C2609" w:rsidRDefault="000C2609" w:rsidP="00535F7D">
      <w:pPr>
        <w:pStyle w:val="ListParagraph"/>
        <w:numPr>
          <w:ilvl w:val="0"/>
          <w:numId w:val="49"/>
        </w:numPr>
      </w:pPr>
      <w:r>
        <w:t>How will the employees be notified? (See Section 4.8.)</w:t>
      </w:r>
    </w:p>
    <w:p w14:paraId="18BF2519" w14:textId="6911DD32" w:rsidR="000C2609" w:rsidRDefault="000C2609" w:rsidP="00535F7D">
      <w:pPr>
        <w:pStyle w:val="ListParagraph"/>
        <w:numPr>
          <w:ilvl w:val="0"/>
          <w:numId w:val="49"/>
        </w:numPr>
      </w:pPr>
      <w:r>
        <w:t xml:space="preserve">What preparatory training needs to be provided to employees who will be called upon to fulfill these essential functions that may be non-routine tasks? (See Section 4.9 for additional information.) </w:t>
      </w:r>
    </w:p>
    <w:p w14:paraId="140CD536" w14:textId="2BDDA43E" w:rsidR="000C2609" w:rsidRDefault="000C2609" w:rsidP="000C2609">
      <w:r>
        <w:t xml:space="preserve">4.5 Vital/essential records, </w:t>
      </w:r>
      <w:r w:rsidR="00045900">
        <w:t>databases,</w:t>
      </w:r>
      <w:r>
        <w:t xml:space="preserve"> and systems</w:t>
      </w:r>
    </w:p>
    <w:p w14:paraId="4DBC7BF8" w14:textId="6C24EAB8" w:rsidR="000C2609" w:rsidRDefault="000C2609" w:rsidP="000C2609">
      <w:r>
        <w:t>The transit agency shall identify the vital/essential records, databases and hard copy documents needed to support the essential functions, along with the appropriate equipment to access the electronic files, and plan for these to be available when needed. In addition to immediate operational needs, legal and financial documents and obligations shall also be considered. Appropriate processing and backup of vital/essential records and documents shall be maintained to meet the needs of the agency during and after the disaster recovery phase. Depending on the nature of the emergency, a transit agency’s accounting department will need to accurately maintain financial records to acquire emergency-specific funding.</w:t>
      </w:r>
    </w:p>
    <w:p w14:paraId="691D6771" w14:textId="11241319" w:rsidR="000C2609" w:rsidRDefault="000C2609" w:rsidP="000C2609">
      <w:r>
        <w:t xml:space="preserve">In cases when an alternative operating facility will be needed to sustain the essential functions, the COOP shall address how the necessary equipment, systems and records will be made available at the alternative location. </w:t>
      </w:r>
    </w:p>
    <w:p w14:paraId="28164C2B" w14:textId="77777777" w:rsidR="000C2609" w:rsidRDefault="000C2609" w:rsidP="000C2609">
      <w:r>
        <w:t>4.6 Additional resource requirements</w:t>
      </w:r>
    </w:p>
    <w:p w14:paraId="7D7145A5" w14:textId="30DBA36B" w:rsidR="000C2609" w:rsidRDefault="000C2609" w:rsidP="000C2609">
      <w:r>
        <w:t xml:space="preserve">The transit agency shall identify critical physical resources required, beyond those specifically covered in previous sections, to sustain each critical function, and plan for these to be available when needed. Fuel, electrical power, parts, materials, </w:t>
      </w:r>
      <w:r w:rsidR="00045900">
        <w:t>equipment,</w:t>
      </w:r>
      <w:r>
        <w:t xml:space="preserve"> and other similar items should be considered. In addition, extraordinary provisions may be necessary to support critical employees, including transportation, </w:t>
      </w:r>
      <w:r w:rsidR="00045900">
        <w:t>food,</w:t>
      </w:r>
      <w:r>
        <w:t xml:space="preserve"> and lodging. When appropriate, transit agencies shall integrate their plans with local and regional transportation agencies or departments to allow them to provide and share resources during an emergency.</w:t>
      </w:r>
    </w:p>
    <w:p w14:paraId="7D89CDC4" w14:textId="77777777" w:rsidR="000C2609" w:rsidRDefault="000C2609" w:rsidP="000C2609">
      <w:r>
        <w:t>4.7 Delegation of authority and order of succession</w:t>
      </w:r>
    </w:p>
    <w:p w14:paraId="53421770" w14:textId="70871992" w:rsidR="000C2609" w:rsidRDefault="000C2609" w:rsidP="000C2609">
      <w:r>
        <w:t>The COOP shall address pre-delegated authority for making policy determinations at the headquarters and field levels to ensure adequate oversight and coordination of the essential functions. Additionally, the COOP shall identify critical senior managers and critical technical experts needed to implement and sustain each essential function. For each of these individuals, the transit agency shall identify one or more alternative individuals who will be authorized to assume the post, if the primary individual is unavailable, along with any rules governing the limitations and conditions of the authorization.</w:t>
      </w:r>
    </w:p>
    <w:p w14:paraId="298A0AB7" w14:textId="77777777" w:rsidR="000C2609" w:rsidRDefault="000C2609" w:rsidP="000C2609">
      <w:r>
        <w:t>4.8 Notification and contact lists</w:t>
      </w:r>
    </w:p>
    <w:p w14:paraId="02ACCAEE" w14:textId="36C2F77D" w:rsidR="000C2609" w:rsidRDefault="000C2609" w:rsidP="000C2609">
      <w:r>
        <w:t xml:space="preserve">The transit agency shall develop a notification procedure and maintain contact lists and notification call-down rosters necessary to implement and sustain the essential functions. The procedure for maintaining and updating contact lists shall be detailed in the COOP. </w:t>
      </w:r>
    </w:p>
    <w:p w14:paraId="76FB172D" w14:textId="1B2074BE" w:rsidR="000C2609" w:rsidRDefault="000C2609" w:rsidP="000C2609">
      <w:r>
        <w:t xml:space="preserve">This might take the form of a cascading structure. The contact information for executive managers and individuals with primary responsibilities for implementing tasks within each essential function (along with appropriate alternatives) shall be listed first, along with a notification procedure to ensure that a chain of command structure is implemented early in the process. Each task leader, such as a department manager, would then implement the department-specific notification procedure to acquire the necessary personnel. </w:t>
      </w:r>
    </w:p>
    <w:p w14:paraId="19B50985" w14:textId="77777777" w:rsidR="000C2609" w:rsidRDefault="000C2609" w:rsidP="000C2609">
      <w:r>
        <w:t>4.9 Training and exercises</w:t>
      </w:r>
    </w:p>
    <w:p w14:paraId="09267EBD" w14:textId="0B3A66C7" w:rsidR="000C2609" w:rsidRDefault="000C2609" w:rsidP="000C2609">
      <w:r>
        <w:t xml:space="preserve">The transit agency shall provide appropriate training for individuals who may need to fill essential roles and/or assume unconventional responsibilities within the COOP. Additionally, exercises or drills shall be conducted periodically to validate the plan and to identify any gaps. In practice, efficiencies will be gained by conducting these exercises in conjunction with (or annexed to) other emergency response exercises. COOP drills and exercises shall involve activation of alternative operating facilities and accessing of remote networks. </w:t>
      </w:r>
    </w:p>
    <w:p w14:paraId="24D8C193" w14:textId="77777777" w:rsidR="000C2609" w:rsidRDefault="000C2609" w:rsidP="000C2609">
      <w:r>
        <w:t xml:space="preserve">4.10 Devolution </w:t>
      </w:r>
    </w:p>
    <w:p w14:paraId="01B563B3" w14:textId="5851D316" w:rsidR="000C2609" w:rsidRDefault="000C2609" w:rsidP="000C2609">
      <w:r>
        <w:t xml:space="preserve">Devolution provides planning and program guidance to ensure the continuation of any essential functions in the event of the loss of capabilities. Although this may be a part of traditional COOP planning, devolution may not apply to all transit agencies or functions and should be documented as needed. </w:t>
      </w:r>
    </w:p>
    <w:p w14:paraId="26BE6D3F" w14:textId="77777777" w:rsidR="000C2609" w:rsidRDefault="000C2609" w:rsidP="000C2609">
      <w:r>
        <w:t>4.11 Reconstitution</w:t>
      </w:r>
    </w:p>
    <w:p w14:paraId="70A59495" w14:textId="1584E72B" w:rsidR="004763D6" w:rsidRDefault="000C2609" w:rsidP="000C2609">
      <w:r>
        <w:t>The transit agency shall consider what procedures, if any, are needed to resume normal operations. Consideration shall be given to how the agency will inform employees that the COOP is no longer in effect and to what instructions will need to be provided for resumption of normal services.</w:t>
      </w:r>
    </w:p>
    <w:p w14:paraId="5672652F" w14:textId="77777777" w:rsidR="00AE7B5D" w:rsidRDefault="00AE7B5D">
      <w:r>
        <w:br w:type="page"/>
      </w:r>
    </w:p>
    <w:p w14:paraId="3FADC401" w14:textId="68245F8C" w:rsidR="00CC1BAB" w:rsidRPr="004763D6" w:rsidRDefault="00CC1BAB" w:rsidP="000C2609">
      <w:r>
        <w:t>Table of activities for Continuity of Operations</w:t>
      </w:r>
      <w:r w:rsidR="00EA4F65">
        <w:t xml:space="preserve"> by Event type.</w:t>
      </w:r>
    </w:p>
    <w:tbl>
      <w:tblPr>
        <w:tblStyle w:val="TableGrid"/>
        <w:tblW w:w="9805" w:type="dxa"/>
        <w:tblLook w:val="04A0" w:firstRow="1" w:lastRow="0" w:firstColumn="1" w:lastColumn="0" w:noHBand="0" w:noVBand="1"/>
      </w:tblPr>
      <w:tblGrid>
        <w:gridCol w:w="1723"/>
        <w:gridCol w:w="2682"/>
        <w:gridCol w:w="12"/>
        <w:gridCol w:w="1624"/>
        <w:gridCol w:w="974"/>
        <w:gridCol w:w="30"/>
        <w:gridCol w:w="2760"/>
      </w:tblGrid>
      <w:tr w:rsidR="00697489" w14:paraId="4C0B1DAA" w14:textId="2044705D" w:rsidTr="00391B2C">
        <w:tc>
          <w:tcPr>
            <w:tcW w:w="9805" w:type="dxa"/>
            <w:gridSpan w:val="7"/>
          </w:tcPr>
          <w:p w14:paraId="7C9759ED" w14:textId="12E67BA8" w:rsidR="00697489" w:rsidRDefault="00697489" w:rsidP="00475525">
            <w:r>
              <w:t>Site:                                                                Event:</w:t>
            </w:r>
          </w:p>
        </w:tc>
      </w:tr>
      <w:tr w:rsidR="00697489" w14:paraId="240389C0" w14:textId="77777777" w:rsidTr="001F0DEF">
        <w:tc>
          <w:tcPr>
            <w:tcW w:w="1723" w:type="dxa"/>
          </w:tcPr>
          <w:p w14:paraId="6A2BBF2B" w14:textId="77777777" w:rsidR="00697489" w:rsidRDefault="00697489" w:rsidP="00475525"/>
        </w:tc>
        <w:tc>
          <w:tcPr>
            <w:tcW w:w="4318" w:type="dxa"/>
            <w:gridSpan w:val="3"/>
          </w:tcPr>
          <w:p w14:paraId="2B51C684" w14:textId="43131311" w:rsidR="00697489" w:rsidRDefault="00697489" w:rsidP="00475525">
            <w:r>
              <w:t>Description</w:t>
            </w:r>
          </w:p>
        </w:tc>
        <w:tc>
          <w:tcPr>
            <w:tcW w:w="1004" w:type="dxa"/>
            <w:gridSpan w:val="2"/>
          </w:tcPr>
          <w:p w14:paraId="7B396D06" w14:textId="08018CC8" w:rsidR="00697489" w:rsidRDefault="00697489" w:rsidP="00475525">
            <w:r>
              <w:t>Priority</w:t>
            </w:r>
          </w:p>
        </w:tc>
        <w:tc>
          <w:tcPr>
            <w:tcW w:w="2760" w:type="dxa"/>
          </w:tcPr>
          <w:p w14:paraId="7E4B2626" w14:textId="1959FF56" w:rsidR="00697489" w:rsidRDefault="00391B2C" w:rsidP="00475525">
            <w:r>
              <w:t>Restoration Schedule</w:t>
            </w:r>
          </w:p>
        </w:tc>
      </w:tr>
      <w:tr w:rsidR="00A82BB0" w14:paraId="7A5B8148" w14:textId="77777777" w:rsidTr="001F0DEF">
        <w:tc>
          <w:tcPr>
            <w:tcW w:w="1723" w:type="dxa"/>
          </w:tcPr>
          <w:p w14:paraId="667E2851" w14:textId="3B8A3E57" w:rsidR="00A82BB0" w:rsidRDefault="00A82BB0" w:rsidP="00475525">
            <w:r>
              <w:t>Mission Essential Functions</w:t>
            </w:r>
          </w:p>
        </w:tc>
        <w:tc>
          <w:tcPr>
            <w:tcW w:w="4318" w:type="dxa"/>
            <w:gridSpan w:val="3"/>
          </w:tcPr>
          <w:p w14:paraId="3417D70B" w14:textId="6A718372" w:rsidR="00A82BB0" w:rsidRDefault="00A82BB0" w:rsidP="003658BF">
            <w:r>
              <w:t>Fuel delivery</w:t>
            </w:r>
          </w:p>
          <w:p w14:paraId="11A1827D" w14:textId="0802ED08" w:rsidR="00A82BB0" w:rsidRDefault="00A82BB0" w:rsidP="003658BF">
            <w:r>
              <w:t>Vehicle maintenance</w:t>
            </w:r>
          </w:p>
          <w:p w14:paraId="7C179F71" w14:textId="187D21E2" w:rsidR="00A82BB0" w:rsidRDefault="00A82BB0" w:rsidP="003658BF">
            <w:r>
              <w:t>Communications</w:t>
            </w:r>
          </w:p>
          <w:p w14:paraId="522FA2A7" w14:textId="59A07FF6" w:rsidR="003B7351" w:rsidRDefault="00A82BB0" w:rsidP="003658BF">
            <w:r>
              <w:t>Payroll</w:t>
            </w:r>
          </w:p>
          <w:p w14:paraId="7D882536" w14:textId="7F28902A" w:rsidR="00A82BB0" w:rsidRDefault="003B7351" w:rsidP="003658BF">
            <w:r>
              <w:t>Reimbursement requests</w:t>
            </w:r>
          </w:p>
          <w:p w14:paraId="10DD8977" w14:textId="5291F795" w:rsidR="00A82BB0" w:rsidRDefault="00A82BB0" w:rsidP="003658BF">
            <w:pPr>
              <w:pStyle w:val="ListParagraph"/>
              <w:ind w:left="0"/>
            </w:pPr>
            <w:r>
              <w:t>Public Information</w:t>
            </w:r>
          </w:p>
        </w:tc>
        <w:tc>
          <w:tcPr>
            <w:tcW w:w="1004" w:type="dxa"/>
            <w:gridSpan w:val="2"/>
          </w:tcPr>
          <w:p w14:paraId="50AFAD4D" w14:textId="77777777" w:rsidR="00A82BB0" w:rsidRDefault="00CF5C52" w:rsidP="00475525">
            <w:r>
              <w:t>1</w:t>
            </w:r>
          </w:p>
          <w:p w14:paraId="0D0E83D9" w14:textId="77777777" w:rsidR="00CF5C52" w:rsidRDefault="00CF5C52" w:rsidP="00475525">
            <w:r>
              <w:t>2</w:t>
            </w:r>
          </w:p>
          <w:p w14:paraId="62682D04" w14:textId="77777777" w:rsidR="00CF5C52" w:rsidRDefault="00CF5C52" w:rsidP="00475525">
            <w:r>
              <w:t>3</w:t>
            </w:r>
          </w:p>
          <w:p w14:paraId="02F05F89" w14:textId="77777777" w:rsidR="00CF5C52" w:rsidRDefault="00CF5C52" w:rsidP="00475525">
            <w:r>
              <w:t>4</w:t>
            </w:r>
          </w:p>
          <w:p w14:paraId="0B86E120" w14:textId="77777777" w:rsidR="00CF5C52" w:rsidRDefault="00CF5C52" w:rsidP="00475525">
            <w:r>
              <w:t>5</w:t>
            </w:r>
          </w:p>
          <w:p w14:paraId="1DEF4C23" w14:textId="5077368E" w:rsidR="00CF5C52" w:rsidRDefault="00CF5C52" w:rsidP="00475525">
            <w:r>
              <w:t>6</w:t>
            </w:r>
          </w:p>
        </w:tc>
        <w:tc>
          <w:tcPr>
            <w:tcW w:w="2760" w:type="dxa"/>
          </w:tcPr>
          <w:p w14:paraId="00488D25" w14:textId="77777777" w:rsidR="00A82BB0" w:rsidRDefault="00A82BB0" w:rsidP="00475525"/>
        </w:tc>
      </w:tr>
      <w:tr w:rsidR="00697489" w14:paraId="62919A11" w14:textId="67F1F5D3" w:rsidTr="001F0DEF">
        <w:tc>
          <w:tcPr>
            <w:tcW w:w="1723" w:type="dxa"/>
          </w:tcPr>
          <w:p w14:paraId="617DDF4B" w14:textId="43117370" w:rsidR="00697489" w:rsidRDefault="00697489" w:rsidP="00475525">
            <w:r>
              <w:t xml:space="preserve">Mission Essential </w:t>
            </w:r>
            <w:r w:rsidR="00A82BB0">
              <w:t>Services</w:t>
            </w:r>
          </w:p>
        </w:tc>
        <w:tc>
          <w:tcPr>
            <w:tcW w:w="4318" w:type="dxa"/>
            <w:gridSpan w:val="3"/>
          </w:tcPr>
          <w:p w14:paraId="4FB07691" w14:textId="77777777" w:rsidR="00697489" w:rsidRDefault="00697489" w:rsidP="00475525">
            <w:r>
              <w:t>Dispatch</w:t>
            </w:r>
          </w:p>
          <w:p w14:paraId="396ECC48" w14:textId="77777777" w:rsidR="00A82BB0" w:rsidRDefault="00A82BB0" w:rsidP="00A82BB0">
            <w:r>
              <w:t xml:space="preserve">Ride Request Responses </w:t>
            </w:r>
          </w:p>
          <w:p w14:paraId="44D0A019" w14:textId="5619DE37" w:rsidR="00A82BB0" w:rsidRDefault="00A82BB0" w:rsidP="00A82BB0">
            <w:r>
              <w:t>DAR/Paratransit</w:t>
            </w:r>
          </w:p>
          <w:p w14:paraId="65164500" w14:textId="77777777" w:rsidR="00697489" w:rsidRDefault="00697489" w:rsidP="00475525">
            <w:r>
              <w:t>Fixed Route</w:t>
            </w:r>
          </w:p>
          <w:p w14:paraId="34EC2699" w14:textId="5B55C2EF" w:rsidR="002D68B4" w:rsidRDefault="00697489" w:rsidP="00CF5C52">
            <w:r>
              <w:t>Flex Route</w:t>
            </w:r>
          </w:p>
        </w:tc>
        <w:tc>
          <w:tcPr>
            <w:tcW w:w="1004" w:type="dxa"/>
            <w:gridSpan w:val="2"/>
          </w:tcPr>
          <w:p w14:paraId="220E2F78" w14:textId="77777777" w:rsidR="00697489" w:rsidRDefault="00A82BB0" w:rsidP="00475525">
            <w:r>
              <w:t>1</w:t>
            </w:r>
          </w:p>
          <w:p w14:paraId="1CD4B5D0" w14:textId="77777777" w:rsidR="00A82BB0" w:rsidRDefault="00A82BB0" w:rsidP="00475525">
            <w:r>
              <w:t>2</w:t>
            </w:r>
          </w:p>
          <w:p w14:paraId="25AA2BAA" w14:textId="77777777" w:rsidR="00A82BB0" w:rsidRDefault="00A82BB0" w:rsidP="00475525">
            <w:r>
              <w:t>3</w:t>
            </w:r>
          </w:p>
          <w:p w14:paraId="7795C7A4" w14:textId="77777777" w:rsidR="00A82BB0" w:rsidRDefault="00A82BB0" w:rsidP="00475525">
            <w:r>
              <w:t>4</w:t>
            </w:r>
          </w:p>
          <w:p w14:paraId="2DBD2BBB" w14:textId="2C0593FD" w:rsidR="00A82BB0" w:rsidRDefault="00A82BB0" w:rsidP="00475525">
            <w:r>
              <w:t>5</w:t>
            </w:r>
          </w:p>
        </w:tc>
        <w:tc>
          <w:tcPr>
            <w:tcW w:w="2760" w:type="dxa"/>
          </w:tcPr>
          <w:p w14:paraId="48708721" w14:textId="77777777" w:rsidR="00697489" w:rsidRDefault="00697489" w:rsidP="00475525"/>
        </w:tc>
      </w:tr>
      <w:tr w:rsidR="000E1ED2" w14:paraId="0440F349" w14:textId="02650FF8" w:rsidTr="007D4C1F">
        <w:trPr>
          <w:trHeight w:val="169"/>
        </w:trPr>
        <w:tc>
          <w:tcPr>
            <w:tcW w:w="1723" w:type="dxa"/>
            <w:vMerge w:val="restart"/>
          </w:tcPr>
          <w:p w14:paraId="07751E89" w14:textId="305F8B4C" w:rsidR="000E1ED2" w:rsidRDefault="000E1ED2" w:rsidP="000E1ED2">
            <w:r>
              <w:t>Staff Responsible Name &amp; phone number &amp; cell number for each function and service and alternate name and numbers</w:t>
            </w:r>
          </w:p>
          <w:p w14:paraId="06D059E4" w14:textId="332117CE" w:rsidR="000E1ED2" w:rsidRDefault="000E1ED2" w:rsidP="00475525"/>
        </w:tc>
        <w:tc>
          <w:tcPr>
            <w:tcW w:w="2694" w:type="dxa"/>
            <w:gridSpan w:val="2"/>
          </w:tcPr>
          <w:p w14:paraId="09FDED10" w14:textId="2894BAEE" w:rsidR="000E1ED2" w:rsidRDefault="000E1ED2" w:rsidP="000E1ED2">
            <w:r>
              <w:t xml:space="preserve">Fuel delivery </w:t>
            </w:r>
          </w:p>
        </w:tc>
        <w:tc>
          <w:tcPr>
            <w:tcW w:w="2598" w:type="dxa"/>
            <w:gridSpan w:val="2"/>
          </w:tcPr>
          <w:p w14:paraId="1C281435" w14:textId="22C97570" w:rsidR="000E1ED2" w:rsidRDefault="000E1ED2" w:rsidP="003C433C"/>
        </w:tc>
        <w:tc>
          <w:tcPr>
            <w:tcW w:w="2790" w:type="dxa"/>
            <w:gridSpan w:val="2"/>
          </w:tcPr>
          <w:p w14:paraId="7A224DB8" w14:textId="1A27FBB7" w:rsidR="000E1ED2" w:rsidRDefault="000E1ED2" w:rsidP="003C433C"/>
        </w:tc>
      </w:tr>
      <w:tr w:rsidR="000E1ED2" w14:paraId="59A2F395" w14:textId="77777777" w:rsidTr="007D4C1F">
        <w:trPr>
          <w:trHeight w:val="168"/>
        </w:trPr>
        <w:tc>
          <w:tcPr>
            <w:tcW w:w="1723" w:type="dxa"/>
            <w:vMerge/>
          </w:tcPr>
          <w:p w14:paraId="32E4E109" w14:textId="77777777" w:rsidR="000E1ED2" w:rsidRDefault="000E1ED2" w:rsidP="00475525"/>
        </w:tc>
        <w:tc>
          <w:tcPr>
            <w:tcW w:w="2694" w:type="dxa"/>
            <w:gridSpan w:val="2"/>
          </w:tcPr>
          <w:p w14:paraId="29A93FA0" w14:textId="0AFD8A26" w:rsidR="000E1ED2" w:rsidRDefault="000E1ED2" w:rsidP="000E1ED2">
            <w:r>
              <w:t>Vehicle maintenance</w:t>
            </w:r>
          </w:p>
        </w:tc>
        <w:tc>
          <w:tcPr>
            <w:tcW w:w="2598" w:type="dxa"/>
            <w:gridSpan w:val="2"/>
          </w:tcPr>
          <w:p w14:paraId="5CFAB5EA" w14:textId="77777777" w:rsidR="000E1ED2" w:rsidRDefault="000E1ED2" w:rsidP="00475525"/>
        </w:tc>
        <w:tc>
          <w:tcPr>
            <w:tcW w:w="2790" w:type="dxa"/>
            <w:gridSpan w:val="2"/>
          </w:tcPr>
          <w:p w14:paraId="1199F043" w14:textId="2CC5570C" w:rsidR="000E1ED2" w:rsidRDefault="000E1ED2" w:rsidP="00475525"/>
        </w:tc>
      </w:tr>
      <w:tr w:rsidR="000E1ED2" w14:paraId="2D5E484C" w14:textId="77777777" w:rsidTr="007D4C1F">
        <w:trPr>
          <w:trHeight w:val="168"/>
        </w:trPr>
        <w:tc>
          <w:tcPr>
            <w:tcW w:w="1723" w:type="dxa"/>
            <w:vMerge/>
          </w:tcPr>
          <w:p w14:paraId="5B6792A3" w14:textId="77777777" w:rsidR="000E1ED2" w:rsidRDefault="000E1ED2" w:rsidP="00475525"/>
        </w:tc>
        <w:tc>
          <w:tcPr>
            <w:tcW w:w="2694" w:type="dxa"/>
            <w:gridSpan w:val="2"/>
          </w:tcPr>
          <w:p w14:paraId="767AE11B" w14:textId="6D047739" w:rsidR="000E1ED2" w:rsidRDefault="000E1ED2" w:rsidP="00475525">
            <w:r>
              <w:t>Communications</w:t>
            </w:r>
          </w:p>
        </w:tc>
        <w:tc>
          <w:tcPr>
            <w:tcW w:w="2598" w:type="dxa"/>
            <w:gridSpan w:val="2"/>
          </w:tcPr>
          <w:p w14:paraId="631AB5FA" w14:textId="77777777" w:rsidR="000E1ED2" w:rsidRDefault="000E1ED2" w:rsidP="00475525"/>
        </w:tc>
        <w:tc>
          <w:tcPr>
            <w:tcW w:w="2790" w:type="dxa"/>
            <w:gridSpan w:val="2"/>
          </w:tcPr>
          <w:p w14:paraId="2F716C8E" w14:textId="54770EAD" w:rsidR="000E1ED2" w:rsidRDefault="000E1ED2" w:rsidP="00475525"/>
        </w:tc>
      </w:tr>
      <w:tr w:rsidR="000E1ED2" w14:paraId="6CC8DD8C" w14:textId="77777777" w:rsidTr="007D4C1F">
        <w:trPr>
          <w:trHeight w:val="168"/>
        </w:trPr>
        <w:tc>
          <w:tcPr>
            <w:tcW w:w="1723" w:type="dxa"/>
            <w:vMerge/>
          </w:tcPr>
          <w:p w14:paraId="150854BE" w14:textId="77777777" w:rsidR="000E1ED2" w:rsidRDefault="000E1ED2" w:rsidP="00475525"/>
        </w:tc>
        <w:tc>
          <w:tcPr>
            <w:tcW w:w="2694" w:type="dxa"/>
            <w:gridSpan w:val="2"/>
          </w:tcPr>
          <w:p w14:paraId="7AA47C9B" w14:textId="4ED5FA58" w:rsidR="000E1ED2" w:rsidRDefault="000E1ED2" w:rsidP="000E1ED2">
            <w:r>
              <w:t xml:space="preserve">Payroll </w:t>
            </w:r>
          </w:p>
        </w:tc>
        <w:tc>
          <w:tcPr>
            <w:tcW w:w="2598" w:type="dxa"/>
            <w:gridSpan w:val="2"/>
          </w:tcPr>
          <w:p w14:paraId="134D4CA8" w14:textId="77777777" w:rsidR="000E1ED2" w:rsidRDefault="000E1ED2" w:rsidP="00475525"/>
        </w:tc>
        <w:tc>
          <w:tcPr>
            <w:tcW w:w="2790" w:type="dxa"/>
            <w:gridSpan w:val="2"/>
          </w:tcPr>
          <w:p w14:paraId="7BA7BB49" w14:textId="6AE8A8E6" w:rsidR="000E1ED2" w:rsidRDefault="000E1ED2" w:rsidP="00475525"/>
        </w:tc>
      </w:tr>
      <w:tr w:rsidR="000E1ED2" w14:paraId="7347C00F" w14:textId="77777777" w:rsidTr="007D4C1F">
        <w:trPr>
          <w:trHeight w:val="168"/>
        </w:trPr>
        <w:tc>
          <w:tcPr>
            <w:tcW w:w="1723" w:type="dxa"/>
            <w:vMerge/>
          </w:tcPr>
          <w:p w14:paraId="70E831C7" w14:textId="77777777" w:rsidR="000E1ED2" w:rsidRDefault="000E1ED2" w:rsidP="00475525">
            <w:bookmarkStart w:id="39" w:name="_Hlk120280030"/>
          </w:p>
        </w:tc>
        <w:tc>
          <w:tcPr>
            <w:tcW w:w="2694" w:type="dxa"/>
            <w:gridSpan w:val="2"/>
          </w:tcPr>
          <w:p w14:paraId="15542522" w14:textId="469D87F2" w:rsidR="000E1ED2" w:rsidRDefault="000E1ED2" w:rsidP="000E1ED2">
            <w:r>
              <w:t xml:space="preserve">Reimbursement requests </w:t>
            </w:r>
          </w:p>
        </w:tc>
        <w:tc>
          <w:tcPr>
            <w:tcW w:w="2598" w:type="dxa"/>
            <w:gridSpan w:val="2"/>
          </w:tcPr>
          <w:p w14:paraId="58213BC7" w14:textId="77777777" w:rsidR="000E1ED2" w:rsidRDefault="000E1ED2" w:rsidP="00475525"/>
        </w:tc>
        <w:tc>
          <w:tcPr>
            <w:tcW w:w="2790" w:type="dxa"/>
            <w:gridSpan w:val="2"/>
          </w:tcPr>
          <w:p w14:paraId="16CA8B1E" w14:textId="48D45881" w:rsidR="000E1ED2" w:rsidRDefault="000E1ED2" w:rsidP="00475525"/>
        </w:tc>
      </w:tr>
      <w:tr w:rsidR="000E1ED2" w14:paraId="51B9D9F5" w14:textId="77777777" w:rsidTr="007D4C1F">
        <w:trPr>
          <w:trHeight w:val="168"/>
        </w:trPr>
        <w:tc>
          <w:tcPr>
            <w:tcW w:w="1723" w:type="dxa"/>
            <w:vMerge/>
          </w:tcPr>
          <w:p w14:paraId="229FE833" w14:textId="77777777" w:rsidR="000E1ED2" w:rsidRDefault="000E1ED2" w:rsidP="00475525"/>
        </w:tc>
        <w:tc>
          <w:tcPr>
            <w:tcW w:w="2694" w:type="dxa"/>
            <w:gridSpan w:val="2"/>
          </w:tcPr>
          <w:p w14:paraId="31591E70" w14:textId="060F6D73" w:rsidR="000E1ED2" w:rsidRDefault="000E1ED2" w:rsidP="000E1ED2">
            <w:r>
              <w:t xml:space="preserve">Public Information </w:t>
            </w:r>
          </w:p>
        </w:tc>
        <w:tc>
          <w:tcPr>
            <w:tcW w:w="2598" w:type="dxa"/>
            <w:gridSpan w:val="2"/>
          </w:tcPr>
          <w:p w14:paraId="42F174AC" w14:textId="77777777" w:rsidR="000E1ED2" w:rsidRDefault="000E1ED2" w:rsidP="00475525"/>
        </w:tc>
        <w:tc>
          <w:tcPr>
            <w:tcW w:w="2790" w:type="dxa"/>
            <w:gridSpan w:val="2"/>
          </w:tcPr>
          <w:p w14:paraId="6B9BC3F7" w14:textId="261FE9CD" w:rsidR="000E1ED2" w:rsidRDefault="000E1ED2" w:rsidP="00475525"/>
        </w:tc>
      </w:tr>
      <w:tr w:rsidR="000E1ED2" w14:paraId="7A82FB69" w14:textId="77777777" w:rsidTr="007D4C1F">
        <w:trPr>
          <w:trHeight w:val="168"/>
        </w:trPr>
        <w:tc>
          <w:tcPr>
            <w:tcW w:w="1723" w:type="dxa"/>
            <w:vMerge/>
          </w:tcPr>
          <w:p w14:paraId="61EB7653" w14:textId="77777777" w:rsidR="000E1ED2" w:rsidRDefault="000E1ED2" w:rsidP="00475525"/>
        </w:tc>
        <w:tc>
          <w:tcPr>
            <w:tcW w:w="2694" w:type="dxa"/>
            <w:gridSpan w:val="2"/>
          </w:tcPr>
          <w:p w14:paraId="6DD70384" w14:textId="25AB0F73" w:rsidR="000E1ED2" w:rsidRDefault="000E1ED2" w:rsidP="00475525">
            <w:r>
              <w:t>Dispatch</w:t>
            </w:r>
          </w:p>
        </w:tc>
        <w:tc>
          <w:tcPr>
            <w:tcW w:w="2598" w:type="dxa"/>
            <w:gridSpan w:val="2"/>
          </w:tcPr>
          <w:p w14:paraId="6CAED8C9" w14:textId="77777777" w:rsidR="000E1ED2" w:rsidRDefault="000E1ED2" w:rsidP="00475525"/>
        </w:tc>
        <w:tc>
          <w:tcPr>
            <w:tcW w:w="2790" w:type="dxa"/>
            <w:gridSpan w:val="2"/>
          </w:tcPr>
          <w:p w14:paraId="212744B1" w14:textId="1951AFEE" w:rsidR="000E1ED2" w:rsidRDefault="000E1ED2" w:rsidP="00475525"/>
        </w:tc>
      </w:tr>
      <w:tr w:rsidR="000E1ED2" w14:paraId="2BC55D64" w14:textId="77777777" w:rsidTr="007D4C1F">
        <w:trPr>
          <w:trHeight w:val="168"/>
        </w:trPr>
        <w:tc>
          <w:tcPr>
            <w:tcW w:w="1723" w:type="dxa"/>
            <w:vMerge/>
          </w:tcPr>
          <w:p w14:paraId="0DF3E56E" w14:textId="77777777" w:rsidR="000E1ED2" w:rsidRDefault="000E1ED2" w:rsidP="00475525"/>
        </w:tc>
        <w:tc>
          <w:tcPr>
            <w:tcW w:w="2694" w:type="dxa"/>
            <w:gridSpan w:val="2"/>
          </w:tcPr>
          <w:p w14:paraId="0021A9EF" w14:textId="167B69A6" w:rsidR="000E1ED2" w:rsidRDefault="000E1ED2" w:rsidP="000E1ED2">
            <w:r>
              <w:t xml:space="preserve">Ride Request Responses </w:t>
            </w:r>
          </w:p>
        </w:tc>
        <w:tc>
          <w:tcPr>
            <w:tcW w:w="2598" w:type="dxa"/>
            <w:gridSpan w:val="2"/>
          </w:tcPr>
          <w:p w14:paraId="2680DFF0" w14:textId="77777777" w:rsidR="000E1ED2" w:rsidRDefault="000E1ED2" w:rsidP="00475525"/>
        </w:tc>
        <w:tc>
          <w:tcPr>
            <w:tcW w:w="2790" w:type="dxa"/>
            <w:gridSpan w:val="2"/>
          </w:tcPr>
          <w:p w14:paraId="60B57138" w14:textId="5B26F213" w:rsidR="000E1ED2" w:rsidRDefault="000E1ED2" w:rsidP="00475525"/>
        </w:tc>
      </w:tr>
      <w:tr w:rsidR="000E1ED2" w14:paraId="20F18CCB" w14:textId="77777777" w:rsidTr="007D4C1F">
        <w:trPr>
          <w:trHeight w:val="168"/>
        </w:trPr>
        <w:tc>
          <w:tcPr>
            <w:tcW w:w="1723" w:type="dxa"/>
            <w:vMerge/>
          </w:tcPr>
          <w:p w14:paraId="4D9C9C52" w14:textId="77777777" w:rsidR="000E1ED2" w:rsidRDefault="000E1ED2" w:rsidP="00475525"/>
        </w:tc>
        <w:tc>
          <w:tcPr>
            <w:tcW w:w="2694" w:type="dxa"/>
            <w:gridSpan w:val="2"/>
          </w:tcPr>
          <w:p w14:paraId="5A5878CD" w14:textId="48EB7053" w:rsidR="000E1ED2" w:rsidRDefault="000E1ED2" w:rsidP="000E1ED2">
            <w:r>
              <w:t>DAR/Paratransit</w:t>
            </w:r>
          </w:p>
        </w:tc>
        <w:tc>
          <w:tcPr>
            <w:tcW w:w="2598" w:type="dxa"/>
            <w:gridSpan w:val="2"/>
          </w:tcPr>
          <w:p w14:paraId="0F1F430B" w14:textId="77777777" w:rsidR="000E1ED2" w:rsidRDefault="000E1ED2" w:rsidP="00475525"/>
        </w:tc>
        <w:tc>
          <w:tcPr>
            <w:tcW w:w="2790" w:type="dxa"/>
            <w:gridSpan w:val="2"/>
          </w:tcPr>
          <w:p w14:paraId="0C25CB36" w14:textId="20BBA93E" w:rsidR="000E1ED2" w:rsidRDefault="000E1ED2" w:rsidP="00475525"/>
        </w:tc>
      </w:tr>
      <w:tr w:rsidR="000E1ED2" w14:paraId="174AF572" w14:textId="77777777" w:rsidTr="007D4C1F">
        <w:trPr>
          <w:trHeight w:val="168"/>
        </w:trPr>
        <w:tc>
          <w:tcPr>
            <w:tcW w:w="1723" w:type="dxa"/>
            <w:vMerge/>
          </w:tcPr>
          <w:p w14:paraId="6DB307BB" w14:textId="77777777" w:rsidR="000E1ED2" w:rsidRDefault="000E1ED2" w:rsidP="00475525"/>
        </w:tc>
        <w:tc>
          <w:tcPr>
            <w:tcW w:w="2694" w:type="dxa"/>
            <w:gridSpan w:val="2"/>
          </w:tcPr>
          <w:p w14:paraId="7CD322F5" w14:textId="0F37C65E" w:rsidR="000E1ED2" w:rsidRDefault="000E1ED2" w:rsidP="000E1ED2">
            <w:r>
              <w:t>Fixed Route</w:t>
            </w:r>
          </w:p>
        </w:tc>
        <w:tc>
          <w:tcPr>
            <w:tcW w:w="2598" w:type="dxa"/>
            <w:gridSpan w:val="2"/>
          </w:tcPr>
          <w:p w14:paraId="4AF11F24" w14:textId="77777777" w:rsidR="000E1ED2" w:rsidRDefault="000E1ED2" w:rsidP="00475525"/>
        </w:tc>
        <w:tc>
          <w:tcPr>
            <w:tcW w:w="2790" w:type="dxa"/>
            <w:gridSpan w:val="2"/>
          </w:tcPr>
          <w:p w14:paraId="083C95C9" w14:textId="734D701E" w:rsidR="000E1ED2" w:rsidRDefault="000E1ED2" w:rsidP="00475525"/>
        </w:tc>
      </w:tr>
      <w:tr w:rsidR="000E1ED2" w14:paraId="544C5A5A" w14:textId="77777777" w:rsidTr="007D4C1F">
        <w:trPr>
          <w:trHeight w:val="168"/>
        </w:trPr>
        <w:tc>
          <w:tcPr>
            <w:tcW w:w="1723" w:type="dxa"/>
            <w:vMerge/>
          </w:tcPr>
          <w:p w14:paraId="31B6DD73" w14:textId="77777777" w:rsidR="000E1ED2" w:rsidRDefault="000E1ED2" w:rsidP="00475525"/>
        </w:tc>
        <w:tc>
          <w:tcPr>
            <w:tcW w:w="2694" w:type="dxa"/>
            <w:gridSpan w:val="2"/>
          </w:tcPr>
          <w:p w14:paraId="26F6BAA3" w14:textId="7793BA73" w:rsidR="000E1ED2" w:rsidRDefault="000E1ED2" w:rsidP="00475525">
            <w:r>
              <w:t>Flex Route</w:t>
            </w:r>
          </w:p>
        </w:tc>
        <w:tc>
          <w:tcPr>
            <w:tcW w:w="2598" w:type="dxa"/>
            <w:gridSpan w:val="2"/>
          </w:tcPr>
          <w:p w14:paraId="6262C9FE" w14:textId="77777777" w:rsidR="000E1ED2" w:rsidRDefault="000E1ED2" w:rsidP="00475525"/>
        </w:tc>
        <w:tc>
          <w:tcPr>
            <w:tcW w:w="2790" w:type="dxa"/>
            <w:gridSpan w:val="2"/>
          </w:tcPr>
          <w:p w14:paraId="4F5A3FBF" w14:textId="621DA95A" w:rsidR="000E1ED2" w:rsidRDefault="000E1ED2" w:rsidP="00475525"/>
        </w:tc>
      </w:tr>
      <w:bookmarkEnd w:id="39"/>
      <w:tr w:rsidR="000E1ED2" w14:paraId="0D1283AB" w14:textId="77777777" w:rsidTr="007D4C1F">
        <w:trPr>
          <w:trHeight w:val="168"/>
        </w:trPr>
        <w:tc>
          <w:tcPr>
            <w:tcW w:w="1723" w:type="dxa"/>
            <w:vMerge/>
          </w:tcPr>
          <w:p w14:paraId="103311FB" w14:textId="77777777" w:rsidR="000E1ED2" w:rsidRDefault="000E1ED2" w:rsidP="00475525"/>
        </w:tc>
        <w:tc>
          <w:tcPr>
            <w:tcW w:w="2694" w:type="dxa"/>
            <w:gridSpan w:val="2"/>
          </w:tcPr>
          <w:p w14:paraId="65A13F1E" w14:textId="4C6FC98B" w:rsidR="000E1ED2" w:rsidRDefault="000E1ED2" w:rsidP="00475525"/>
        </w:tc>
        <w:tc>
          <w:tcPr>
            <w:tcW w:w="2598" w:type="dxa"/>
            <w:gridSpan w:val="2"/>
          </w:tcPr>
          <w:p w14:paraId="75FF4BB2" w14:textId="77777777" w:rsidR="000E1ED2" w:rsidRDefault="000E1ED2" w:rsidP="00475525"/>
        </w:tc>
        <w:tc>
          <w:tcPr>
            <w:tcW w:w="2790" w:type="dxa"/>
            <w:gridSpan w:val="2"/>
          </w:tcPr>
          <w:p w14:paraId="12457126" w14:textId="3E9B448A" w:rsidR="000E1ED2" w:rsidRDefault="000E1ED2" w:rsidP="00475525"/>
        </w:tc>
      </w:tr>
      <w:tr w:rsidR="000E1ED2" w14:paraId="190705A8" w14:textId="4E424EEA" w:rsidTr="000E1ED2">
        <w:trPr>
          <w:trHeight w:val="50"/>
        </w:trPr>
        <w:tc>
          <w:tcPr>
            <w:tcW w:w="1723" w:type="dxa"/>
            <w:vMerge w:val="restart"/>
          </w:tcPr>
          <w:p w14:paraId="4AC1E8C0" w14:textId="649295C1" w:rsidR="000E1ED2" w:rsidRDefault="000E1ED2" w:rsidP="000E1ED2">
            <w:r>
              <w:t>Communications Needs</w:t>
            </w:r>
          </w:p>
        </w:tc>
        <w:tc>
          <w:tcPr>
            <w:tcW w:w="2682" w:type="dxa"/>
          </w:tcPr>
          <w:p w14:paraId="35E5E516" w14:textId="3F9C6ABD" w:rsidR="000E1ED2" w:rsidRDefault="000E1ED2" w:rsidP="000E1ED2">
            <w:r>
              <w:t xml:space="preserve">Reimbursement requests </w:t>
            </w:r>
          </w:p>
        </w:tc>
        <w:tc>
          <w:tcPr>
            <w:tcW w:w="5400" w:type="dxa"/>
            <w:gridSpan w:val="5"/>
          </w:tcPr>
          <w:p w14:paraId="60DA4232" w14:textId="047FCCF1" w:rsidR="000E1ED2" w:rsidRDefault="000E1ED2" w:rsidP="000E1ED2"/>
        </w:tc>
      </w:tr>
      <w:tr w:rsidR="000E1ED2" w14:paraId="4AB32778" w14:textId="77777777" w:rsidTr="000E1ED2">
        <w:trPr>
          <w:trHeight w:val="48"/>
        </w:trPr>
        <w:tc>
          <w:tcPr>
            <w:tcW w:w="1723" w:type="dxa"/>
            <w:vMerge/>
          </w:tcPr>
          <w:p w14:paraId="7D8E9BC5" w14:textId="77777777" w:rsidR="000E1ED2" w:rsidRDefault="000E1ED2" w:rsidP="000E1ED2"/>
        </w:tc>
        <w:tc>
          <w:tcPr>
            <w:tcW w:w="2682" w:type="dxa"/>
          </w:tcPr>
          <w:p w14:paraId="7480C262" w14:textId="6EB7B324" w:rsidR="000E1ED2" w:rsidRDefault="000E1ED2" w:rsidP="000E1ED2">
            <w:r>
              <w:t xml:space="preserve">Public Information </w:t>
            </w:r>
          </w:p>
        </w:tc>
        <w:tc>
          <w:tcPr>
            <w:tcW w:w="5400" w:type="dxa"/>
            <w:gridSpan w:val="5"/>
          </w:tcPr>
          <w:p w14:paraId="62FACDB9" w14:textId="22A379B4" w:rsidR="000E1ED2" w:rsidRDefault="000E1ED2" w:rsidP="000E1ED2"/>
        </w:tc>
      </w:tr>
      <w:tr w:rsidR="000E1ED2" w14:paraId="6214820C" w14:textId="77777777" w:rsidTr="000E1ED2">
        <w:trPr>
          <w:trHeight w:val="48"/>
        </w:trPr>
        <w:tc>
          <w:tcPr>
            <w:tcW w:w="1723" w:type="dxa"/>
            <w:vMerge/>
          </w:tcPr>
          <w:p w14:paraId="55FE0AB2" w14:textId="77777777" w:rsidR="000E1ED2" w:rsidRDefault="000E1ED2" w:rsidP="000E1ED2"/>
        </w:tc>
        <w:tc>
          <w:tcPr>
            <w:tcW w:w="2682" w:type="dxa"/>
          </w:tcPr>
          <w:p w14:paraId="7B27C419" w14:textId="18606E28" w:rsidR="000E1ED2" w:rsidRDefault="000E1ED2" w:rsidP="000E1ED2">
            <w:r>
              <w:t>Dispatch</w:t>
            </w:r>
          </w:p>
        </w:tc>
        <w:tc>
          <w:tcPr>
            <w:tcW w:w="5400" w:type="dxa"/>
            <w:gridSpan w:val="5"/>
          </w:tcPr>
          <w:p w14:paraId="0DED4248" w14:textId="597BBDA8" w:rsidR="000E1ED2" w:rsidRDefault="000E1ED2" w:rsidP="000E1ED2"/>
        </w:tc>
      </w:tr>
      <w:tr w:rsidR="000E1ED2" w14:paraId="3AFFADF3" w14:textId="77777777" w:rsidTr="000E1ED2">
        <w:trPr>
          <w:trHeight w:val="48"/>
        </w:trPr>
        <w:tc>
          <w:tcPr>
            <w:tcW w:w="1723" w:type="dxa"/>
            <w:vMerge/>
          </w:tcPr>
          <w:p w14:paraId="47CDE18C" w14:textId="77777777" w:rsidR="000E1ED2" w:rsidRDefault="000E1ED2" w:rsidP="000E1ED2"/>
        </w:tc>
        <w:tc>
          <w:tcPr>
            <w:tcW w:w="2682" w:type="dxa"/>
          </w:tcPr>
          <w:p w14:paraId="77DBC151" w14:textId="466EB498" w:rsidR="000E1ED2" w:rsidRDefault="000E1ED2" w:rsidP="000E1ED2">
            <w:r>
              <w:t xml:space="preserve">Ride Request Responses </w:t>
            </w:r>
          </w:p>
        </w:tc>
        <w:tc>
          <w:tcPr>
            <w:tcW w:w="5400" w:type="dxa"/>
            <w:gridSpan w:val="5"/>
          </w:tcPr>
          <w:p w14:paraId="405293DF" w14:textId="6878A841" w:rsidR="000E1ED2" w:rsidRDefault="000E1ED2" w:rsidP="000E1ED2"/>
        </w:tc>
      </w:tr>
      <w:tr w:rsidR="000E1ED2" w14:paraId="7474AC9C" w14:textId="77777777" w:rsidTr="000E1ED2">
        <w:trPr>
          <w:trHeight w:val="48"/>
        </w:trPr>
        <w:tc>
          <w:tcPr>
            <w:tcW w:w="1723" w:type="dxa"/>
            <w:vMerge/>
          </w:tcPr>
          <w:p w14:paraId="7DC1183E" w14:textId="77777777" w:rsidR="000E1ED2" w:rsidRDefault="000E1ED2" w:rsidP="000E1ED2"/>
        </w:tc>
        <w:tc>
          <w:tcPr>
            <w:tcW w:w="2682" w:type="dxa"/>
          </w:tcPr>
          <w:p w14:paraId="534F13BB" w14:textId="201310AD" w:rsidR="000E1ED2" w:rsidRDefault="000E1ED2" w:rsidP="000E1ED2">
            <w:r>
              <w:t>DAR/Paratransit</w:t>
            </w:r>
          </w:p>
        </w:tc>
        <w:tc>
          <w:tcPr>
            <w:tcW w:w="5400" w:type="dxa"/>
            <w:gridSpan w:val="5"/>
          </w:tcPr>
          <w:p w14:paraId="73CC01F9" w14:textId="65B7B2B1" w:rsidR="000E1ED2" w:rsidRDefault="000E1ED2" w:rsidP="000E1ED2"/>
        </w:tc>
      </w:tr>
      <w:tr w:rsidR="000E1ED2" w14:paraId="12888ED4" w14:textId="77777777" w:rsidTr="000E1ED2">
        <w:trPr>
          <w:trHeight w:val="48"/>
        </w:trPr>
        <w:tc>
          <w:tcPr>
            <w:tcW w:w="1723" w:type="dxa"/>
            <w:vMerge/>
          </w:tcPr>
          <w:p w14:paraId="3B0EBFF4" w14:textId="77777777" w:rsidR="000E1ED2" w:rsidRDefault="000E1ED2" w:rsidP="000E1ED2"/>
        </w:tc>
        <w:tc>
          <w:tcPr>
            <w:tcW w:w="2682" w:type="dxa"/>
          </w:tcPr>
          <w:p w14:paraId="67D690E1" w14:textId="16736E14" w:rsidR="000E1ED2" w:rsidRDefault="000E1ED2" w:rsidP="000E1ED2">
            <w:r>
              <w:t>Fixed Route</w:t>
            </w:r>
          </w:p>
        </w:tc>
        <w:tc>
          <w:tcPr>
            <w:tcW w:w="5400" w:type="dxa"/>
            <w:gridSpan w:val="5"/>
          </w:tcPr>
          <w:p w14:paraId="3FE6C10B" w14:textId="0DC208C1" w:rsidR="000E1ED2" w:rsidRDefault="000E1ED2" w:rsidP="000E1ED2"/>
        </w:tc>
      </w:tr>
      <w:tr w:rsidR="000E1ED2" w14:paraId="5102E5DD" w14:textId="77777777" w:rsidTr="000E1ED2">
        <w:trPr>
          <w:trHeight w:val="48"/>
        </w:trPr>
        <w:tc>
          <w:tcPr>
            <w:tcW w:w="1723" w:type="dxa"/>
            <w:vMerge/>
          </w:tcPr>
          <w:p w14:paraId="1BDC079A" w14:textId="77777777" w:rsidR="000E1ED2" w:rsidRDefault="000E1ED2" w:rsidP="000E1ED2"/>
        </w:tc>
        <w:tc>
          <w:tcPr>
            <w:tcW w:w="2682" w:type="dxa"/>
          </w:tcPr>
          <w:p w14:paraId="2817735B" w14:textId="6552B5B4" w:rsidR="000E1ED2" w:rsidRDefault="000E1ED2" w:rsidP="000E1ED2">
            <w:r>
              <w:t>Flex Route</w:t>
            </w:r>
          </w:p>
        </w:tc>
        <w:tc>
          <w:tcPr>
            <w:tcW w:w="5400" w:type="dxa"/>
            <w:gridSpan w:val="5"/>
          </w:tcPr>
          <w:p w14:paraId="631C5557" w14:textId="5C2239FD" w:rsidR="000E1ED2" w:rsidRDefault="000E1ED2" w:rsidP="000E1ED2"/>
        </w:tc>
      </w:tr>
      <w:tr w:rsidR="009471E0" w14:paraId="189D7D2C" w14:textId="1752AB7E" w:rsidTr="009471E0">
        <w:trPr>
          <w:trHeight w:val="52"/>
        </w:trPr>
        <w:tc>
          <w:tcPr>
            <w:tcW w:w="1723" w:type="dxa"/>
            <w:vMerge w:val="restart"/>
          </w:tcPr>
          <w:p w14:paraId="3D70BFBE" w14:textId="2EDF3C69" w:rsidR="009471E0" w:rsidRDefault="009471E0" w:rsidP="009471E0">
            <w:r>
              <w:t>Necessary Actions and Alternatives</w:t>
            </w:r>
          </w:p>
        </w:tc>
        <w:tc>
          <w:tcPr>
            <w:tcW w:w="2682" w:type="dxa"/>
          </w:tcPr>
          <w:p w14:paraId="76B6E274" w14:textId="5581BBD6" w:rsidR="009471E0" w:rsidRDefault="009471E0" w:rsidP="009471E0">
            <w:r>
              <w:t xml:space="preserve">Fuel delivery </w:t>
            </w:r>
          </w:p>
        </w:tc>
        <w:tc>
          <w:tcPr>
            <w:tcW w:w="5400" w:type="dxa"/>
            <w:gridSpan w:val="5"/>
          </w:tcPr>
          <w:p w14:paraId="5989B380" w14:textId="2F94B37F" w:rsidR="009471E0" w:rsidRDefault="009471E0" w:rsidP="009471E0"/>
        </w:tc>
      </w:tr>
      <w:tr w:rsidR="009471E0" w14:paraId="28355F7B" w14:textId="77777777" w:rsidTr="009471E0">
        <w:trPr>
          <w:trHeight w:val="45"/>
        </w:trPr>
        <w:tc>
          <w:tcPr>
            <w:tcW w:w="1723" w:type="dxa"/>
            <w:vMerge/>
          </w:tcPr>
          <w:p w14:paraId="10A92EE0" w14:textId="77777777" w:rsidR="009471E0" w:rsidRDefault="009471E0" w:rsidP="009471E0"/>
        </w:tc>
        <w:tc>
          <w:tcPr>
            <w:tcW w:w="2682" w:type="dxa"/>
          </w:tcPr>
          <w:p w14:paraId="3BBE4FB3" w14:textId="6D0FE0DF" w:rsidR="009471E0" w:rsidRDefault="009471E0" w:rsidP="009471E0">
            <w:r>
              <w:t>Vehicle maintenance</w:t>
            </w:r>
          </w:p>
        </w:tc>
        <w:tc>
          <w:tcPr>
            <w:tcW w:w="5400" w:type="dxa"/>
            <w:gridSpan w:val="5"/>
          </w:tcPr>
          <w:p w14:paraId="457803C4" w14:textId="4ECD7996" w:rsidR="009471E0" w:rsidRDefault="009471E0" w:rsidP="009471E0"/>
        </w:tc>
      </w:tr>
      <w:tr w:rsidR="009471E0" w14:paraId="6A39ED95" w14:textId="77777777" w:rsidTr="009471E0">
        <w:trPr>
          <w:trHeight w:val="45"/>
        </w:trPr>
        <w:tc>
          <w:tcPr>
            <w:tcW w:w="1723" w:type="dxa"/>
            <w:vMerge/>
          </w:tcPr>
          <w:p w14:paraId="229CAD07" w14:textId="77777777" w:rsidR="009471E0" w:rsidRDefault="009471E0" w:rsidP="009471E0"/>
        </w:tc>
        <w:tc>
          <w:tcPr>
            <w:tcW w:w="2682" w:type="dxa"/>
          </w:tcPr>
          <w:p w14:paraId="010B4166" w14:textId="1532CCF1" w:rsidR="009471E0" w:rsidRDefault="009471E0" w:rsidP="009471E0">
            <w:r>
              <w:t>Communications</w:t>
            </w:r>
          </w:p>
        </w:tc>
        <w:tc>
          <w:tcPr>
            <w:tcW w:w="5400" w:type="dxa"/>
            <w:gridSpan w:val="5"/>
          </w:tcPr>
          <w:p w14:paraId="6FA6B9FC" w14:textId="566BCFAF" w:rsidR="009471E0" w:rsidRDefault="009471E0" w:rsidP="009471E0"/>
        </w:tc>
      </w:tr>
      <w:tr w:rsidR="009471E0" w14:paraId="2B073CEC" w14:textId="77777777" w:rsidTr="009471E0">
        <w:trPr>
          <w:trHeight w:val="45"/>
        </w:trPr>
        <w:tc>
          <w:tcPr>
            <w:tcW w:w="1723" w:type="dxa"/>
            <w:vMerge/>
          </w:tcPr>
          <w:p w14:paraId="4B5C62D7" w14:textId="77777777" w:rsidR="009471E0" w:rsidRDefault="009471E0" w:rsidP="009471E0"/>
        </w:tc>
        <w:tc>
          <w:tcPr>
            <w:tcW w:w="2682" w:type="dxa"/>
          </w:tcPr>
          <w:p w14:paraId="465F33D3" w14:textId="58ECEBD4" w:rsidR="009471E0" w:rsidRDefault="009471E0" w:rsidP="009471E0">
            <w:r>
              <w:t xml:space="preserve">Payroll </w:t>
            </w:r>
          </w:p>
        </w:tc>
        <w:tc>
          <w:tcPr>
            <w:tcW w:w="5400" w:type="dxa"/>
            <w:gridSpan w:val="5"/>
          </w:tcPr>
          <w:p w14:paraId="3248B9A8" w14:textId="4C7F2FF2" w:rsidR="009471E0" w:rsidRDefault="009471E0" w:rsidP="009471E0"/>
        </w:tc>
      </w:tr>
      <w:tr w:rsidR="009471E0" w14:paraId="4F1101CB" w14:textId="77777777" w:rsidTr="009471E0">
        <w:trPr>
          <w:trHeight w:val="45"/>
        </w:trPr>
        <w:tc>
          <w:tcPr>
            <w:tcW w:w="1723" w:type="dxa"/>
            <w:vMerge/>
          </w:tcPr>
          <w:p w14:paraId="4FB8E9DF" w14:textId="77777777" w:rsidR="009471E0" w:rsidRDefault="009471E0" w:rsidP="009471E0"/>
        </w:tc>
        <w:tc>
          <w:tcPr>
            <w:tcW w:w="2682" w:type="dxa"/>
          </w:tcPr>
          <w:p w14:paraId="4F0F74FD" w14:textId="141FF949" w:rsidR="009471E0" w:rsidRDefault="009471E0" w:rsidP="009471E0">
            <w:r>
              <w:t xml:space="preserve">Reimbursement requests </w:t>
            </w:r>
          </w:p>
        </w:tc>
        <w:tc>
          <w:tcPr>
            <w:tcW w:w="5400" w:type="dxa"/>
            <w:gridSpan w:val="5"/>
          </w:tcPr>
          <w:p w14:paraId="03F0FC70" w14:textId="31A982E6" w:rsidR="009471E0" w:rsidRDefault="009471E0" w:rsidP="009471E0"/>
        </w:tc>
      </w:tr>
      <w:tr w:rsidR="009471E0" w14:paraId="4A2A932F" w14:textId="77777777" w:rsidTr="009471E0">
        <w:trPr>
          <w:trHeight w:val="45"/>
        </w:trPr>
        <w:tc>
          <w:tcPr>
            <w:tcW w:w="1723" w:type="dxa"/>
            <w:vMerge/>
          </w:tcPr>
          <w:p w14:paraId="5A7EAFEC" w14:textId="77777777" w:rsidR="009471E0" w:rsidRDefault="009471E0" w:rsidP="009471E0"/>
        </w:tc>
        <w:tc>
          <w:tcPr>
            <w:tcW w:w="2682" w:type="dxa"/>
          </w:tcPr>
          <w:p w14:paraId="392705B2" w14:textId="29AB341F" w:rsidR="009471E0" w:rsidRDefault="009471E0" w:rsidP="009471E0">
            <w:r>
              <w:t xml:space="preserve">Public Information </w:t>
            </w:r>
          </w:p>
        </w:tc>
        <w:tc>
          <w:tcPr>
            <w:tcW w:w="5400" w:type="dxa"/>
            <w:gridSpan w:val="5"/>
          </w:tcPr>
          <w:p w14:paraId="492FCF25" w14:textId="453263AF" w:rsidR="009471E0" w:rsidRDefault="009471E0" w:rsidP="009471E0"/>
        </w:tc>
      </w:tr>
      <w:tr w:rsidR="009471E0" w14:paraId="130D2739" w14:textId="77777777" w:rsidTr="009471E0">
        <w:trPr>
          <w:trHeight w:val="45"/>
        </w:trPr>
        <w:tc>
          <w:tcPr>
            <w:tcW w:w="1723" w:type="dxa"/>
            <w:vMerge/>
          </w:tcPr>
          <w:p w14:paraId="5E5D5C9F" w14:textId="77777777" w:rsidR="009471E0" w:rsidRDefault="009471E0" w:rsidP="009471E0"/>
        </w:tc>
        <w:tc>
          <w:tcPr>
            <w:tcW w:w="2682" w:type="dxa"/>
          </w:tcPr>
          <w:p w14:paraId="106C3B5E" w14:textId="27FB517F" w:rsidR="009471E0" w:rsidRDefault="009471E0" w:rsidP="009471E0">
            <w:r>
              <w:t>Dispatch</w:t>
            </w:r>
          </w:p>
        </w:tc>
        <w:tc>
          <w:tcPr>
            <w:tcW w:w="5400" w:type="dxa"/>
            <w:gridSpan w:val="5"/>
          </w:tcPr>
          <w:p w14:paraId="3EB724D7" w14:textId="43578A94" w:rsidR="009471E0" w:rsidRDefault="009471E0" w:rsidP="009471E0"/>
        </w:tc>
      </w:tr>
      <w:tr w:rsidR="009471E0" w14:paraId="519B5CEC" w14:textId="77777777" w:rsidTr="009471E0">
        <w:trPr>
          <w:trHeight w:val="45"/>
        </w:trPr>
        <w:tc>
          <w:tcPr>
            <w:tcW w:w="1723" w:type="dxa"/>
            <w:vMerge/>
          </w:tcPr>
          <w:p w14:paraId="7AA66462" w14:textId="77777777" w:rsidR="009471E0" w:rsidRDefault="009471E0" w:rsidP="009471E0"/>
        </w:tc>
        <w:tc>
          <w:tcPr>
            <w:tcW w:w="2682" w:type="dxa"/>
          </w:tcPr>
          <w:p w14:paraId="45273E0E" w14:textId="6F722C82" w:rsidR="009471E0" w:rsidRDefault="009471E0" w:rsidP="009471E0">
            <w:r>
              <w:t xml:space="preserve">Ride Request Responses </w:t>
            </w:r>
          </w:p>
        </w:tc>
        <w:tc>
          <w:tcPr>
            <w:tcW w:w="5400" w:type="dxa"/>
            <w:gridSpan w:val="5"/>
          </w:tcPr>
          <w:p w14:paraId="5C660A06" w14:textId="2A0962FD" w:rsidR="009471E0" w:rsidRDefault="009471E0" w:rsidP="009471E0"/>
        </w:tc>
      </w:tr>
      <w:tr w:rsidR="009471E0" w14:paraId="78A3BFE8" w14:textId="77777777" w:rsidTr="009471E0">
        <w:trPr>
          <w:trHeight w:val="45"/>
        </w:trPr>
        <w:tc>
          <w:tcPr>
            <w:tcW w:w="1723" w:type="dxa"/>
            <w:vMerge/>
          </w:tcPr>
          <w:p w14:paraId="5048B448" w14:textId="77777777" w:rsidR="009471E0" w:rsidRDefault="009471E0" w:rsidP="009471E0"/>
        </w:tc>
        <w:tc>
          <w:tcPr>
            <w:tcW w:w="2682" w:type="dxa"/>
          </w:tcPr>
          <w:p w14:paraId="2FFE2673" w14:textId="0A2259FC" w:rsidR="009471E0" w:rsidRDefault="009471E0" w:rsidP="009471E0">
            <w:r>
              <w:t>DAR/Paratransit</w:t>
            </w:r>
          </w:p>
        </w:tc>
        <w:tc>
          <w:tcPr>
            <w:tcW w:w="5400" w:type="dxa"/>
            <w:gridSpan w:val="5"/>
          </w:tcPr>
          <w:p w14:paraId="1039133D" w14:textId="4E79C16C" w:rsidR="009471E0" w:rsidRDefault="009471E0" w:rsidP="009471E0"/>
        </w:tc>
      </w:tr>
      <w:tr w:rsidR="009471E0" w14:paraId="1ABC801B" w14:textId="77777777" w:rsidTr="009471E0">
        <w:trPr>
          <w:trHeight w:val="45"/>
        </w:trPr>
        <w:tc>
          <w:tcPr>
            <w:tcW w:w="1723" w:type="dxa"/>
            <w:vMerge/>
          </w:tcPr>
          <w:p w14:paraId="3D0622B0" w14:textId="77777777" w:rsidR="009471E0" w:rsidRDefault="009471E0" w:rsidP="009471E0"/>
        </w:tc>
        <w:tc>
          <w:tcPr>
            <w:tcW w:w="2682" w:type="dxa"/>
          </w:tcPr>
          <w:p w14:paraId="4E94BBD9" w14:textId="62E2DB9B" w:rsidR="009471E0" w:rsidRDefault="009471E0" w:rsidP="009471E0">
            <w:r>
              <w:t>Fixed Route</w:t>
            </w:r>
          </w:p>
        </w:tc>
        <w:tc>
          <w:tcPr>
            <w:tcW w:w="5400" w:type="dxa"/>
            <w:gridSpan w:val="5"/>
          </w:tcPr>
          <w:p w14:paraId="2F6D9A12" w14:textId="4702B98A" w:rsidR="009471E0" w:rsidRDefault="009471E0" w:rsidP="009471E0"/>
        </w:tc>
      </w:tr>
      <w:tr w:rsidR="009471E0" w14:paraId="2065B029" w14:textId="77777777" w:rsidTr="009471E0">
        <w:trPr>
          <w:trHeight w:val="45"/>
        </w:trPr>
        <w:tc>
          <w:tcPr>
            <w:tcW w:w="1723" w:type="dxa"/>
            <w:vMerge/>
          </w:tcPr>
          <w:p w14:paraId="4C8B3DEF" w14:textId="77777777" w:rsidR="009471E0" w:rsidRDefault="009471E0" w:rsidP="009471E0"/>
        </w:tc>
        <w:tc>
          <w:tcPr>
            <w:tcW w:w="2682" w:type="dxa"/>
          </w:tcPr>
          <w:p w14:paraId="233DD230" w14:textId="340FB8F4" w:rsidR="009471E0" w:rsidRDefault="009471E0" w:rsidP="009471E0">
            <w:r>
              <w:t>Flex Route</w:t>
            </w:r>
          </w:p>
        </w:tc>
        <w:tc>
          <w:tcPr>
            <w:tcW w:w="5400" w:type="dxa"/>
            <w:gridSpan w:val="5"/>
          </w:tcPr>
          <w:p w14:paraId="14D3E786" w14:textId="75B7B23D" w:rsidR="009471E0" w:rsidRDefault="009471E0" w:rsidP="009471E0"/>
        </w:tc>
      </w:tr>
      <w:tr w:rsidR="009471E0" w14:paraId="2635977D" w14:textId="77777777" w:rsidTr="00534124">
        <w:tc>
          <w:tcPr>
            <w:tcW w:w="1723" w:type="dxa"/>
          </w:tcPr>
          <w:p w14:paraId="653636C9" w14:textId="4E6630E9" w:rsidR="009471E0" w:rsidRDefault="009471E0" w:rsidP="009471E0">
            <w:r>
              <w:t>Alternate Site Activation</w:t>
            </w:r>
          </w:p>
        </w:tc>
        <w:tc>
          <w:tcPr>
            <w:tcW w:w="8082" w:type="dxa"/>
            <w:gridSpan w:val="6"/>
          </w:tcPr>
          <w:p w14:paraId="6BE0B2BB" w14:textId="77777777" w:rsidR="009471E0" w:rsidRDefault="009471E0" w:rsidP="009471E0"/>
        </w:tc>
      </w:tr>
      <w:tr w:rsidR="009471E0" w14:paraId="654D6AA7" w14:textId="1A749ED3" w:rsidTr="009471E0">
        <w:trPr>
          <w:trHeight w:val="80"/>
        </w:trPr>
        <w:tc>
          <w:tcPr>
            <w:tcW w:w="1723" w:type="dxa"/>
            <w:vMerge w:val="restart"/>
          </w:tcPr>
          <w:p w14:paraId="6CD7C9AA" w14:textId="4ADD9879" w:rsidR="009471E0" w:rsidRDefault="009471E0" w:rsidP="009471E0">
            <w:r>
              <w:t>Critical Equipment &amp; Existing Replacement Inventory</w:t>
            </w:r>
          </w:p>
        </w:tc>
        <w:tc>
          <w:tcPr>
            <w:tcW w:w="2682" w:type="dxa"/>
          </w:tcPr>
          <w:p w14:paraId="26DC1C72" w14:textId="4171874F" w:rsidR="009471E0" w:rsidRDefault="009471E0" w:rsidP="009471E0">
            <w:r>
              <w:t xml:space="preserve">Fuel delivery </w:t>
            </w:r>
          </w:p>
        </w:tc>
        <w:tc>
          <w:tcPr>
            <w:tcW w:w="5400" w:type="dxa"/>
            <w:gridSpan w:val="5"/>
          </w:tcPr>
          <w:p w14:paraId="06FDCD43" w14:textId="3EF06193" w:rsidR="009471E0" w:rsidRDefault="009471E0" w:rsidP="009471E0"/>
        </w:tc>
      </w:tr>
      <w:tr w:rsidR="009471E0" w14:paraId="2A50F047" w14:textId="77777777" w:rsidTr="009471E0">
        <w:trPr>
          <w:trHeight w:val="76"/>
        </w:trPr>
        <w:tc>
          <w:tcPr>
            <w:tcW w:w="1723" w:type="dxa"/>
            <w:vMerge/>
          </w:tcPr>
          <w:p w14:paraId="428F1A17" w14:textId="77777777" w:rsidR="009471E0" w:rsidRDefault="009471E0" w:rsidP="009471E0"/>
        </w:tc>
        <w:tc>
          <w:tcPr>
            <w:tcW w:w="2682" w:type="dxa"/>
          </w:tcPr>
          <w:p w14:paraId="7B17EABA" w14:textId="3B60AE34" w:rsidR="009471E0" w:rsidRDefault="009471E0" w:rsidP="009471E0">
            <w:r>
              <w:t>Vehicle maintenance</w:t>
            </w:r>
          </w:p>
        </w:tc>
        <w:tc>
          <w:tcPr>
            <w:tcW w:w="5400" w:type="dxa"/>
            <w:gridSpan w:val="5"/>
          </w:tcPr>
          <w:p w14:paraId="06E8C16C" w14:textId="21E57721" w:rsidR="009471E0" w:rsidRDefault="009471E0" w:rsidP="009471E0"/>
        </w:tc>
      </w:tr>
      <w:tr w:rsidR="009471E0" w14:paraId="1521E076" w14:textId="77777777" w:rsidTr="009471E0">
        <w:trPr>
          <w:trHeight w:val="76"/>
        </w:trPr>
        <w:tc>
          <w:tcPr>
            <w:tcW w:w="1723" w:type="dxa"/>
            <w:vMerge/>
          </w:tcPr>
          <w:p w14:paraId="7E1E956D" w14:textId="77777777" w:rsidR="009471E0" w:rsidRDefault="009471E0" w:rsidP="009471E0"/>
        </w:tc>
        <w:tc>
          <w:tcPr>
            <w:tcW w:w="2682" w:type="dxa"/>
          </w:tcPr>
          <w:p w14:paraId="547001BA" w14:textId="0707C5D4" w:rsidR="009471E0" w:rsidRDefault="009471E0" w:rsidP="009471E0">
            <w:r>
              <w:t>Communications</w:t>
            </w:r>
          </w:p>
        </w:tc>
        <w:tc>
          <w:tcPr>
            <w:tcW w:w="5400" w:type="dxa"/>
            <w:gridSpan w:val="5"/>
          </w:tcPr>
          <w:p w14:paraId="76577B4B" w14:textId="1A7D4FED" w:rsidR="009471E0" w:rsidRDefault="009471E0" w:rsidP="009471E0"/>
        </w:tc>
      </w:tr>
      <w:tr w:rsidR="009471E0" w14:paraId="65EDFB4B" w14:textId="77777777" w:rsidTr="009471E0">
        <w:trPr>
          <w:trHeight w:val="76"/>
        </w:trPr>
        <w:tc>
          <w:tcPr>
            <w:tcW w:w="1723" w:type="dxa"/>
            <w:vMerge/>
          </w:tcPr>
          <w:p w14:paraId="4FACDE37" w14:textId="77777777" w:rsidR="009471E0" w:rsidRDefault="009471E0" w:rsidP="009471E0"/>
        </w:tc>
        <w:tc>
          <w:tcPr>
            <w:tcW w:w="2682" w:type="dxa"/>
          </w:tcPr>
          <w:p w14:paraId="1FCEE533" w14:textId="503D0DB0" w:rsidR="009471E0" w:rsidRDefault="009471E0" w:rsidP="009471E0">
            <w:r>
              <w:t xml:space="preserve">Payroll </w:t>
            </w:r>
          </w:p>
        </w:tc>
        <w:tc>
          <w:tcPr>
            <w:tcW w:w="5400" w:type="dxa"/>
            <w:gridSpan w:val="5"/>
          </w:tcPr>
          <w:p w14:paraId="35D5CB88" w14:textId="77E1783E" w:rsidR="009471E0" w:rsidRDefault="009471E0" w:rsidP="009471E0"/>
        </w:tc>
      </w:tr>
      <w:tr w:rsidR="009471E0" w14:paraId="236DB9BF" w14:textId="77777777" w:rsidTr="009471E0">
        <w:trPr>
          <w:trHeight w:val="76"/>
        </w:trPr>
        <w:tc>
          <w:tcPr>
            <w:tcW w:w="1723" w:type="dxa"/>
            <w:vMerge/>
          </w:tcPr>
          <w:p w14:paraId="75CE52BF" w14:textId="77777777" w:rsidR="009471E0" w:rsidRDefault="009471E0" w:rsidP="009471E0"/>
        </w:tc>
        <w:tc>
          <w:tcPr>
            <w:tcW w:w="2682" w:type="dxa"/>
          </w:tcPr>
          <w:p w14:paraId="643A4793" w14:textId="5142F134" w:rsidR="009471E0" w:rsidRDefault="009471E0" w:rsidP="009471E0">
            <w:r>
              <w:t xml:space="preserve">Reimbursement requests </w:t>
            </w:r>
          </w:p>
        </w:tc>
        <w:tc>
          <w:tcPr>
            <w:tcW w:w="5400" w:type="dxa"/>
            <w:gridSpan w:val="5"/>
          </w:tcPr>
          <w:p w14:paraId="074955D0" w14:textId="5A3CA95D" w:rsidR="009471E0" w:rsidRDefault="009471E0" w:rsidP="009471E0"/>
        </w:tc>
      </w:tr>
      <w:tr w:rsidR="009471E0" w14:paraId="708D7AC3" w14:textId="77777777" w:rsidTr="009471E0">
        <w:trPr>
          <w:trHeight w:val="76"/>
        </w:trPr>
        <w:tc>
          <w:tcPr>
            <w:tcW w:w="1723" w:type="dxa"/>
            <w:vMerge/>
          </w:tcPr>
          <w:p w14:paraId="437B9C2B" w14:textId="77777777" w:rsidR="009471E0" w:rsidRDefault="009471E0" w:rsidP="009471E0"/>
        </w:tc>
        <w:tc>
          <w:tcPr>
            <w:tcW w:w="2682" w:type="dxa"/>
          </w:tcPr>
          <w:p w14:paraId="4C881DE9" w14:textId="102C30AF" w:rsidR="009471E0" w:rsidRDefault="009471E0" w:rsidP="009471E0">
            <w:r>
              <w:t xml:space="preserve">Public Information </w:t>
            </w:r>
          </w:p>
        </w:tc>
        <w:tc>
          <w:tcPr>
            <w:tcW w:w="5400" w:type="dxa"/>
            <w:gridSpan w:val="5"/>
          </w:tcPr>
          <w:p w14:paraId="7822F7E8" w14:textId="602D7FAE" w:rsidR="009471E0" w:rsidRDefault="009471E0" w:rsidP="009471E0"/>
        </w:tc>
      </w:tr>
      <w:tr w:rsidR="009471E0" w14:paraId="27F8BC32" w14:textId="77777777" w:rsidTr="009471E0">
        <w:trPr>
          <w:trHeight w:val="76"/>
        </w:trPr>
        <w:tc>
          <w:tcPr>
            <w:tcW w:w="1723" w:type="dxa"/>
            <w:vMerge/>
          </w:tcPr>
          <w:p w14:paraId="7EAB71DD" w14:textId="77777777" w:rsidR="009471E0" w:rsidRDefault="009471E0" w:rsidP="009471E0"/>
        </w:tc>
        <w:tc>
          <w:tcPr>
            <w:tcW w:w="2682" w:type="dxa"/>
          </w:tcPr>
          <w:p w14:paraId="12FC306E" w14:textId="0A54666B" w:rsidR="009471E0" w:rsidRDefault="009471E0" w:rsidP="009471E0">
            <w:r>
              <w:t>Dispatch</w:t>
            </w:r>
          </w:p>
        </w:tc>
        <w:tc>
          <w:tcPr>
            <w:tcW w:w="5400" w:type="dxa"/>
            <w:gridSpan w:val="5"/>
          </w:tcPr>
          <w:p w14:paraId="123C2233" w14:textId="52D00FD5" w:rsidR="009471E0" w:rsidRDefault="009471E0" w:rsidP="009471E0"/>
        </w:tc>
      </w:tr>
      <w:tr w:rsidR="009471E0" w14:paraId="6C771932" w14:textId="77777777" w:rsidTr="009471E0">
        <w:trPr>
          <w:trHeight w:val="76"/>
        </w:trPr>
        <w:tc>
          <w:tcPr>
            <w:tcW w:w="1723" w:type="dxa"/>
            <w:vMerge/>
          </w:tcPr>
          <w:p w14:paraId="0C589073" w14:textId="77777777" w:rsidR="009471E0" w:rsidRDefault="009471E0" w:rsidP="009471E0"/>
        </w:tc>
        <w:tc>
          <w:tcPr>
            <w:tcW w:w="2682" w:type="dxa"/>
          </w:tcPr>
          <w:p w14:paraId="61FEE988" w14:textId="62E9DD3A" w:rsidR="009471E0" w:rsidRDefault="009471E0" w:rsidP="009471E0">
            <w:r>
              <w:t xml:space="preserve">Ride Request Responses </w:t>
            </w:r>
          </w:p>
        </w:tc>
        <w:tc>
          <w:tcPr>
            <w:tcW w:w="5400" w:type="dxa"/>
            <w:gridSpan w:val="5"/>
          </w:tcPr>
          <w:p w14:paraId="3CAA4DCA" w14:textId="0BDABFDB" w:rsidR="009471E0" w:rsidRDefault="009471E0" w:rsidP="009471E0"/>
        </w:tc>
      </w:tr>
      <w:tr w:rsidR="009471E0" w14:paraId="4D4B2F38" w14:textId="77777777" w:rsidTr="009471E0">
        <w:trPr>
          <w:trHeight w:val="76"/>
        </w:trPr>
        <w:tc>
          <w:tcPr>
            <w:tcW w:w="1723" w:type="dxa"/>
            <w:vMerge/>
          </w:tcPr>
          <w:p w14:paraId="300E72B3" w14:textId="77777777" w:rsidR="009471E0" w:rsidRDefault="009471E0" w:rsidP="009471E0"/>
        </w:tc>
        <w:tc>
          <w:tcPr>
            <w:tcW w:w="2682" w:type="dxa"/>
          </w:tcPr>
          <w:p w14:paraId="3D007E51" w14:textId="40D8E96A" w:rsidR="009471E0" w:rsidRDefault="009471E0" w:rsidP="009471E0">
            <w:r>
              <w:t>DAR/Paratransit</w:t>
            </w:r>
          </w:p>
        </w:tc>
        <w:tc>
          <w:tcPr>
            <w:tcW w:w="5400" w:type="dxa"/>
            <w:gridSpan w:val="5"/>
          </w:tcPr>
          <w:p w14:paraId="35530748" w14:textId="6C3B60E1" w:rsidR="009471E0" w:rsidRDefault="009471E0" w:rsidP="009471E0"/>
        </w:tc>
      </w:tr>
      <w:tr w:rsidR="009471E0" w14:paraId="4F6E4F30" w14:textId="77777777" w:rsidTr="009471E0">
        <w:trPr>
          <w:trHeight w:val="76"/>
        </w:trPr>
        <w:tc>
          <w:tcPr>
            <w:tcW w:w="1723" w:type="dxa"/>
            <w:vMerge/>
          </w:tcPr>
          <w:p w14:paraId="585F5DEB" w14:textId="77777777" w:rsidR="009471E0" w:rsidRDefault="009471E0" w:rsidP="009471E0"/>
        </w:tc>
        <w:tc>
          <w:tcPr>
            <w:tcW w:w="2682" w:type="dxa"/>
          </w:tcPr>
          <w:p w14:paraId="70BD4186" w14:textId="5C7F5E33" w:rsidR="009471E0" w:rsidRDefault="009471E0" w:rsidP="009471E0">
            <w:r>
              <w:t>Fixed Route</w:t>
            </w:r>
          </w:p>
        </w:tc>
        <w:tc>
          <w:tcPr>
            <w:tcW w:w="5400" w:type="dxa"/>
            <w:gridSpan w:val="5"/>
          </w:tcPr>
          <w:p w14:paraId="5DA2F3C2" w14:textId="66554823" w:rsidR="009471E0" w:rsidRDefault="009471E0" w:rsidP="009471E0"/>
        </w:tc>
      </w:tr>
      <w:tr w:rsidR="009471E0" w14:paraId="5E130F9C" w14:textId="77777777" w:rsidTr="009471E0">
        <w:trPr>
          <w:trHeight w:val="76"/>
        </w:trPr>
        <w:tc>
          <w:tcPr>
            <w:tcW w:w="1723" w:type="dxa"/>
            <w:vMerge/>
          </w:tcPr>
          <w:p w14:paraId="55E0CBFD" w14:textId="77777777" w:rsidR="009471E0" w:rsidRDefault="009471E0" w:rsidP="009471E0"/>
        </w:tc>
        <w:tc>
          <w:tcPr>
            <w:tcW w:w="2682" w:type="dxa"/>
          </w:tcPr>
          <w:p w14:paraId="7DF02738" w14:textId="1D4DAA70" w:rsidR="009471E0" w:rsidRDefault="009471E0" w:rsidP="009471E0">
            <w:r>
              <w:t>Flex Route</w:t>
            </w:r>
          </w:p>
        </w:tc>
        <w:tc>
          <w:tcPr>
            <w:tcW w:w="5400" w:type="dxa"/>
            <w:gridSpan w:val="5"/>
          </w:tcPr>
          <w:p w14:paraId="2BFE83CD" w14:textId="0B9F6B9D" w:rsidR="009471E0" w:rsidRDefault="009471E0" w:rsidP="009471E0"/>
        </w:tc>
      </w:tr>
      <w:tr w:rsidR="009471E0" w14:paraId="3420F4F9" w14:textId="223EF56D" w:rsidTr="009471E0">
        <w:trPr>
          <w:trHeight w:val="38"/>
        </w:trPr>
        <w:tc>
          <w:tcPr>
            <w:tcW w:w="1723" w:type="dxa"/>
            <w:vMerge w:val="restart"/>
          </w:tcPr>
          <w:p w14:paraId="66017B28" w14:textId="57A68D7F" w:rsidR="009471E0" w:rsidRDefault="009471E0" w:rsidP="009471E0">
            <w:r>
              <w:t>PPE Requirements</w:t>
            </w:r>
          </w:p>
        </w:tc>
        <w:tc>
          <w:tcPr>
            <w:tcW w:w="2682" w:type="dxa"/>
          </w:tcPr>
          <w:p w14:paraId="12042763" w14:textId="2CE29161" w:rsidR="009471E0" w:rsidRDefault="009471E0" w:rsidP="009471E0">
            <w:r>
              <w:t xml:space="preserve">Fuel delivery </w:t>
            </w:r>
          </w:p>
        </w:tc>
        <w:tc>
          <w:tcPr>
            <w:tcW w:w="5400" w:type="dxa"/>
            <w:gridSpan w:val="5"/>
          </w:tcPr>
          <w:p w14:paraId="645A26B2" w14:textId="7A00F6AC" w:rsidR="009471E0" w:rsidRDefault="009471E0" w:rsidP="009471E0"/>
        </w:tc>
      </w:tr>
      <w:tr w:rsidR="009471E0" w14:paraId="4796B177" w14:textId="77777777" w:rsidTr="009471E0">
        <w:trPr>
          <w:trHeight w:val="30"/>
        </w:trPr>
        <w:tc>
          <w:tcPr>
            <w:tcW w:w="1723" w:type="dxa"/>
            <w:vMerge/>
          </w:tcPr>
          <w:p w14:paraId="38B7EA9E" w14:textId="77777777" w:rsidR="009471E0" w:rsidRDefault="009471E0" w:rsidP="009471E0"/>
        </w:tc>
        <w:tc>
          <w:tcPr>
            <w:tcW w:w="2682" w:type="dxa"/>
          </w:tcPr>
          <w:p w14:paraId="4FF72050" w14:textId="0AF01480" w:rsidR="009471E0" w:rsidRDefault="009471E0" w:rsidP="009471E0">
            <w:r>
              <w:t>Vehicle maintenance</w:t>
            </w:r>
          </w:p>
        </w:tc>
        <w:tc>
          <w:tcPr>
            <w:tcW w:w="5400" w:type="dxa"/>
            <w:gridSpan w:val="5"/>
          </w:tcPr>
          <w:p w14:paraId="02B07C21" w14:textId="68102F65" w:rsidR="009471E0" w:rsidRDefault="009471E0" w:rsidP="009471E0"/>
        </w:tc>
      </w:tr>
      <w:tr w:rsidR="009471E0" w14:paraId="534B2338" w14:textId="77777777" w:rsidTr="009471E0">
        <w:trPr>
          <w:trHeight w:val="30"/>
        </w:trPr>
        <w:tc>
          <w:tcPr>
            <w:tcW w:w="1723" w:type="dxa"/>
            <w:vMerge/>
          </w:tcPr>
          <w:p w14:paraId="7B22F3E7" w14:textId="77777777" w:rsidR="009471E0" w:rsidRDefault="009471E0" w:rsidP="009471E0"/>
        </w:tc>
        <w:tc>
          <w:tcPr>
            <w:tcW w:w="2682" w:type="dxa"/>
          </w:tcPr>
          <w:p w14:paraId="1B2C91EC" w14:textId="374F394F" w:rsidR="009471E0" w:rsidRDefault="009471E0" w:rsidP="009471E0">
            <w:r>
              <w:t>Communications</w:t>
            </w:r>
          </w:p>
        </w:tc>
        <w:tc>
          <w:tcPr>
            <w:tcW w:w="5400" w:type="dxa"/>
            <w:gridSpan w:val="5"/>
          </w:tcPr>
          <w:p w14:paraId="06F3D550" w14:textId="5A737A6D" w:rsidR="009471E0" w:rsidRDefault="009471E0" w:rsidP="009471E0"/>
        </w:tc>
      </w:tr>
      <w:tr w:rsidR="009471E0" w14:paraId="13705327" w14:textId="77777777" w:rsidTr="009471E0">
        <w:trPr>
          <w:trHeight w:val="30"/>
        </w:trPr>
        <w:tc>
          <w:tcPr>
            <w:tcW w:w="1723" w:type="dxa"/>
            <w:vMerge/>
          </w:tcPr>
          <w:p w14:paraId="04930E4A" w14:textId="77777777" w:rsidR="009471E0" w:rsidRDefault="009471E0" w:rsidP="009471E0"/>
        </w:tc>
        <w:tc>
          <w:tcPr>
            <w:tcW w:w="2682" w:type="dxa"/>
          </w:tcPr>
          <w:p w14:paraId="2F7143CA" w14:textId="75565820" w:rsidR="009471E0" w:rsidRDefault="009471E0" w:rsidP="009471E0">
            <w:r>
              <w:t xml:space="preserve">Payroll </w:t>
            </w:r>
          </w:p>
        </w:tc>
        <w:tc>
          <w:tcPr>
            <w:tcW w:w="5400" w:type="dxa"/>
            <w:gridSpan w:val="5"/>
          </w:tcPr>
          <w:p w14:paraId="1897D26D" w14:textId="61485853" w:rsidR="009471E0" w:rsidRDefault="009471E0" w:rsidP="009471E0"/>
        </w:tc>
      </w:tr>
      <w:tr w:rsidR="009471E0" w14:paraId="583B032C" w14:textId="77777777" w:rsidTr="009471E0">
        <w:trPr>
          <w:trHeight w:val="30"/>
        </w:trPr>
        <w:tc>
          <w:tcPr>
            <w:tcW w:w="1723" w:type="dxa"/>
            <w:vMerge/>
          </w:tcPr>
          <w:p w14:paraId="5732B172" w14:textId="77777777" w:rsidR="009471E0" w:rsidRDefault="009471E0" w:rsidP="009471E0"/>
        </w:tc>
        <w:tc>
          <w:tcPr>
            <w:tcW w:w="2682" w:type="dxa"/>
          </w:tcPr>
          <w:p w14:paraId="3B039DDD" w14:textId="0C7FA7F5" w:rsidR="009471E0" w:rsidRDefault="009471E0" w:rsidP="009471E0">
            <w:r>
              <w:t xml:space="preserve">Reimbursement requests </w:t>
            </w:r>
          </w:p>
        </w:tc>
        <w:tc>
          <w:tcPr>
            <w:tcW w:w="5400" w:type="dxa"/>
            <w:gridSpan w:val="5"/>
          </w:tcPr>
          <w:p w14:paraId="4ECE37AF" w14:textId="1E8A4EF4" w:rsidR="009471E0" w:rsidRDefault="009471E0" w:rsidP="009471E0"/>
        </w:tc>
      </w:tr>
      <w:tr w:rsidR="009471E0" w14:paraId="1D3E5555" w14:textId="77777777" w:rsidTr="009471E0">
        <w:trPr>
          <w:trHeight w:val="30"/>
        </w:trPr>
        <w:tc>
          <w:tcPr>
            <w:tcW w:w="1723" w:type="dxa"/>
            <w:vMerge/>
          </w:tcPr>
          <w:p w14:paraId="6AF59D94" w14:textId="77777777" w:rsidR="009471E0" w:rsidRDefault="009471E0" w:rsidP="009471E0"/>
        </w:tc>
        <w:tc>
          <w:tcPr>
            <w:tcW w:w="2682" w:type="dxa"/>
          </w:tcPr>
          <w:p w14:paraId="2F5D244F" w14:textId="185B1DE0" w:rsidR="009471E0" w:rsidRDefault="009471E0" w:rsidP="009471E0">
            <w:r>
              <w:t xml:space="preserve">Public Information </w:t>
            </w:r>
          </w:p>
        </w:tc>
        <w:tc>
          <w:tcPr>
            <w:tcW w:w="5400" w:type="dxa"/>
            <w:gridSpan w:val="5"/>
          </w:tcPr>
          <w:p w14:paraId="6BAB1480" w14:textId="22E11130" w:rsidR="009471E0" w:rsidRDefault="009471E0" w:rsidP="009471E0"/>
        </w:tc>
      </w:tr>
      <w:tr w:rsidR="009471E0" w14:paraId="0DC9B3AD" w14:textId="77777777" w:rsidTr="009471E0">
        <w:trPr>
          <w:trHeight w:val="30"/>
        </w:trPr>
        <w:tc>
          <w:tcPr>
            <w:tcW w:w="1723" w:type="dxa"/>
            <w:vMerge/>
          </w:tcPr>
          <w:p w14:paraId="7B5C67D4" w14:textId="77777777" w:rsidR="009471E0" w:rsidRDefault="009471E0" w:rsidP="009471E0"/>
        </w:tc>
        <w:tc>
          <w:tcPr>
            <w:tcW w:w="2682" w:type="dxa"/>
          </w:tcPr>
          <w:p w14:paraId="0168794D" w14:textId="7A95D2DE" w:rsidR="009471E0" w:rsidRDefault="009471E0" w:rsidP="009471E0">
            <w:r>
              <w:t>Dispatch</w:t>
            </w:r>
          </w:p>
        </w:tc>
        <w:tc>
          <w:tcPr>
            <w:tcW w:w="5400" w:type="dxa"/>
            <w:gridSpan w:val="5"/>
          </w:tcPr>
          <w:p w14:paraId="23083AEF" w14:textId="3DBFC800" w:rsidR="009471E0" w:rsidRDefault="009471E0" w:rsidP="009471E0"/>
        </w:tc>
      </w:tr>
      <w:tr w:rsidR="009471E0" w14:paraId="22DB2297" w14:textId="77777777" w:rsidTr="009471E0">
        <w:trPr>
          <w:trHeight w:val="30"/>
        </w:trPr>
        <w:tc>
          <w:tcPr>
            <w:tcW w:w="1723" w:type="dxa"/>
            <w:vMerge/>
          </w:tcPr>
          <w:p w14:paraId="0DFEA6F4" w14:textId="77777777" w:rsidR="009471E0" w:rsidRDefault="009471E0" w:rsidP="009471E0"/>
        </w:tc>
        <w:tc>
          <w:tcPr>
            <w:tcW w:w="2682" w:type="dxa"/>
          </w:tcPr>
          <w:p w14:paraId="5AA5E63D" w14:textId="60C78D33" w:rsidR="009471E0" w:rsidRDefault="009471E0" w:rsidP="009471E0">
            <w:r>
              <w:t xml:space="preserve">Ride Request Responses </w:t>
            </w:r>
          </w:p>
        </w:tc>
        <w:tc>
          <w:tcPr>
            <w:tcW w:w="5400" w:type="dxa"/>
            <w:gridSpan w:val="5"/>
          </w:tcPr>
          <w:p w14:paraId="7D578D78" w14:textId="06FE08D7" w:rsidR="009471E0" w:rsidRDefault="009471E0" w:rsidP="009471E0"/>
        </w:tc>
      </w:tr>
      <w:tr w:rsidR="009471E0" w14:paraId="38688250" w14:textId="77777777" w:rsidTr="009471E0">
        <w:trPr>
          <w:trHeight w:val="30"/>
        </w:trPr>
        <w:tc>
          <w:tcPr>
            <w:tcW w:w="1723" w:type="dxa"/>
            <w:vMerge/>
          </w:tcPr>
          <w:p w14:paraId="4BCAC735" w14:textId="77777777" w:rsidR="009471E0" w:rsidRDefault="009471E0" w:rsidP="009471E0"/>
        </w:tc>
        <w:tc>
          <w:tcPr>
            <w:tcW w:w="2682" w:type="dxa"/>
          </w:tcPr>
          <w:p w14:paraId="18106B85" w14:textId="6280D5C9" w:rsidR="009471E0" w:rsidRDefault="009471E0" w:rsidP="009471E0">
            <w:r>
              <w:t>DAR/Paratransit</w:t>
            </w:r>
          </w:p>
        </w:tc>
        <w:tc>
          <w:tcPr>
            <w:tcW w:w="5400" w:type="dxa"/>
            <w:gridSpan w:val="5"/>
          </w:tcPr>
          <w:p w14:paraId="3D49199D" w14:textId="7A7C9296" w:rsidR="009471E0" w:rsidRDefault="009471E0" w:rsidP="009471E0"/>
        </w:tc>
      </w:tr>
      <w:tr w:rsidR="009471E0" w14:paraId="576A8AA2" w14:textId="77777777" w:rsidTr="009471E0">
        <w:trPr>
          <w:trHeight w:val="30"/>
        </w:trPr>
        <w:tc>
          <w:tcPr>
            <w:tcW w:w="1723" w:type="dxa"/>
            <w:vMerge/>
          </w:tcPr>
          <w:p w14:paraId="1C5C0E95" w14:textId="77777777" w:rsidR="009471E0" w:rsidRDefault="009471E0" w:rsidP="009471E0"/>
        </w:tc>
        <w:tc>
          <w:tcPr>
            <w:tcW w:w="2682" w:type="dxa"/>
          </w:tcPr>
          <w:p w14:paraId="0AD817F2" w14:textId="03966E51" w:rsidR="009471E0" w:rsidRDefault="009471E0" w:rsidP="009471E0">
            <w:r>
              <w:t>Fixed Route</w:t>
            </w:r>
          </w:p>
        </w:tc>
        <w:tc>
          <w:tcPr>
            <w:tcW w:w="5400" w:type="dxa"/>
            <w:gridSpan w:val="5"/>
          </w:tcPr>
          <w:p w14:paraId="12A8239A" w14:textId="560EA4E0" w:rsidR="009471E0" w:rsidRDefault="009471E0" w:rsidP="009471E0"/>
        </w:tc>
      </w:tr>
      <w:tr w:rsidR="009471E0" w14:paraId="1AA124C3" w14:textId="77777777" w:rsidTr="009471E0">
        <w:trPr>
          <w:trHeight w:val="30"/>
        </w:trPr>
        <w:tc>
          <w:tcPr>
            <w:tcW w:w="1723" w:type="dxa"/>
            <w:vMerge/>
          </w:tcPr>
          <w:p w14:paraId="2D5551D4" w14:textId="77777777" w:rsidR="009471E0" w:rsidRDefault="009471E0" w:rsidP="009471E0"/>
        </w:tc>
        <w:tc>
          <w:tcPr>
            <w:tcW w:w="2682" w:type="dxa"/>
          </w:tcPr>
          <w:p w14:paraId="2EB76F2A" w14:textId="3D12DB4A" w:rsidR="009471E0" w:rsidRDefault="009471E0" w:rsidP="009471E0">
            <w:r>
              <w:t>Flex Route</w:t>
            </w:r>
          </w:p>
        </w:tc>
        <w:tc>
          <w:tcPr>
            <w:tcW w:w="5400" w:type="dxa"/>
            <w:gridSpan w:val="5"/>
          </w:tcPr>
          <w:p w14:paraId="3D30F7D9" w14:textId="33FA91C8" w:rsidR="009471E0" w:rsidRDefault="009471E0" w:rsidP="009471E0"/>
        </w:tc>
      </w:tr>
      <w:tr w:rsidR="009471E0" w14:paraId="52C39B93" w14:textId="4156F381" w:rsidTr="009471E0">
        <w:trPr>
          <w:trHeight w:val="61"/>
        </w:trPr>
        <w:tc>
          <w:tcPr>
            <w:tcW w:w="1723" w:type="dxa"/>
            <w:vMerge w:val="restart"/>
          </w:tcPr>
          <w:p w14:paraId="6F62CAD9" w14:textId="2D720A54" w:rsidR="009471E0" w:rsidRDefault="009471E0" w:rsidP="009471E0">
            <w:r>
              <w:t>Critical Supplies &amp; Existing Replacement Inventory</w:t>
            </w:r>
          </w:p>
        </w:tc>
        <w:tc>
          <w:tcPr>
            <w:tcW w:w="2682" w:type="dxa"/>
          </w:tcPr>
          <w:p w14:paraId="332076E9" w14:textId="67B3CB7D" w:rsidR="009471E0" w:rsidRDefault="009471E0" w:rsidP="009471E0">
            <w:r>
              <w:t xml:space="preserve">Fuel delivery </w:t>
            </w:r>
          </w:p>
        </w:tc>
        <w:tc>
          <w:tcPr>
            <w:tcW w:w="5400" w:type="dxa"/>
            <w:gridSpan w:val="5"/>
          </w:tcPr>
          <w:p w14:paraId="3FC86C09" w14:textId="5991380F" w:rsidR="009471E0" w:rsidRDefault="009471E0" w:rsidP="009471E0"/>
        </w:tc>
      </w:tr>
      <w:tr w:rsidR="009471E0" w14:paraId="450978E9" w14:textId="77777777" w:rsidTr="009471E0">
        <w:trPr>
          <w:trHeight w:val="61"/>
        </w:trPr>
        <w:tc>
          <w:tcPr>
            <w:tcW w:w="1723" w:type="dxa"/>
            <w:vMerge/>
          </w:tcPr>
          <w:p w14:paraId="4BF76FA9" w14:textId="77777777" w:rsidR="009471E0" w:rsidRDefault="009471E0" w:rsidP="009471E0"/>
        </w:tc>
        <w:tc>
          <w:tcPr>
            <w:tcW w:w="2682" w:type="dxa"/>
          </w:tcPr>
          <w:p w14:paraId="191C8170" w14:textId="77926734" w:rsidR="009471E0" w:rsidRDefault="009471E0" w:rsidP="009471E0">
            <w:r>
              <w:t>Vehicle maintenance</w:t>
            </w:r>
          </w:p>
        </w:tc>
        <w:tc>
          <w:tcPr>
            <w:tcW w:w="5400" w:type="dxa"/>
            <w:gridSpan w:val="5"/>
          </w:tcPr>
          <w:p w14:paraId="6E837AC3" w14:textId="0C2C433F" w:rsidR="009471E0" w:rsidRDefault="009471E0" w:rsidP="009471E0"/>
        </w:tc>
      </w:tr>
      <w:tr w:rsidR="009471E0" w14:paraId="123123A4" w14:textId="77777777" w:rsidTr="009471E0">
        <w:trPr>
          <w:trHeight w:val="61"/>
        </w:trPr>
        <w:tc>
          <w:tcPr>
            <w:tcW w:w="1723" w:type="dxa"/>
            <w:vMerge/>
          </w:tcPr>
          <w:p w14:paraId="1770560B" w14:textId="77777777" w:rsidR="009471E0" w:rsidRDefault="009471E0" w:rsidP="009471E0"/>
        </w:tc>
        <w:tc>
          <w:tcPr>
            <w:tcW w:w="2682" w:type="dxa"/>
          </w:tcPr>
          <w:p w14:paraId="32EF3C3A" w14:textId="468E2C34" w:rsidR="009471E0" w:rsidRDefault="009471E0" w:rsidP="009471E0">
            <w:r>
              <w:t>Communications</w:t>
            </w:r>
          </w:p>
        </w:tc>
        <w:tc>
          <w:tcPr>
            <w:tcW w:w="5400" w:type="dxa"/>
            <w:gridSpan w:val="5"/>
          </w:tcPr>
          <w:p w14:paraId="4BA19DD7" w14:textId="7BB391D9" w:rsidR="009471E0" w:rsidRDefault="009471E0" w:rsidP="009471E0"/>
        </w:tc>
      </w:tr>
      <w:tr w:rsidR="009471E0" w14:paraId="1A3A29DA" w14:textId="77777777" w:rsidTr="009471E0">
        <w:trPr>
          <w:trHeight w:val="61"/>
        </w:trPr>
        <w:tc>
          <w:tcPr>
            <w:tcW w:w="1723" w:type="dxa"/>
            <w:vMerge/>
          </w:tcPr>
          <w:p w14:paraId="0230F897" w14:textId="77777777" w:rsidR="009471E0" w:rsidRDefault="009471E0" w:rsidP="009471E0"/>
        </w:tc>
        <w:tc>
          <w:tcPr>
            <w:tcW w:w="2682" w:type="dxa"/>
          </w:tcPr>
          <w:p w14:paraId="2E3DAFCA" w14:textId="57429989" w:rsidR="009471E0" w:rsidRDefault="009471E0" w:rsidP="009471E0">
            <w:r>
              <w:t xml:space="preserve">Payroll </w:t>
            </w:r>
          </w:p>
        </w:tc>
        <w:tc>
          <w:tcPr>
            <w:tcW w:w="5400" w:type="dxa"/>
            <w:gridSpan w:val="5"/>
          </w:tcPr>
          <w:p w14:paraId="2BBD5A33" w14:textId="1F12C5DF" w:rsidR="009471E0" w:rsidRDefault="009471E0" w:rsidP="009471E0"/>
        </w:tc>
      </w:tr>
      <w:tr w:rsidR="009471E0" w14:paraId="3415583B" w14:textId="77777777" w:rsidTr="009471E0">
        <w:trPr>
          <w:trHeight w:val="61"/>
        </w:trPr>
        <w:tc>
          <w:tcPr>
            <w:tcW w:w="1723" w:type="dxa"/>
            <w:vMerge/>
          </w:tcPr>
          <w:p w14:paraId="44645A13" w14:textId="77777777" w:rsidR="009471E0" w:rsidRDefault="009471E0" w:rsidP="009471E0"/>
        </w:tc>
        <w:tc>
          <w:tcPr>
            <w:tcW w:w="2682" w:type="dxa"/>
          </w:tcPr>
          <w:p w14:paraId="785E8151" w14:textId="31090406" w:rsidR="009471E0" w:rsidRDefault="009471E0" w:rsidP="009471E0">
            <w:r>
              <w:t xml:space="preserve">Reimbursement requests </w:t>
            </w:r>
          </w:p>
        </w:tc>
        <w:tc>
          <w:tcPr>
            <w:tcW w:w="5400" w:type="dxa"/>
            <w:gridSpan w:val="5"/>
          </w:tcPr>
          <w:p w14:paraId="58E0687D" w14:textId="1926963E" w:rsidR="009471E0" w:rsidRDefault="009471E0" w:rsidP="009471E0"/>
        </w:tc>
      </w:tr>
      <w:tr w:rsidR="009471E0" w14:paraId="0A391045" w14:textId="77777777" w:rsidTr="009471E0">
        <w:trPr>
          <w:trHeight w:val="61"/>
        </w:trPr>
        <w:tc>
          <w:tcPr>
            <w:tcW w:w="1723" w:type="dxa"/>
            <w:vMerge/>
          </w:tcPr>
          <w:p w14:paraId="31E69A96" w14:textId="77777777" w:rsidR="009471E0" w:rsidRDefault="009471E0" w:rsidP="009471E0"/>
        </w:tc>
        <w:tc>
          <w:tcPr>
            <w:tcW w:w="2682" w:type="dxa"/>
          </w:tcPr>
          <w:p w14:paraId="59998AA8" w14:textId="41EC1932" w:rsidR="009471E0" w:rsidRDefault="009471E0" w:rsidP="009471E0">
            <w:r>
              <w:t xml:space="preserve">Public Information </w:t>
            </w:r>
          </w:p>
        </w:tc>
        <w:tc>
          <w:tcPr>
            <w:tcW w:w="5400" w:type="dxa"/>
            <w:gridSpan w:val="5"/>
          </w:tcPr>
          <w:p w14:paraId="76C54D72" w14:textId="6AFBD14E" w:rsidR="009471E0" w:rsidRDefault="009471E0" w:rsidP="009471E0"/>
        </w:tc>
      </w:tr>
      <w:tr w:rsidR="009471E0" w14:paraId="47C5430A" w14:textId="77777777" w:rsidTr="009471E0">
        <w:trPr>
          <w:trHeight w:val="61"/>
        </w:trPr>
        <w:tc>
          <w:tcPr>
            <w:tcW w:w="1723" w:type="dxa"/>
            <w:vMerge/>
          </w:tcPr>
          <w:p w14:paraId="4A31D24D" w14:textId="77777777" w:rsidR="009471E0" w:rsidRDefault="009471E0" w:rsidP="009471E0"/>
        </w:tc>
        <w:tc>
          <w:tcPr>
            <w:tcW w:w="2682" w:type="dxa"/>
          </w:tcPr>
          <w:p w14:paraId="698B1C74" w14:textId="198F63CA" w:rsidR="009471E0" w:rsidRDefault="009471E0" w:rsidP="009471E0">
            <w:r>
              <w:t>Dispatch</w:t>
            </w:r>
          </w:p>
        </w:tc>
        <w:tc>
          <w:tcPr>
            <w:tcW w:w="5400" w:type="dxa"/>
            <w:gridSpan w:val="5"/>
          </w:tcPr>
          <w:p w14:paraId="745DA664" w14:textId="78EAFA23" w:rsidR="009471E0" w:rsidRDefault="009471E0" w:rsidP="009471E0"/>
        </w:tc>
      </w:tr>
      <w:tr w:rsidR="009471E0" w14:paraId="51D10605" w14:textId="77777777" w:rsidTr="009471E0">
        <w:trPr>
          <w:trHeight w:val="61"/>
        </w:trPr>
        <w:tc>
          <w:tcPr>
            <w:tcW w:w="1723" w:type="dxa"/>
            <w:vMerge/>
          </w:tcPr>
          <w:p w14:paraId="75A9A215" w14:textId="77777777" w:rsidR="009471E0" w:rsidRDefault="009471E0" w:rsidP="009471E0"/>
        </w:tc>
        <w:tc>
          <w:tcPr>
            <w:tcW w:w="2682" w:type="dxa"/>
          </w:tcPr>
          <w:p w14:paraId="4CFD2AF7" w14:textId="2CF400F2" w:rsidR="009471E0" w:rsidRDefault="009471E0" w:rsidP="009471E0">
            <w:r>
              <w:t xml:space="preserve">Ride Request Responses </w:t>
            </w:r>
          </w:p>
        </w:tc>
        <w:tc>
          <w:tcPr>
            <w:tcW w:w="5400" w:type="dxa"/>
            <w:gridSpan w:val="5"/>
          </w:tcPr>
          <w:p w14:paraId="07BBFC77" w14:textId="429443E3" w:rsidR="009471E0" w:rsidRDefault="009471E0" w:rsidP="009471E0"/>
        </w:tc>
      </w:tr>
      <w:tr w:rsidR="009471E0" w14:paraId="4E31A364" w14:textId="77777777" w:rsidTr="009471E0">
        <w:trPr>
          <w:trHeight w:val="61"/>
        </w:trPr>
        <w:tc>
          <w:tcPr>
            <w:tcW w:w="1723" w:type="dxa"/>
            <w:vMerge/>
          </w:tcPr>
          <w:p w14:paraId="5AE0CEC6" w14:textId="77777777" w:rsidR="009471E0" w:rsidRDefault="009471E0" w:rsidP="009471E0"/>
        </w:tc>
        <w:tc>
          <w:tcPr>
            <w:tcW w:w="2682" w:type="dxa"/>
          </w:tcPr>
          <w:p w14:paraId="1FE4F2AD" w14:textId="27D4FF1C" w:rsidR="009471E0" w:rsidRDefault="009471E0" w:rsidP="009471E0">
            <w:r>
              <w:t>DAR/Paratransit</w:t>
            </w:r>
          </w:p>
        </w:tc>
        <w:tc>
          <w:tcPr>
            <w:tcW w:w="5400" w:type="dxa"/>
            <w:gridSpan w:val="5"/>
          </w:tcPr>
          <w:p w14:paraId="7D695D6A" w14:textId="45F9EC24" w:rsidR="009471E0" w:rsidRDefault="009471E0" w:rsidP="009471E0"/>
        </w:tc>
      </w:tr>
      <w:tr w:rsidR="009471E0" w14:paraId="4C36FFA6" w14:textId="77777777" w:rsidTr="009471E0">
        <w:trPr>
          <w:trHeight w:val="61"/>
        </w:trPr>
        <w:tc>
          <w:tcPr>
            <w:tcW w:w="1723" w:type="dxa"/>
            <w:vMerge/>
          </w:tcPr>
          <w:p w14:paraId="61562524" w14:textId="77777777" w:rsidR="009471E0" w:rsidRDefault="009471E0" w:rsidP="009471E0"/>
        </w:tc>
        <w:tc>
          <w:tcPr>
            <w:tcW w:w="2682" w:type="dxa"/>
          </w:tcPr>
          <w:p w14:paraId="07AB0B7E" w14:textId="314B9BAE" w:rsidR="009471E0" w:rsidRDefault="009471E0" w:rsidP="009471E0">
            <w:r>
              <w:t>Fixed Route</w:t>
            </w:r>
          </w:p>
        </w:tc>
        <w:tc>
          <w:tcPr>
            <w:tcW w:w="5400" w:type="dxa"/>
            <w:gridSpan w:val="5"/>
          </w:tcPr>
          <w:p w14:paraId="40DBD2E9" w14:textId="2E7CE006" w:rsidR="009471E0" w:rsidRDefault="009471E0" w:rsidP="009471E0"/>
        </w:tc>
      </w:tr>
      <w:tr w:rsidR="009471E0" w14:paraId="09BF5BF4" w14:textId="77777777" w:rsidTr="009471E0">
        <w:trPr>
          <w:trHeight w:val="61"/>
        </w:trPr>
        <w:tc>
          <w:tcPr>
            <w:tcW w:w="1723" w:type="dxa"/>
            <w:vMerge/>
          </w:tcPr>
          <w:p w14:paraId="74FA5653" w14:textId="77777777" w:rsidR="009471E0" w:rsidRDefault="009471E0" w:rsidP="009471E0"/>
        </w:tc>
        <w:tc>
          <w:tcPr>
            <w:tcW w:w="2682" w:type="dxa"/>
          </w:tcPr>
          <w:p w14:paraId="73164E6D" w14:textId="3CA03921" w:rsidR="009471E0" w:rsidRDefault="009471E0" w:rsidP="009471E0">
            <w:r>
              <w:t>Flex Route</w:t>
            </w:r>
          </w:p>
        </w:tc>
        <w:tc>
          <w:tcPr>
            <w:tcW w:w="5400" w:type="dxa"/>
            <w:gridSpan w:val="5"/>
          </w:tcPr>
          <w:p w14:paraId="42CE91E2" w14:textId="5A0B0045" w:rsidR="009471E0" w:rsidRDefault="009471E0" w:rsidP="009471E0"/>
        </w:tc>
      </w:tr>
      <w:tr w:rsidR="009471E0" w14:paraId="7C8658BE" w14:textId="77777777" w:rsidTr="00DE6C6C">
        <w:tc>
          <w:tcPr>
            <w:tcW w:w="1723" w:type="dxa"/>
          </w:tcPr>
          <w:p w14:paraId="79A243EE" w14:textId="0D5D3BD5" w:rsidR="009471E0" w:rsidRDefault="009471E0" w:rsidP="009471E0">
            <w:r>
              <w:t>Vital Records &amp; Backup Locations</w:t>
            </w:r>
          </w:p>
        </w:tc>
        <w:tc>
          <w:tcPr>
            <w:tcW w:w="8082" w:type="dxa"/>
            <w:gridSpan w:val="6"/>
          </w:tcPr>
          <w:p w14:paraId="6114F84C" w14:textId="77777777" w:rsidR="009471E0" w:rsidRDefault="009471E0" w:rsidP="009471E0"/>
        </w:tc>
      </w:tr>
      <w:tr w:rsidR="009471E0" w14:paraId="114F32A6" w14:textId="77777777" w:rsidTr="00DE6C6C">
        <w:tc>
          <w:tcPr>
            <w:tcW w:w="1723" w:type="dxa"/>
          </w:tcPr>
          <w:p w14:paraId="7E3B9EAF" w14:textId="728231C1" w:rsidR="009471E0" w:rsidRDefault="009471E0" w:rsidP="009471E0">
            <w:r>
              <w:t>External Partner Contacts</w:t>
            </w:r>
          </w:p>
        </w:tc>
        <w:tc>
          <w:tcPr>
            <w:tcW w:w="8082" w:type="dxa"/>
            <w:gridSpan w:val="6"/>
          </w:tcPr>
          <w:p w14:paraId="07BB9DF8" w14:textId="3712A755" w:rsidR="009471E0" w:rsidRDefault="009471E0" w:rsidP="009471E0">
            <w:r>
              <w:t>ADOT – Name, work phone, cell phone</w:t>
            </w:r>
          </w:p>
          <w:p w14:paraId="43A7F974" w14:textId="46DAF181" w:rsidR="009471E0" w:rsidRDefault="009471E0" w:rsidP="009471E0">
            <w:r>
              <w:t>AAA – Name, work phone, cell phone</w:t>
            </w:r>
          </w:p>
          <w:p w14:paraId="332AF03D" w14:textId="77777777" w:rsidR="009471E0" w:rsidRDefault="009471E0" w:rsidP="009471E0"/>
        </w:tc>
      </w:tr>
      <w:tr w:rsidR="009471E0" w14:paraId="44F86640" w14:textId="77777777" w:rsidTr="00A75D3A">
        <w:tc>
          <w:tcPr>
            <w:tcW w:w="1723" w:type="dxa"/>
          </w:tcPr>
          <w:p w14:paraId="64A09525" w14:textId="58209BF4" w:rsidR="009471E0" w:rsidRDefault="009471E0" w:rsidP="009471E0">
            <w:r>
              <w:t>Other Contacts</w:t>
            </w:r>
          </w:p>
        </w:tc>
        <w:tc>
          <w:tcPr>
            <w:tcW w:w="8082" w:type="dxa"/>
            <w:gridSpan w:val="6"/>
          </w:tcPr>
          <w:p w14:paraId="760BBF8C" w14:textId="77777777" w:rsidR="009471E0" w:rsidRDefault="009471E0" w:rsidP="009471E0">
            <w:r>
              <w:t>DHS</w:t>
            </w:r>
          </w:p>
          <w:p w14:paraId="3BC04AE1" w14:textId="57ECD3D8" w:rsidR="009471E0" w:rsidRDefault="009471E0" w:rsidP="009471E0">
            <w:r>
              <w:t>County Emergency Management</w:t>
            </w:r>
          </w:p>
          <w:p w14:paraId="5B057EAA" w14:textId="77777777" w:rsidR="009471E0" w:rsidRDefault="009471E0" w:rsidP="009471E0">
            <w:r>
              <w:t>Traffic Control</w:t>
            </w:r>
          </w:p>
          <w:p w14:paraId="1DA102E2" w14:textId="7CD9334B" w:rsidR="009471E0" w:rsidRDefault="009471E0" w:rsidP="009471E0">
            <w:r>
              <w:t>NEMT Providers</w:t>
            </w:r>
          </w:p>
        </w:tc>
      </w:tr>
      <w:tr w:rsidR="009471E0" w14:paraId="0EE063A3" w14:textId="77777777" w:rsidTr="00740ED9">
        <w:tc>
          <w:tcPr>
            <w:tcW w:w="1723" w:type="dxa"/>
          </w:tcPr>
          <w:p w14:paraId="2F87A7CA" w14:textId="7AAE7B92" w:rsidR="009471E0" w:rsidRDefault="009471E0" w:rsidP="009471E0">
            <w:r>
              <w:t>Key Locations</w:t>
            </w:r>
          </w:p>
        </w:tc>
        <w:tc>
          <w:tcPr>
            <w:tcW w:w="8082" w:type="dxa"/>
            <w:gridSpan w:val="6"/>
          </w:tcPr>
          <w:p w14:paraId="64E70CBC" w14:textId="12C79903" w:rsidR="009471E0" w:rsidRDefault="009471E0" w:rsidP="009471E0"/>
        </w:tc>
      </w:tr>
      <w:tr w:rsidR="009471E0" w14:paraId="15E00147" w14:textId="77777777" w:rsidTr="006F1F67">
        <w:tc>
          <w:tcPr>
            <w:tcW w:w="1723" w:type="dxa"/>
          </w:tcPr>
          <w:p w14:paraId="29EFBD8A" w14:textId="2472F8C3" w:rsidR="009471E0" w:rsidRDefault="009471E0" w:rsidP="009471E0">
            <w:r>
              <w:t>Essential Password Locations</w:t>
            </w:r>
          </w:p>
        </w:tc>
        <w:tc>
          <w:tcPr>
            <w:tcW w:w="8082" w:type="dxa"/>
            <w:gridSpan w:val="6"/>
          </w:tcPr>
          <w:p w14:paraId="5E62F864" w14:textId="22881B55" w:rsidR="009471E0" w:rsidRDefault="009471E0" w:rsidP="009471E0"/>
        </w:tc>
      </w:tr>
      <w:tr w:rsidR="009471E0" w14:paraId="78E8D50C" w14:textId="77777777" w:rsidTr="00E233D2">
        <w:tc>
          <w:tcPr>
            <w:tcW w:w="1723" w:type="dxa"/>
          </w:tcPr>
          <w:p w14:paraId="7AA9ABF4" w14:textId="3E8C717D" w:rsidR="009471E0" w:rsidRDefault="009471E0" w:rsidP="009471E0">
            <w:r>
              <w:t>Emergency Numbers</w:t>
            </w:r>
          </w:p>
        </w:tc>
        <w:tc>
          <w:tcPr>
            <w:tcW w:w="8082" w:type="dxa"/>
            <w:gridSpan w:val="6"/>
          </w:tcPr>
          <w:p w14:paraId="674FBBE9" w14:textId="77777777" w:rsidR="009471E0" w:rsidRDefault="009471E0" w:rsidP="009471E0"/>
        </w:tc>
      </w:tr>
      <w:tr w:rsidR="009471E0" w14:paraId="2868C70E" w14:textId="77777777" w:rsidTr="009B0213">
        <w:tc>
          <w:tcPr>
            <w:tcW w:w="1723" w:type="dxa"/>
          </w:tcPr>
          <w:p w14:paraId="646EE54A" w14:textId="2CEA9A75" w:rsidR="009471E0" w:rsidRDefault="009471E0" w:rsidP="009471E0"/>
        </w:tc>
        <w:tc>
          <w:tcPr>
            <w:tcW w:w="8082" w:type="dxa"/>
            <w:gridSpan w:val="6"/>
          </w:tcPr>
          <w:p w14:paraId="52ABEB25" w14:textId="77777777" w:rsidR="009471E0" w:rsidRDefault="009471E0" w:rsidP="009471E0"/>
        </w:tc>
      </w:tr>
      <w:tr w:rsidR="009471E0" w14:paraId="79AD796B" w14:textId="77777777" w:rsidTr="001C177F">
        <w:tc>
          <w:tcPr>
            <w:tcW w:w="1723" w:type="dxa"/>
          </w:tcPr>
          <w:p w14:paraId="5E363733" w14:textId="511459B9" w:rsidR="009471E0" w:rsidRDefault="009471E0" w:rsidP="009471E0"/>
        </w:tc>
        <w:tc>
          <w:tcPr>
            <w:tcW w:w="8082" w:type="dxa"/>
            <w:gridSpan w:val="6"/>
          </w:tcPr>
          <w:p w14:paraId="38002C3A" w14:textId="77777777" w:rsidR="009471E0" w:rsidRDefault="009471E0" w:rsidP="009471E0"/>
        </w:tc>
      </w:tr>
      <w:tr w:rsidR="009471E0" w14:paraId="49908AC2" w14:textId="77777777" w:rsidTr="00D9400E">
        <w:tc>
          <w:tcPr>
            <w:tcW w:w="1723" w:type="dxa"/>
          </w:tcPr>
          <w:p w14:paraId="6C248BF5" w14:textId="77777777" w:rsidR="009471E0" w:rsidRDefault="009471E0" w:rsidP="009471E0"/>
        </w:tc>
        <w:tc>
          <w:tcPr>
            <w:tcW w:w="8082" w:type="dxa"/>
            <w:gridSpan w:val="6"/>
          </w:tcPr>
          <w:p w14:paraId="50DD0187" w14:textId="77777777" w:rsidR="009471E0" w:rsidRDefault="009471E0" w:rsidP="009471E0"/>
        </w:tc>
      </w:tr>
      <w:tr w:rsidR="009471E0" w14:paraId="7E874DEF" w14:textId="77777777" w:rsidTr="00CD002F">
        <w:tc>
          <w:tcPr>
            <w:tcW w:w="1723" w:type="dxa"/>
          </w:tcPr>
          <w:p w14:paraId="39F2202C" w14:textId="77777777" w:rsidR="009471E0" w:rsidRDefault="009471E0" w:rsidP="009471E0"/>
        </w:tc>
        <w:tc>
          <w:tcPr>
            <w:tcW w:w="8082" w:type="dxa"/>
            <w:gridSpan w:val="6"/>
          </w:tcPr>
          <w:p w14:paraId="20051870" w14:textId="77777777" w:rsidR="009471E0" w:rsidRDefault="009471E0" w:rsidP="009471E0"/>
        </w:tc>
      </w:tr>
      <w:tr w:rsidR="009471E0" w14:paraId="4AB06062" w14:textId="77777777" w:rsidTr="00FB5551">
        <w:tc>
          <w:tcPr>
            <w:tcW w:w="1723" w:type="dxa"/>
          </w:tcPr>
          <w:p w14:paraId="396A5FDA" w14:textId="77777777" w:rsidR="009471E0" w:rsidRDefault="009471E0" w:rsidP="009471E0"/>
        </w:tc>
        <w:tc>
          <w:tcPr>
            <w:tcW w:w="8082" w:type="dxa"/>
            <w:gridSpan w:val="6"/>
          </w:tcPr>
          <w:p w14:paraId="0DEFFC57" w14:textId="77777777" w:rsidR="009471E0" w:rsidRDefault="009471E0" w:rsidP="009471E0"/>
        </w:tc>
      </w:tr>
    </w:tbl>
    <w:p w14:paraId="4BDBA735" w14:textId="77777777" w:rsidR="00475525" w:rsidRPr="00475525" w:rsidRDefault="00475525" w:rsidP="00475525"/>
    <w:p w14:paraId="02BD8462" w14:textId="0E8C4C14" w:rsidR="00907E59" w:rsidRDefault="001552A5">
      <w:r>
        <w:rPr>
          <w:noProof/>
        </w:rPr>
        <w:drawing>
          <wp:inline distT="0" distB="0" distL="0" distR="0" wp14:anchorId="374F5616" wp14:editId="7095CE2F">
            <wp:extent cx="5943600" cy="7825740"/>
            <wp:effectExtent l="0" t="0" r="0" b="3810"/>
            <wp:docPr id="3751" name="Picture 375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 name="Picture 3751" descr="A picture containing table&#10;&#10;Description automatically generated"/>
                    <pic:cNvPicPr/>
                  </pic:nvPicPr>
                  <pic:blipFill>
                    <a:blip r:embed="rId20"/>
                    <a:stretch>
                      <a:fillRect/>
                    </a:stretch>
                  </pic:blipFill>
                  <pic:spPr>
                    <a:xfrm>
                      <a:off x="0" y="0"/>
                      <a:ext cx="5943600" cy="7825740"/>
                    </a:xfrm>
                    <a:prstGeom prst="rect">
                      <a:avLst/>
                    </a:prstGeom>
                  </pic:spPr>
                </pic:pic>
              </a:graphicData>
            </a:graphic>
          </wp:inline>
        </w:drawing>
      </w:r>
    </w:p>
    <w:p w14:paraId="0F9F86D8" w14:textId="77777777" w:rsidR="00907E59" w:rsidRDefault="00907E59"/>
    <w:p w14:paraId="19920536" w14:textId="2C039EAF" w:rsidR="00D14ECB" w:rsidRDefault="00413E31" w:rsidP="00FA268F">
      <w:pPr>
        <w:pStyle w:val="Heading1"/>
      </w:pPr>
      <w:bookmarkStart w:id="40" w:name="_Toc120736647"/>
      <w:r>
        <w:t>A</w:t>
      </w:r>
      <w:r w:rsidR="009866A5">
        <w:t>ppendix</w:t>
      </w:r>
      <w:r>
        <w:t xml:space="preserve"> G </w:t>
      </w:r>
      <w:r w:rsidR="00FA268F">
        <w:t>–</w:t>
      </w:r>
      <w:r>
        <w:t xml:space="preserve"> P</w:t>
      </w:r>
      <w:r w:rsidR="009866A5">
        <w:t>andemic</w:t>
      </w:r>
      <w:r w:rsidR="00FA268F">
        <w:t xml:space="preserve"> – E</w:t>
      </w:r>
      <w:r w:rsidR="009866A5">
        <w:t>pidemic</w:t>
      </w:r>
      <w:r w:rsidR="00FA268F">
        <w:t xml:space="preserve"> </w:t>
      </w:r>
      <w:r w:rsidR="00BE47A6">
        <w:t>R</w:t>
      </w:r>
      <w:r w:rsidR="009866A5">
        <w:t>esponse</w:t>
      </w:r>
      <w:r w:rsidR="00BE47A6">
        <w:t xml:space="preserve"> </w:t>
      </w:r>
      <w:r w:rsidR="00FA268F">
        <w:t>C</w:t>
      </w:r>
      <w:r w:rsidR="009866A5">
        <w:t>hecklist</w:t>
      </w:r>
      <w:bookmarkEnd w:id="40"/>
    </w:p>
    <w:p w14:paraId="1C4D15FA" w14:textId="669CDA02" w:rsidR="00FA268F" w:rsidRDefault="00FA268F" w:rsidP="00FA268F">
      <w:r>
        <w:t xml:space="preserve">During a pandemic, it is very important to follow the recommendations of federal agencies (e.g., FTA, CDC) and state agencies (e.g., AZDOT, AZ Department of Health) to insure accurate information. The </w:t>
      </w:r>
      <w:r w:rsidR="009866A5" w:rsidRPr="009866A5">
        <w:rPr>
          <w:i/>
          <w:iCs/>
          <w:highlight w:val="yellow"/>
        </w:rPr>
        <w:t>Transit Manager/Supervisor</w:t>
      </w:r>
      <w:r w:rsidR="00291E53">
        <w:t xml:space="preserve"> will</w:t>
      </w:r>
      <w:r>
        <w:t xml:space="preserve"> subscribe to email updates from such agencies where possible.  </w:t>
      </w:r>
    </w:p>
    <w:p w14:paraId="018708BC" w14:textId="77777777" w:rsidR="00FA268F" w:rsidRDefault="00FA268F" w:rsidP="00FA268F">
      <w:r>
        <w:t xml:space="preserve">Caution: many individuals, political leaders, talk radio hosts, Internet media, social media and others may have “opinions” on issues and recommendations to follow during a pandemic. Transit agency decisions should be based on federal and state agencies requirements and recommendations. </w:t>
      </w:r>
    </w:p>
    <w:p w14:paraId="0CDB4A3C" w14:textId="77777777" w:rsidR="00FA268F" w:rsidRDefault="00FA268F" w:rsidP="00FA268F">
      <w:r>
        <w:t xml:space="preserve"> </w:t>
      </w:r>
    </w:p>
    <w:p w14:paraId="53BBA3E8" w14:textId="79FA12B0" w:rsidR="00FA268F" w:rsidRDefault="006F6B2A" w:rsidP="00FA268F">
      <w:pPr>
        <w:rPr>
          <w:b/>
          <w:bCs/>
        </w:rPr>
      </w:pPr>
      <w:r w:rsidRPr="006F6B2A">
        <w:rPr>
          <w:b/>
          <w:bCs/>
        </w:rPr>
        <w:t>Implementation checklist</w:t>
      </w:r>
    </w:p>
    <w:p w14:paraId="20AD1692" w14:textId="116E453F" w:rsidR="006F6B2A" w:rsidRDefault="006F6B2A" w:rsidP="00FA268F">
      <w:r>
        <w:t xml:space="preserve">The ERRP POC and the </w:t>
      </w:r>
      <w:r w:rsidR="009866A5">
        <w:rPr>
          <w:i/>
          <w:iCs/>
          <w:highlight w:val="yellow"/>
        </w:rPr>
        <w:t>Transit Manager/Supervisor</w:t>
      </w:r>
      <w:r>
        <w:rPr>
          <w:i/>
          <w:iCs/>
        </w:rPr>
        <w:t xml:space="preserve"> </w:t>
      </w:r>
      <w:r>
        <w:t>will be responsible for assuring that all pandemic/epidemic protocols are implemented, that staff are adequately trained, and that up-to-date information on federal and state regulations and protocols are monitored.</w:t>
      </w:r>
    </w:p>
    <w:p w14:paraId="608BD964" w14:textId="77777777" w:rsidR="00FA268F" w:rsidRPr="00C70C84" w:rsidRDefault="00FA268F" w:rsidP="00FA268F">
      <w:pPr>
        <w:rPr>
          <w:b/>
          <w:bCs/>
        </w:rPr>
      </w:pPr>
      <w:r w:rsidRPr="00C70C84">
        <w:rPr>
          <w:b/>
          <w:bCs/>
        </w:rPr>
        <w:t xml:space="preserve">Face coverings/masks </w:t>
      </w:r>
    </w:p>
    <w:p w14:paraId="701FB08F" w14:textId="7BE140E2" w:rsidR="00FA268F" w:rsidRDefault="00FA268F" w:rsidP="00FA268F">
      <w:r>
        <w:t>For people aged 2 years or older—including passengers and workers</w:t>
      </w:r>
      <w:r w:rsidRPr="00812295">
        <w:rPr>
          <w:highlight w:val="yellow"/>
        </w:rPr>
        <w:t>—</w:t>
      </w:r>
      <w:r w:rsidR="008C1ACD" w:rsidRPr="00812295">
        <w:rPr>
          <w:highlight w:val="yellow"/>
        </w:rPr>
        <w:t>[</w:t>
      </w:r>
      <w:r w:rsidR="008C1ACD" w:rsidRPr="00812295">
        <w:rPr>
          <w:i/>
          <w:iCs/>
          <w:highlight w:val="yellow"/>
        </w:rPr>
        <w:t>Transit Agency</w:t>
      </w:r>
      <w:r w:rsidR="008C1ACD">
        <w:t>]</w:t>
      </w:r>
      <w:r>
        <w:t xml:space="preserve"> </w:t>
      </w:r>
      <w:r w:rsidR="008C1ACD">
        <w:t xml:space="preserve">will follow federal and state recommendations for </w:t>
      </w:r>
      <w:r>
        <w:t xml:space="preserve">wearing a well-fitting mask or respirator over the nose and mouth in indoor areas </w:t>
      </w:r>
      <w:r w:rsidR="008C1ACD">
        <w:t>including transit vehicles</w:t>
      </w:r>
      <w:r>
        <w:t xml:space="preserve">. </w:t>
      </w:r>
      <w:r w:rsidR="008C1ACD">
        <w:t xml:space="preserve">Where a </w:t>
      </w:r>
      <w:r>
        <w:t xml:space="preserve"> federal mask mandate</w:t>
      </w:r>
      <w:r w:rsidR="008C1ACD">
        <w:t xml:space="preserve"> is in place, </w:t>
      </w:r>
      <w:r w:rsidR="008C1ACD" w:rsidRPr="00812295">
        <w:rPr>
          <w:highlight w:val="yellow"/>
        </w:rPr>
        <w:t>[Transit Agency]</w:t>
      </w:r>
      <w:r w:rsidR="008C1ACD">
        <w:t xml:space="preserve"> will require the use of masks or approved respirators for all employees and passengers.</w:t>
      </w:r>
    </w:p>
    <w:p w14:paraId="3DBBC5E1" w14:textId="183C6A83" w:rsidR="00944C7D" w:rsidRDefault="00944C7D" w:rsidP="00FA268F">
      <w:r>
        <w:t xml:space="preserve">All passengers, regardless of medical documentation, must wear masks during a federal or state mask mandate.  </w:t>
      </w:r>
    </w:p>
    <w:p w14:paraId="0AC558FC" w14:textId="77777777" w:rsidR="00FA268F" w:rsidRPr="00C70C84" w:rsidRDefault="00FA268F" w:rsidP="00FA268F">
      <w:pPr>
        <w:rPr>
          <w:b/>
          <w:bCs/>
        </w:rPr>
      </w:pPr>
      <w:r w:rsidRPr="00C70C84">
        <w:rPr>
          <w:b/>
          <w:bCs/>
        </w:rPr>
        <w:t xml:space="preserve">Driver compartment barriers </w:t>
      </w:r>
    </w:p>
    <w:p w14:paraId="4A7279C8" w14:textId="14C8ACEA" w:rsidR="00FA268F" w:rsidRDefault="00812295" w:rsidP="00FA268F">
      <w:r>
        <w:t>[Transit Agency] will e</w:t>
      </w:r>
      <w:r w:rsidR="00FA268F">
        <w:t>stablish barriers with clear material for driver social distancing</w:t>
      </w:r>
      <w:r>
        <w:t xml:space="preserve"> and block</w:t>
      </w:r>
      <w:r w:rsidR="00FA268F">
        <w:t xml:space="preserve"> off front row seats within six feet of the driver</w:t>
      </w:r>
      <w:r>
        <w:t>.</w:t>
      </w:r>
    </w:p>
    <w:p w14:paraId="11F6717C" w14:textId="77777777" w:rsidR="00FA268F" w:rsidRDefault="00FA268F" w:rsidP="00FA268F">
      <w:pPr>
        <w:rPr>
          <w:b/>
          <w:bCs/>
        </w:rPr>
      </w:pPr>
      <w:r w:rsidRPr="00812295">
        <w:rPr>
          <w:b/>
          <w:bCs/>
        </w:rPr>
        <w:t xml:space="preserve">Onboard social distancing </w:t>
      </w:r>
    </w:p>
    <w:p w14:paraId="2C8C5277" w14:textId="3324AC09" w:rsidR="00812295" w:rsidRPr="00812295" w:rsidRDefault="00812295" w:rsidP="007B3083">
      <w:pPr>
        <w:spacing w:after="0"/>
      </w:pPr>
      <w:r w:rsidRPr="00812295">
        <w:rPr>
          <w:i/>
          <w:iCs/>
          <w:highlight w:val="yellow"/>
        </w:rPr>
        <w:t>[Transit Agency</w:t>
      </w:r>
      <w:r w:rsidRPr="00812295">
        <w:t>] will</w:t>
      </w:r>
    </w:p>
    <w:p w14:paraId="366C694E" w14:textId="5B4BA952" w:rsidR="00FA268F" w:rsidRDefault="00FA268F" w:rsidP="00535F7D">
      <w:pPr>
        <w:pStyle w:val="ListParagraph"/>
        <w:numPr>
          <w:ilvl w:val="0"/>
          <w:numId w:val="52"/>
        </w:numPr>
      </w:pPr>
      <w:r>
        <w:t xml:space="preserve">Limit the number of passengers </w:t>
      </w:r>
      <w:r w:rsidR="00812295">
        <w:t>to provide adequate (6</w:t>
      </w:r>
      <w:r w:rsidR="006F6B2A">
        <w:t xml:space="preserve"> feet) </w:t>
      </w:r>
      <w:r w:rsidR="00812295">
        <w:t>spacing between passengers</w:t>
      </w:r>
      <w:r w:rsidR="006F6B2A">
        <w:t>, using signs in seats</w:t>
      </w:r>
    </w:p>
    <w:p w14:paraId="7810A535" w14:textId="77777777" w:rsidR="00FA268F" w:rsidRDefault="00FA268F" w:rsidP="00535F7D">
      <w:pPr>
        <w:pStyle w:val="ListParagraph"/>
        <w:numPr>
          <w:ilvl w:val="0"/>
          <w:numId w:val="52"/>
        </w:numPr>
      </w:pPr>
      <w:r>
        <w:t xml:space="preserve">Use larger buses, if possible </w:t>
      </w:r>
    </w:p>
    <w:p w14:paraId="0DE62A64" w14:textId="408AA791" w:rsidR="006F6B2A" w:rsidRDefault="006F6B2A" w:rsidP="006F6B2A">
      <w:pPr>
        <w:rPr>
          <w:b/>
          <w:bCs/>
        </w:rPr>
      </w:pPr>
      <w:r w:rsidRPr="006F6B2A">
        <w:rPr>
          <w:b/>
          <w:bCs/>
        </w:rPr>
        <w:t>Facility distancing</w:t>
      </w:r>
    </w:p>
    <w:p w14:paraId="3B7480C4" w14:textId="03B6A6C9" w:rsidR="006F6B2A" w:rsidRDefault="006F6B2A" w:rsidP="007B3083">
      <w:pPr>
        <w:spacing w:after="0"/>
      </w:pPr>
      <w:r w:rsidRPr="006F6B2A">
        <w:rPr>
          <w:i/>
          <w:iCs/>
          <w:highlight w:val="yellow"/>
        </w:rPr>
        <w:t>[Transit Agency]</w:t>
      </w:r>
      <w:r w:rsidRPr="006F6B2A">
        <w:t xml:space="preserve"> will</w:t>
      </w:r>
    </w:p>
    <w:p w14:paraId="7040EBC8" w14:textId="68608E9A" w:rsidR="006F6B2A" w:rsidRPr="006F6B2A" w:rsidRDefault="006F6B2A" w:rsidP="006F6B2A">
      <w:r>
        <w:t>Provide adequate (6 feet) spacing between workspaces and workers</w:t>
      </w:r>
    </w:p>
    <w:p w14:paraId="7ED00461" w14:textId="7E1CD558" w:rsidR="00FA268F" w:rsidRDefault="00FA268F" w:rsidP="006F6B2A">
      <w:pPr>
        <w:rPr>
          <w:b/>
          <w:bCs/>
        </w:rPr>
      </w:pPr>
      <w:r w:rsidRPr="006F6B2A">
        <w:rPr>
          <w:b/>
          <w:bCs/>
        </w:rPr>
        <w:t xml:space="preserve">Vehicle and facility ventilation </w:t>
      </w:r>
    </w:p>
    <w:p w14:paraId="1D3416FE" w14:textId="70C2FFD6" w:rsidR="006F6B2A" w:rsidRPr="006F6B2A" w:rsidRDefault="006F6B2A" w:rsidP="007B3083">
      <w:pPr>
        <w:spacing w:after="0"/>
      </w:pPr>
      <w:r w:rsidRPr="006F6B2A">
        <w:rPr>
          <w:i/>
          <w:iCs/>
          <w:highlight w:val="yellow"/>
        </w:rPr>
        <w:t>[Transit Agency</w:t>
      </w:r>
      <w:r w:rsidRPr="006F6B2A">
        <w:t>] will</w:t>
      </w:r>
    </w:p>
    <w:p w14:paraId="0D44F341" w14:textId="7E642C13" w:rsidR="00FA268F" w:rsidRDefault="006F6B2A" w:rsidP="00535F7D">
      <w:pPr>
        <w:pStyle w:val="ListParagraph"/>
        <w:numPr>
          <w:ilvl w:val="0"/>
          <w:numId w:val="52"/>
        </w:numPr>
      </w:pPr>
      <w:r>
        <w:t>U</w:t>
      </w:r>
      <w:r w:rsidR="00FA268F">
        <w:t xml:space="preserve">se the ventilation system in non-recirculated mode or open the windows </w:t>
      </w:r>
      <w:r>
        <w:t>on vehicles</w:t>
      </w:r>
    </w:p>
    <w:p w14:paraId="2934BB63" w14:textId="77777777" w:rsidR="00FA268F" w:rsidRDefault="00FA268F" w:rsidP="00535F7D">
      <w:pPr>
        <w:pStyle w:val="ListParagraph"/>
        <w:numPr>
          <w:ilvl w:val="0"/>
          <w:numId w:val="52"/>
        </w:numPr>
      </w:pPr>
      <w:r>
        <w:t xml:space="preserve">In facilities, follow the CDC recommendations for ventilation in buildings, which include: </w:t>
      </w:r>
    </w:p>
    <w:p w14:paraId="67059656" w14:textId="77777777" w:rsidR="00FA268F" w:rsidRDefault="00FA268F" w:rsidP="00535F7D">
      <w:pPr>
        <w:pStyle w:val="ListParagraph"/>
        <w:numPr>
          <w:ilvl w:val="1"/>
          <w:numId w:val="52"/>
        </w:numPr>
      </w:pPr>
      <w:r>
        <w:t xml:space="preserve">Increasing the amount and circulation of outdoor air </w:t>
      </w:r>
    </w:p>
    <w:p w14:paraId="5C65451F" w14:textId="77777777" w:rsidR="00FA268F" w:rsidRDefault="00FA268F" w:rsidP="00535F7D">
      <w:pPr>
        <w:pStyle w:val="ListParagraph"/>
        <w:numPr>
          <w:ilvl w:val="1"/>
          <w:numId w:val="52"/>
        </w:numPr>
      </w:pPr>
      <w:r>
        <w:t xml:space="preserve">Ensuring ventilation systems operate properly and provide acceptable indoor air quality for the current occupancy level for each space </w:t>
      </w:r>
    </w:p>
    <w:p w14:paraId="341994F9" w14:textId="77777777" w:rsidR="00FA268F" w:rsidRDefault="00FA268F" w:rsidP="00535F7D">
      <w:pPr>
        <w:pStyle w:val="ListParagraph"/>
        <w:numPr>
          <w:ilvl w:val="1"/>
          <w:numId w:val="52"/>
        </w:numPr>
      </w:pPr>
      <w:r>
        <w:t xml:space="preserve">Improving air filtration, including central air as well as portable high-efficiency particulate air (HEPA) fan/filtration systems </w:t>
      </w:r>
    </w:p>
    <w:p w14:paraId="5474DEB6" w14:textId="77777777" w:rsidR="00FA268F" w:rsidRDefault="00FA268F" w:rsidP="00535F7D">
      <w:pPr>
        <w:pStyle w:val="ListParagraph"/>
        <w:numPr>
          <w:ilvl w:val="1"/>
          <w:numId w:val="52"/>
        </w:numPr>
      </w:pPr>
      <w:r>
        <w:t xml:space="preserve">Ensuring restroom exhaust fans are functional and operating at full capacity when the building is occupied </w:t>
      </w:r>
    </w:p>
    <w:p w14:paraId="2290C62F" w14:textId="77777777" w:rsidR="00FA268F" w:rsidRDefault="00FA268F" w:rsidP="00535F7D">
      <w:pPr>
        <w:pStyle w:val="ListParagraph"/>
        <w:numPr>
          <w:ilvl w:val="1"/>
          <w:numId w:val="52"/>
        </w:numPr>
      </w:pPr>
      <w:r>
        <w:t xml:space="preserve">Running the HVAC system at maximum outside airflow for 2 hours before and after the building is occupied </w:t>
      </w:r>
    </w:p>
    <w:p w14:paraId="270FB94A" w14:textId="77777777" w:rsidR="00FA268F" w:rsidRDefault="00FA268F" w:rsidP="00FA268F">
      <w:pPr>
        <w:rPr>
          <w:b/>
          <w:bCs/>
        </w:rPr>
      </w:pPr>
      <w:r w:rsidRPr="006F6B2A">
        <w:rPr>
          <w:b/>
          <w:bCs/>
        </w:rPr>
        <w:t xml:space="preserve">Vehicle and transit facility cleaning </w:t>
      </w:r>
    </w:p>
    <w:p w14:paraId="542EA5E9" w14:textId="3915C495" w:rsidR="006F6B2A" w:rsidRPr="006F6B2A" w:rsidRDefault="006F6B2A" w:rsidP="007B3083">
      <w:pPr>
        <w:spacing w:after="0"/>
      </w:pPr>
      <w:r>
        <w:t>[</w:t>
      </w:r>
      <w:r w:rsidRPr="007B3083">
        <w:rPr>
          <w:i/>
          <w:iCs/>
          <w:highlight w:val="yellow"/>
        </w:rPr>
        <w:t>Transit Agency</w:t>
      </w:r>
      <w:r>
        <w:t xml:space="preserve">] will </w:t>
      </w:r>
    </w:p>
    <w:p w14:paraId="214418E9" w14:textId="77777777" w:rsidR="00FA268F" w:rsidRDefault="00FA268F" w:rsidP="00535F7D">
      <w:pPr>
        <w:pStyle w:val="ListParagraph"/>
        <w:numPr>
          <w:ilvl w:val="0"/>
          <w:numId w:val="53"/>
        </w:numPr>
      </w:pPr>
      <w:r>
        <w:t xml:space="preserve">Use disinfectant fogging on all vehicles </w:t>
      </w:r>
    </w:p>
    <w:p w14:paraId="4C7C71FE" w14:textId="77777777" w:rsidR="00FA268F" w:rsidRDefault="00FA268F" w:rsidP="00535F7D">
      <w:pPr>
        <w:pStyle w:val="ListParagraph"/>
        <w:numPr>
          <w:ilvl w:val="0"/>
          <w:numId w:val="53"/>
        </w:numPr>
      </w:pPr>
      <w:r>
        <w:t xml:space="preserve">Clean and disinfect, using disposable gowns and gloves, all high touch surfaces on vehicles and facilities multiple times throughout the day following CDC guidelines </w:t>
      </w:r>
    </w:p>
    <w:p w14:paraId="5D2E04D3" w14:textId="489B0CD6" w:rsidR="00FA268F" w:rsidRDefault="00FA268F" w:rsidP="00535F7D">
      <w:pPr>
        <w:pStyle w:val="ListParagraph"/>
        <w:numPr>
          <w:ilvl w:val="0"/>
          <w:numId w:val="53"/>
        </w:numPr>
      </w:pPr>
      <w:r>
        <w:t xml:space="preserve">Make available onboard </w:t>
      </w:r>
      <w:r w:rsidR="00043FDE">
        <w:t>a</w:t>
      </w:r>
      <w:r w:rsidR="00A718D5">
        <w:t xml:space="preserve">nd in-facility </w:t>
      </w:r>
      <w:r>
        <w:t xml:space="preserve">hand sanitizing dispensers or wipes </w:t>
      </w:r>
    </w:p>
    <w:p w14:paraId="497BED8A" w14:textId="77777777" w:rsidR="00FA268F" w:rsidRDefault="00FA268F" w:rsidP="00FA268F">
      <w:pPr>
        <w:rPr>
          <w:b/>
          <w:bCs/>
        </w:rPr>
      </w:pPr>
      <w:r w:rsidRPr="00A718D5">
        <w:rPr>
          <w:b/>
          <w:bCs/>
        </w:rPr>
        <w:t xml:space="preserve">Fare collection </w:t>
      </w:r>
    </w:p>
    <w:p w14:paraId="14C09BDA" w14:textId="694F33EF" w:rsidR="00A718D5" w:rsidRPr="00A718D5" w:rsidRDefault="00A718D5" w:rsidP="007B3083">
      <w:pPr>
        <w:spacing w:after="0"/>
      </w:pPr>
      <w:bookmarkStart w:id="41" w:name="_Hlk120523512"/>
      <w:r w:rsidRPr="00A718D5">
        <w:rPr>
          <w:i/>
          <w:iCs/>
          <w:highlight w:val="yellow"/>
        </w:rPr>
        <w:t>[Transit Agency]</w:t>
      </w:r>
      <w:r>
        <w:t xml:space="preserve"> will</w:t>
      </w:r>
    </w:p>
    <w:bookmarkEnd w:id="41"/>
    <w:p w14:paraId="3254ADA3" w14:textId="51DA41BD" w:rsidR="00FA268F" w:rsidRDefault="00A718D5" w:rsidP="00A718D5">
      <w:pPr>
        <w:pStyle w:val="ListParagraph"/>
        <w:numPr>
          <w:ilvl w:val="0"/>
          <w:numId w:val="54"/>
        </w:numPr>
      </w:pPr>
      <w:r>
        <w:t xml:space="preserve">Suspend fares for the period authorized by the </w:t>
      </w:r>
      <w:r w:rsidRPr="00720306">
        <w:rPr>
          <w:i/>
          <w:iCs/>
          <w:highlight w:val="yellow"/>
        </w:rPr>
        <w:t>[Executive Director, City Manager</w:t>
      </w:r>
      <w:r>
        <w:t xml:space="preserve">] </w:t>
      </w:r>
      <w:r w:rsidR="00720306">
        <w:t xml:space="preserve">in consultation with the </w:t>
      </w:r>
      <w:r w:rsidR="009866A5">
        <w:rPr>
          <w:highlight w:val="yellow"/>
        </w:rPr>
        <w:t>Transit Manager/Supervisor</w:t>
      </w:r>
    </w:p>
    <w:p w14:paraId="75960C45" w14:textId="37C19ED0" w:rsidR="00FA268F" w:rsidRDefault="00FA268F" w:rsidP="00A718D5">
      <w:pPr>
        <w:pStyle w:val="ListParagraph"/>
        <w:numPr>
          <w:ilvl w:val="0"/>
          <w:numId w:val="54"/>
        </w:numPr>
      </w:pPr>
      <w:r>
        <w:t xml:space="preserve">Relocate fare boxes to passenger section </w:t>
      </w:r>
      <w:r w:rsidR="00174D89">
        <w:t>if collecting fares</w:t>
      </w:r>
    </w:p>
    <w:p w14:paraId="1E635601" w14:textId="3679738F" w:rsidR="00174D89" w:rsidRDefault="00697CB5" w:rsidP="00A718D5">
      <w:pPr>
        <w:pStyle w:val="ListParagraph"/>
        <w:numPr>
          <w:ilvl w:val="0"/>
          <w:numId w:val="54"/>
        </w:numPr>
      </w:pPr>
      <w:r>
        <w:t>Utilize AAA fare passes for eligible passengers</w:t>
      </w:r>
    </w:p>
    <w:p w14:paraId="7632DAE1" w14:textId="77777777" w:rsidR="00FA268F" w:rsidRDefault="00FA268F" w:rsidP="00FA268F">
      <w:pPr>
        <w:rPr>
          <w:b/>
          <w:bCs/>
        </w:rPr>
      </w:pPr>
      <w:r w:rsidRPr="00697CB5">
        <w:rPr>
          <w:b/>
          <w:bCs/>
        </w:rPr>
        <w:t xml:space="preserve">Mobility device securement </w:t>
      </w:r>
    </w:p>
    <w:p w14:paraId="5AC7EA09" w14:textId="77777777" w:rsidR="00697CB5" w:rsidRPr="00A718D5" w:rsidRDefault="00697CB5" w:rsidP="007B3083">
      <w:pPr>
        <w:spacing w:after="0"/>
      </w:pPr>
      <w:r w:rsidRPr="00A718D5">
        <w:rPr>
          <w:i/>
          <w:iCs/>
          <w:highlight w:val="yellow"/>
        </w:rPr>
        <w:t>[Transit Agency]</w:t>
      </w:r>
      <w:r>
        <w:t xml:space="preserve"> will</w:t>
      </w:r>
    </w:p>
    <w:p w14:paraId="1803D616" w14:textId="7E6A2379" w:rsidR="00FA268F" w:rsidRDefault="00697CB5" w:rsidP="00697CB5">
      <w:pPr>
        <w:pStyle w:val="ListParagraph"/>
        <w:numPr>
          <w:ilvl w:val="0"/>
          <w:numId w:val="55"/>
        </w:numPr>
      </w:pPr>
      <w:r>
        <w:t>Drivers will us</w:t>
      </w:r>
      <w:r w:rsidR="00FA268F">
        <w:t xml:space="preserve">e gloves, masks/shields </w:t>
      </w:r>
    </w:p>
    <w:p w14:paraId="4BD1EBB7" w14:textId="41D40EB0" w:rsidR="00697CB5" w:rsidRDefault="00577E98" w:rsidP="00697CB5">
      <w:pPr>
        <w:pStyle w:val="ListParagraph"/>
        <w:numPr>
          <w:ilvl w:val="0"/>
          <w:numId w:val="55"/>
        </w:numPr>
      </w:pPr>
      <w:r>
        <w:t xml:space="preserve">Drivers will require passenger to also wear adequate masks/shields </w:t>
      </w:r>
    </w:p>
    <w:p w14:paraId="6ED630CD" w14:textId="77777777" w:rsidR="00454D49" w:rsidRDefault="00FA268F" w:rsidP="00FA268F">
      <w:r w:rsidRPr="00454D49">
        <w:rPr>
          <w:b/>
          <w:bCs/>
        </w:rPr>
        <w:t>Essential trip limitations</w:t>
      </w:r>
      <w:r>
        <w:t xml:space="preserve"> – </w:t>
      </w:r>
      <w:r w:rsidRPr="00454D49">
        <w:rPr>
          <w:highlight w:val="yellow"/>
        </w:rPr>
        <w:t>on demand response service (but not ADA complementary paratransit), the transit agency could prioritize transport for:</w:t>
      </w:r>
    </w:p>
    <w:p w14:paraId="6BB72CC3" w14:textId="7DD46804" w:rsidR="00454D49" w:rsidRPr="00A718D5" w:rsidRDefault="00454D49" w:rsidP="007B3083">
      <w:pPr>
        <w:spacing w:after="0"/>
      </w:pPr>
      <w:r w:rsidRPr="00A718D5">
        <w:rPr>
          <w:i/>
          <w:iCs/>
          <w:highlight w:val="yellow"/>
        </w:rPr>
        <w:t>[Transit Agency]</w:t>
      </w:r>
      <w:r>
        <w:t xml:space="preserve"> will prioritize transportation for:</w:t>
      </w:r>
    </w:p>
    <w:p w14:paraId="475FF313" w14:textId="77777777" w:rsidR="00FA268F" w:rsidRDefault="00FA268F" w:rsidP="00454D49">
      <w:pPr>
        <w:pStyle w:val="ListParagraph"/>
        <w:numPr>
          <w:ilvl w:val="0"/>
          <w:numId w:val="56"/>
        </w:numPr>
      </w:pPr>
      <w:r>
        <w:t xml:space="preserve">Healthcare employees </w:t>
      </w:r>
    </w:p>
    <w:p w14:paraId="46FCF1A6" w14:textId="77777777" w:rsidR="00FA268F" w:rsidRDefault="00FA268F" w:rsidP="00454D49">
      <w:pPr>
        <w:pStyle w:val="ListParagraph"/>
        <w:numPr>
          <w:ilvl w:val="0"/>
          <w:numId w:val="56"/>
        </w:numPr>
      </w:pPr>
      <w:r>
        <w:t xml:space="preserve">First responder employees </w:t>
      </w:r>
    </w:p>
    <w:p w14:paraId="70CF4DA9" w14:textId="77777777" w:rsidR="00FA268F" w:rsidRDefault="00FA268F" w:rsidP="00454D49">
      <w:pPr>
        <w:pStyle w:val="ListParagraph"/>
        <w:numPr>
          <w:ilvl w:val="0"/>
          <w:numId w:val="56"/>
        </w:numPr>
      </w:pPr>
      <w:r>
        <w:t xml:space="preserve">Grocery, pharmacy, restaurant employees </w:t>
      </w:r>
    </w:p>
    <w:p w14:paraId="5BE33CDC" w14:textId="77777777" w:rsidR="00FA268F" w:rsidRDefault="00FA268F" w:rsidP="00454D49">
      <w:pPr>
        <w:pStyle w:val="ListParagraph"/>
        <w:numPr>
          <w:ilvl w:val="0"/>
          <w:numId w:val="56"/>
        </w:numPr>
      </w:pPr>
      <w:r>
        <w:t xml:space="preserve">Food and medicine purchasers </w:t>
      </w:r>
    </w:p>
    <w:p w14:paraId="37A2B67D" w14:textId="77777777" w:rsidR="00FA268F" w:rsidRDefault="00FA268F" w:rsidP="00454D49">
      <w:pPr>
        <w:pStyle w:val="ListParagraph"/>
        <w:numPr>
          <w:ilvl w:val="0"/>
          <w:numId w:val="56"/>
        </w:numPr>
      </w:pPr>
      <w:r>
        <w:t xml:space="preserve">Non-emergency medical trips </w:t>
      </w:r>
    </w:p>
    <w:p w14:paraId="783FA8D5" w14:textId="5AA599F8" w:rsidR="00FA268F" w:rsidRDefault="00FA268F" w:rsidP="00454D49">
      <w:pPr>
        <w:rPr>
          <w:b/>
          <w:bCs/>
        </w:rPr>
      </w:pPr>
      <w:r w:rsidRPr="00454D49">
        <w:rPr>
          <w:b/>
          <w:bCs/>
        </w:rPr>
        <w:t xml:space="preserve">Testing employees for infection </w:t>
      </w:r>
    </w:p>
    <w:p w14:paraId="6B5AE5E1" w14:textId="79E031B7" w:rsidR="00454D49" w:rsidRDefault="00454D49" w:rsidP="00454D49">
      <w:r>
        <w:t xml:space="preserve">Employee testing requirements will be established by the ERRP POC in consultation with the </w:t>
      </w:r>
      <w:r w:rsidRPr="00454D49">
        <w:rPr>
          <w:i/>
          <w:iCs/>
          <w:highlight w:val="yellow"/>
        </w:rPr>
        <w:t>[Executive Director, City Manager]</w:t>
      </w:r>
      <w:r>
        <w:t xml:space="preserve"> and the </w:t>
      </w:r>
      <w:r w:rsidR="009866A5">
        <w:rPr>
          <w:highlight w:val="yellow"/>
        </w:rPr>
        <w:t>Transit Manager/Supervisor</w:t>
      </w:r>
      <w:r w:rsidRPr="00454D49">
        <w:rPr>
          <w:highlight w:val="yellow"/>
        </w:rPr>
        <w:t>.</w:t>
      </w:r>
      <w:r>
        <w:t xml:space="preserve">  </w:t>
      </w:r>
    </w:p>
    <w:p w14:paraId="23276602" w14:textId="3CC05E64" w:rsidR="00454D49" w:rsidRDefault="00454D49" w:rsidP="00454D49">
      <w:r>
        <w:t>Testing requirements will be posted where every employee can read it within the facility and will include employee notifications by email.</w:t>
      </w:r>
    </w:p>
    <w:p w14:paraId="6F165E4B" w14:textId="4F7ECC44" w:rsidR="00454D49" w:rsidRDefault="00D735D9" w:rsidP="00454D49">
      <w:r>
        <w:t xml:space="preserve">[Transit Agency] will provide tests to employees for required testing.  </w:t>
      </w:r>
    </w:p>
    <w:p w14:paraId="56EF6229" w14:textId="6A2084AE" w:rsidR="002B451A" w:rsidRPr="00454D49" w:rsidRDefault="002B451A" w:rsidP="00454D49">
      <w:r>
        <w:t>All employees will be required to have their temperature taken before entering the facility.</w:t>
      </w:r>
    </w:p>
    <w:p w14:paraId="2D1C3F27" w14:textId="3E030675" w:rsidR="002B451A" w:rsidRDefault="002B451A" w:rsidP="00FA268F">
      <w:r>
        <w:t>Any employee found to have a higher-than-normal temperature will be asked to return home and test for infection.</w:t>
      </w:r>
    </w:p>
    <w:p w14:paraId="3C4E2503" w14:textId="3ED27047" w:rsidR="002B451A" w:rsidRDefault="002B451A" w:rsidP="00FA268F">
      <w:r>
        <w:t xml:space="preserve">Any employee experiencing infection symptoms while at work will quarantine and test for infection.  </w:t>
      </w:r>
    </w:p>
    <w:p w14:paraId="2B957D6E" w14:textId="77777777" w:rsidR="002B451A" w:rsidRDefault="00FA268F" w:rsidP="00FA268F">
      <w:r w:rsidRPr="002B451A">
        <w:rPr>
          <w:b/>
          <w:bCs/>
        </w:rPr>
        <w:t>Vaccinations</w:t>
      </w:r>
      <w:r>
        <w:t xml:space="preserve"> </w:t>
      </w:r>
    </w:p>
    <w:p w14:paraId="4A65DF8C" w14:textId="07F6D283" w:rsidR="00FA268F" w:rsidRDefault="007B2C48" w:rsidP="00FA268F">
      <w:r>
        <w:t xml:space="preserve">The </w:t>
      </w:r>
      <w:r w:rsidRPr="007B2C48">
        <w:rPr>
          <w:highlight w:val="yellow"/>
        </w:rPr>
        <w:t>[</w:t>
      </w:r>
      <w:r w:rsidRPr="007B2C48">
        <w:rPr>
          <w:i/>
          <w:iCs/>
          <w:highlight w:val="yellow"/>
        </w:rPr>
        <w:t>Agency Organization</w:t>
      </w:r>
      <w:r w:rsidRPr="007B2C48">
        <w:rPr>
          <w:highlight w:val="yellow"/>
        </w:rPr>
        <w:t>] requires/</w:t>
      </w:r>
      <w:r w:rsidR="00FA268F" w:rsidRPr="007B2C48">
        <w:rPr>
          <w:highlight w:val="yellow"/>
        </w:rPr>
        <w:t>encourage</w:t>
      </w:r>
      <w:r w:rsidRPr="007B2C48">
        <w:rPr>
          <w:highlight w:val="yellow"/>
        </w:rPr>
        <w:t>s</w:t>
      </w:r>
      <w:r w:rsidR="00FA268F">
        <w:t xml:space="preserve"> all employees to get vaccinated for </w:t>
      </w:r>
      <w:r w:rsidR="00DD5E40">
        <w:t>the virus as soon as vaccinations are available</w:t>
      </w:r>
      <w:r w:rsidR="00FA268F">
        <w:t xml:space="preserve">.  </w:t>
      </w:r>
    </w:p>
    <w:p w14:paraId="465E0040" w14:textId="77777777" w:rsidR="00FA268F" w:rsidRDefault="00FA268F" w:rsidP="00FA268F">
      <w:pPr>
        <w:rPr>
          <w:b/>
          <w:bCs/>
        </w:rPr>
      </w:pPr>
      <w:r w:rsidRPr="00330718">
        <w:rPr>
          <w:b/>
          <w:bCs/>
        </w:rPr>
        <w:t xml:space="preserve">At-risk employees </w:t>
      </w:r>
    </w:p>
    <w:p w14:paraId="7FF1F5CF" w14:textId="21476873" w:rsidR="00FA268F" w:rsidRDefault="007B3083" w:rsidP="00FA268F">
      <w:r>
        <w:rPr>
          <w:i/>
          <w:iCs/>
        </w:rPr>
        <w:t>[</w:t>
      </w:r>
      <w:r w:rsidRPr="007B3083">
        <w:rPr>
          <w:i/>
          <w:iCs/>
          <w:highlight w:val="yellow"/>
        </w:rPr>
        <w:t>Organization Name</w:t>
      </w:r>
      <w:r w:rsidR="00A26174" w:rsidRPr="00A26174">
        <w:rPr>
          <w:i/>
          <w:iCs/>
        </w:rPr>
        <w:t>]</w:t>
      </w:r>
      <w:r w:rsidR="00A26174">
        <w:rPr>
          <w:i/>
          <w:iCs/>
        </w:rPr>
        <w:t xml:space="preserve"> </w:t>
      </w:r>
      <w:r w:rsidR="00A26174">
        <w:t xml:space="preserve">recognizes that some employees are at a higher risk of infection.  The [ </w:t>
      </w:r>
      <w:r w:rsidR="00A26174" w:rsidRPr="009866A5">
        <w:rPr>
          <w:i/>
          <w:iCs/>
          <w:highlight w:val="yellow"/>
        </w:rPr>
        <w:t>Executive Director, City Manager</w:t>
      </w:r>
      <w:r w:rsidR="00A26174">
        <w:t>] will r</w:t>
      </w:r>
      <w:r w:rsidR="00FA268F">
        <w:t xml:space="preserve">ecommended administrative leave for CDC-identified high-risk conditions </w:t>
      </w:r>
      <w:r w:rsidR="00A96946">
        <w:t>for t</w:t>
      </w:r>
      <w:r w:rsidR="00FA268F">
        <w:t xml:space="preserve">hose over 60 or those living with someone over the age of 70 </w:t>
      </w:r>
      <w:r w:rsidR="00A96946">
        <w:t>and for employees with medical conditions that present a high risk</w:t>
      </w:r>
      <w:r w:rsidR="003109C7">
        <w:t xml:space="preserve"> of further </w:t>
      </w:r>
      <w:r w:rsidR="00587787">
        <w:t>medical problems</w:t>
      </w:r>
      <w:r w:rsidR="00A96946">
        <w:t xml:space="preserve"> should they become infected.</w:t>
      </w:r>
    </w:p>
    <w:p w14:paraId="5F43673A" w14:textId="1250FE0A" w:rsidR="006B01D3" w:rsidRDefault="006B01D3" w:rsidP="00FA268F">
      <w:pPr>
        <w:rPr>
          <w:b/>
          <w:bCs/>
        </w:rPr>
      </w:pPr>
      <w:r w:rsidRPr="006B01D3">
        <w:rPr>
          <w:b/>
          <w:bCs/>
        </w:rPr>
        <w:t>Staff reductions</w:t>
      </w:r>
    </w:p>
    <w:p w14:paraId="385C5631" w14:textId="2BEC0FED" w:rsidR="006B01D3" w:rsidRDefault="006B01D3" w:rsidP="00FA268F">
      <w:r>
        <w:t xml:space="preserve">The </w:t>
      </w:r>
      <w:r w:rsidR="009866A5" w:rsidRPr="009866A5">
        <w:rPr>
          <w:i/>
          <w:iCs/>
          <w:highlight w:val="yellow"/>
        </w:rPr>
        <w:t>Transit Manager/Supervisor</w:t>
      </w:r>
      <w:r>
        <w:t xml:space="preserve">, in consultation with the ERRP POC and the </w:t>
      </w:r>
      <w:r w:rsidRPr="00393110">
        <w:rPr>
          <w:i/>
          <w:iCs/>
          <w:highlight w:val="yellow"/>
        </w:rPr>
        <w:t>[Executive Director. City Manager]</w:t>
      </w:r>
      <w:r w:rsidRPr="00393110">
        <w:rPr>
          <w:i/>
          <w:iCs/>
        </w:rPr>
        <w:t xml:space="preserve"> </w:t>
      </w:r>
      <w:r w:rsidR="0093140A">
        <w:t xml:space="preserve">will determine when a reduction in operations may be necessary due to lack of essential employees.  </w:t>
      </w:r>
    </w:p>
    <w:p w14:paraId="1B5939CE" w14:textId="3255E685" w:rsidR="0093140A" w:rsidRPr="006B01D3" w:rsidRDefault="0093140A" w:rsidP="00FA268F">
      <w:r>
        <w:t>Drivers returning to work after an extended leave will receive refresher training on pandemic/epidemic protocols.</w:t>
      </w:r>
    </w:p>
    <w:p w14:paraId="00700176" w14:textId="77777777" w:rsidR="00FA268F" w:rsidRDefault="00FA268F" w:rsidP="00FA268F">
      <w:r>
        <w:t xml:space="preserve">Provide refresher training for drivers returning to work after an extended leave </w:t>
      </w:r>
    </w:p>
    <w:p w14:paraId="0CDC9B96" w14:textId="4B7EC856" w:rsidR="00FA268F" w:rsidRDefault="00D363AA" w:rsidP="00FA268F">
      <w:r>
        <w:t xml:space="preserve">The </w:t>
      </w:r>
      <w:r w:rsidR="009866A5" w:rsidRPr="009866A5">
        <w:rPr>
          <w:i/>
          <w:iCs/>
          <w:highlight w:val="yellow"/>
        </w:rPr>
        <w:t>Transit Manager/Supervisor</w:t>
      </w:r>
      <w:r w:rsidR="00393110">
        <w:t xml:space="preserve"> will work with regional NEMT providers in the area to arrange rides for transit passengers with urgent medical appointments during a reduction in operations.</w:t>
      </w:r>
    </w:p>
    <w:p w14:paraId="4B8D1080" w14:textId="77777777" w:rsidR="008B6966" w:rsidRDefault="008B6966"/>
    <w:p w14:paraId="05A8C373" w14:textId="365EB851" w:rsidR="008B6966" w:rsidRDefault="008B6966"/>
    <w:p w14:paraId="53BFF8EF" w14:textId="77777777" w:rsidR="00FA780B" w:rsidRDefault="00FA780B"/>
    <w:p w14:paraId="3938018D" w14:textId="77777777" w:rsidR="00FA780B" w:rsidRDefault="00FA780B"/>
    <w:p w14:paraId="05063F02" w14:textId="77777777" w:rsidR="00FA780B" w:rsidRDefault="00FA780B"/>
    <w:p w14:paraId="6B85DB94" w14:textId="77777777" w:rsidR="00FA780B" w:rsidRDefault="00FA780B">
      <w:r>
        <w:br w:type="page"/>
      </w:r>
    </w:p>
    <w:p w14:paraId="6AD1D556" w14:textId="5BABDE8E" w:rsidR="008B6966" w:rsidRPr="001D4275" w:rsidRDefault="008B6966" w:rsidP="00FA780B">
      <w:pPr>
        <w:pStyle w:val="Heading1"/>
        <w:rPr>
          <w:b/>
          <w:bCs/>
        </w:rPr>
      </w:pPr>
      <w:bookmarkStart w:id="42" w:name="_Toc120736648"/>
      <w:r w:rsidRPr="001D4275">
        <w:rPr>
          <w:b/>
          <w:bCs/>
        </w:rPr>
        <w:t>Volume 3 – Emergency Response Implementation Manual – External Emergencies</w:t>
      </w:r>
      <w:bookmarkEnd w:id="42"/>
    </w:p>
    <w:p w14:paraId="52D1BC28" w14:textId="77777777" w:rsidR="00C40886" w:rsidRDefault="00C40886"/>
    <w:p w14:paraId="1B338D86" w14:textId="7A66BF9C" w:rsidR="00BC7987" w:rsidRDefault="00BC7987">
      <w:r>
        <w:t>In addition to preparing for and responding to internal emergencies, [</w:t>
      </w:r>
      <w:r w:rsidRPr="00281683">
        <w:rPr>
          <w:i/>
          <w:iCs/>
          <w:highlight w:val="yellow"/>
        </w:rPr>
        <w:t>Organization Name]</w:t>
      </w:r>
      <w:r>
        <w:t xml:space="preserve"> </w:t>
      </w:r>
      <w:r w:rsidR="00113558">
        <w:t>is prepared to also provide mutual aid for external emergencies in the region.  External emergencies are defined as those that do not originate within [</w:t>
      </w:r>
      <w:r w:rsidR="00113558" w:rsidRPr="00281683">
        <w:rPr>
          <w:i/>
          <w:iCs/>
          <w:highlight w:val="yellow"/>
        </w:rPr>
        <w:t>Organization Name</w:t>
      </w:r>
      <w:r w:rsidR="00113558">
        <w:t xml:space="preserve">] and </w:t>
      </w:r>
      <w:r w:rsidR="00B318DF">
        <w:t xml:space="preserve">may </w:t>
      </w:r>
      <w:r w:rsidR="008A4D3E">
        <w:t>benefit from</w:t>
      </w:r>
      <w:r w:rsidR="00B318DF">
        <w:t xml:space="preserve"> the use of [</w:t>
      </w:r>
      <w:r w:rsidR="00B318DF" w:rsidRPr="00281683">
        <w:rPr>
          <w:i/>
          <w:iCs/>
          <w:highlight w:val="yellow"/>
        </w:rPr>
        <w:t>Organization Name</w:t>
      </w:r>
      <w:r w:rsidR="00B318DF">
        <w:t>] resources including vehicles, personnel</w:t>
      </w:r>
      <w:r w:rsidR="008A4D3E">
        <w:t>, materials, and supplies.</w:t>
      </w:r>
    </w:p>
    <w:p w14:paraId="327DBC02" w14:textId="627A59E5" w:rsidR="008A4D3E" w:rsidRDefault="008A4D3E">
      <w:r>
        <w:t>As with internal emergencies, [</w:t>
      </w:r>
      <w:r w:rsidRPr="00281683">
        <w:rPr>
          <w:i/>
          <w:iCs/>
          <w:highlight w:val="yellow"/>
        </w:rPr>
        <w:t>Organization Name</w:t>
      </w:r>
      <w:r w:rsidR="00D147C9">
        <w:t>] works to Prepare, Communicate, Respond, Report, and be Reimbursed when providing mutual aid.  The following defines our policies, roles, and responsibilities, toward achieving a timely and effective response to external emergencies.</w:t>
      </w:r>
    </w:p>
    <w:p w14:paraId="03DA2806" w14:textId="2F88117F" w:rsidR="00D74834" w:rsidRDefault="00D74834" w:rsidP="00D74834">
      <w:pPr>
        <w:pStyle w:val="Heading2"/>
      </w:pPr>
      <w:bookmarkStart w:id="43" w:name="_Toc120736649"/>
      <w:r>
        <w:t>General Polic</w:t>
      </w:r>
      <w:r w:rsidR="00B1318C">
        <w:t>ies</w:t>
      </w:r>
      <w:bookmarkEnd w:id="43"/>
    </w:p>
    <w:p w14:paraId="3FBDFF9F" w14:textId="2022AA23" w:rsidR="008E1312" w:rsidRDefault="008E1312" w:rsidP="008E1312">
      <w:r>
        <w:t>It is the policy of the [</w:t>
      </w:r>
      <w:r w:rsidRPr="00281683">
        <w:rPr>
          <w:i/>
          <w:iCs/>
          <w:highlight w:val="yellow"/>
        </w:rPr>
        <w:t>Organization Name</w:t>
      </w:r>
      <w:r>
        <w:t>]</w:t>
      </w:r>
      <w:r w:rsidR="00C75AEE">
        <w:t xml:space="preserve"> to actively engage in Mutual Aid during times of emergency, rather local or widespread.  [</w:t>
      </w:r>
      <w:r w:rsidR="00C75AEE" w:rsidRPr="009866A5">
        <w:rPr>
          <w:i/>
          <w:iCs/>
          <w:highlight w:val="yellow"/>
        </w:rPr>
        <w:t>Organization Name</w:t>
      </w:r>
      <w:r w:rsidR="00C75AEE">
        <w:t>] collaborates with [</w:t>
      </w:r>
      <w:r w:rsidR="00C75AEE" w:rsidRPr="00281683">
        <w:rPr>
          <w:i/>
          <w:iCs/>
          <w:highlight w:val="yellow"/>
        </w:rPr>
        <w:t>County Name</w:t>
      </w:r>
      <w:r w:rsidR="00C75AEE" w:rsidRPr="00281683">
        <w:rPr>
          <w:highlight w:val="yellow"/>
        </w:rPr>
        <w:t>]</w:t>
      </w:r>
      <w:r w:rsidR="00C75AEE">
        <w:t xml:space="preserve"> </w:t>
      </w:r>
      <w:r w:rsidR="009866A5">
        <w:t xml:space="preserve">County </w:t>
      </w:r>
      <w:r w:rsidR="00C75AEE">
        <w:t xml:space="preserve">Emergency </w:t>
      </w:r>
      <w:r w:rsidR="009866A5">
        <w:t>Management</w:t>
      </w:r>
      <w:r w:rsidR="00C75AEE">
        <w:t xml:space="preserve"> </w:t>
      </w:r>
      <w:r w:rsidR="00A63A6D">
        <w:t>[</w:t>
      </w:r>
      <w:r w:rsidR="00C75AEE" w:rsidRPr="00281683">
        <w:rPr>
          <w:i/>
          <w:iCs/>
          <w:highlight w:val="yellow"/>
        </w:rPr>
        <w:t>as well as [City Name] Emergency Responders</w:t>
      </w:r>
      <w:r w:rsidR="00A63A6D">
        <w:t>]</w:t>
      </w:r>
      <w:r w:rsidR="00C75AEE">
        <w:t xml:space="preserve"> through an MOU (See Appendix A)</w:t>
      </w:r>
      <w:r w:rsidR="00E43BC7">
        <w:t xml:space="preserve"> and participates in emergency response training and exercised designed and provided by its </w:t>
      </w:r>
      <w:r w:rsidR="002A2F7B">
        <w:t>Mutual Aid</w:t>
      </w:r>
      <w:r w:rsidR="00E43BC7">
        <w:t xml:space="preserve"> partner</w:t>
      </w:r>
      <w:r w:rsidR="002A2F7B">
        <w:t>(</w:t>
      </w:r>
      <w:r w:rsidR="00E43BC7">
        <w:t>s</w:t>
      </w:r>
      <w:r w:rsidR="002A2F7B">
        <w:t>)</w:t>
      </w:r>
      <w:r w:rsidR="00E43BC7">
        <w:t xml:space="preserve">. </w:t>
      </w:r>
    </w:p>
    <w:p w14:paraId="4A4B5B62" w14:textId="6C9BA89E" w:rsidR="00E43BC7" w:rsidRDefault="00D13D6E" w:rsidP="008E1312">
      <w:r>
        <w:t>The [</w:t>
      </w:r>
      <w:r w:rsidRPr="00550DBF">
        <w:rPr>
          <w:i/>
          <w:iCs/>
          <w:highlight w:val="yellow"/>
        </w:rPr>
        <w:t xml:space="preserve">Board of Directors or </w:t>
      </w:r>
      <w:r w:rsidR="00A63A6D" w:rsidRPr="00550DBF">
        <w:rPr>
          <w:i/>
          <w:iCs/>
          <w:highlight w:val="yellow"/>
        </w:rPr>
        <w:t xml:space="preserve">City </w:t>
      </w:r>
      <w:r w:rsidRPr="00550DBF">
        <w:rPr>
          <w:i/>
          <w:iCs/>
          <w:highlight w:val="yellow"/>
        </w:rPr>
        <w:t>Council</w:t>
      </w:r>
      <w:r w:rsidR="00A63A6D">
        <w:t>]</w:t>
      </w:r>
      <w:r w:rsidR="002A2F7B">
        <w:t xml:space="preserve"> will review and reauthorize all Mutual Aid agreements on an annual basis and report any changes or dissolutions to all Mutual Aid signors within the conditions of the MOU.  </w:t>
      </w:r>
    </w:p>
    <w:p w14:paraId="6DFCD963" w14:textId="39AAC76F" w:rsidR="002A2F7B" w:rsidRDefault="002A2F7B" w:rsidP="008E1312">
      <w:r>
        <w:t xml:space="preserve">The ERRP POC and the </w:t>
      </w:r>
      <w:r w:rsidR="009866A5">
        <w:rPr>
          <w:highlight w:val="yellow"/>
        </w:rPr>
        <w:t>Transit Manager/Supervisor</w:t>
      </w:r>
      <w:r>
        <w:t xml:space="preserve"> will provide training and exercise opportunities to all employees with obligations as part of the MOU on an annual basis and upon hiring of essential employees.</w:t>
      </w:r>
    </w:p>
    <w:p w14:paraId="3BE09DEC" w14:textId="27892695" w:rsidR="004B2CC0" w:rsidRDefault="004B2CC0" w:rsidP="008E1312">
      <w:r>
        <w:t xml:space="preserve">The </w:t>
      </w:r>
      <w:r w:rsidR="009866A5">
        <w:rPr>
          <w:highlight w:val="yellow"/>
        </w:rPr>
        <w:t>Transit Manager/Supervisor</w:t>
      </w:r>
      <w:r>
        <w:t xml:space="preserve">, in consultation with the ERRP POC, will determine the availability and scope of Mutual Aid services based on vehicle and driver availability, disruption to regularly scheduled transit services, localized emergency response obligations, and </w:t>
      </w:r>
      <w:r w:rsidR="00401243">
        <w:t>duration of requested services.</w:t>
      </w:r>
    </w:p>
    <w:p w14:paraId="200A7C90" w14:textId="15C3B883" w:rsidR="00B1318C" w:rsidRDefault="00B1318C" w:rsidP="008E1312">
      <w:r>
        <w:t xml:space="preserve">The </w:t>
      </w:r>
      <w:r w:rsidRPr="00550DBF">
        <w:rPr>
          <w:i/>
          <w:iCs/>
          <w:highlight w:val="yellow"/>
        </w:rPr>
        <w:t>Transit Manger/Supervisor</w:t>
      </w:r>
      <w:r>
        <w:t xml:space="preserve"> will keep the ERRP POC informed of any changes to the vehicle inventory or when a vehicle is taken out of service temporarily</w:t>
      </w:r>
      <w:r w:rsidR="00665F38">
        <w:t xml:space="preserve"> as well as the names and contact details for each driver available and on-call status of each. </w:t>
      </w:r>
    </w:p>
    <w:p w14:paraId="208DA8A8" w14:textId="5236AF5D" w:rsidR="00F572DB" w:rsidRDefault="00F572DB" w:rsidP="008E1312">
      <w:r>
        <w:t xml:space="preserve">The </w:t>
      </w:r>
      <w:r w:rsidR="009866A5">
        <w:rPr>
          <w:i/>
          <w:iCs/>
          <w:highlight w:val="yellow"/>
        </w:rPr>
        <w:t>Transit Manager/Supervisor</w:t>
      </w:r>
      <w:r>
        <w:t xml:space="preserve"> will provide the ERRP POC and or the designated reimbursement coordinator with timely reports of resources utilized in responding to an emergency through the established MOU.</w:t>
      </w:r>
    </w:p>
    <w:p w14:paraId="32DB9D1F" w14:textId="7C82593D" w:rsidR="00F572DB" w:rsidRDefault="00E54AAD" w:rsidP="008E1312">
      <w:r>
        <w:t>The [</w:t>
      </w:r>
      <w:r w:rsidRPr="00550DBF">
        <w:rPr>
          <w:i/>
          <w:iCs/>
          <w:highlight w:val="yellow"/>
        </w:rPr>
        <w:t>Executive Director, City Manager</w:t>
      </w:r>
      <w:r>
        <w:t>] in coordination with the EERP POC</w:t>
      </w:r>
      <w:r w:rsidR="000B209E">
        <w:t>,</w:t>
      </w:r>
      <w:r>
        <w:t xml:space="preserve"> the </w:t>
      </w:r>
      <w:r w:rsidR="009866A5">
        <w:rPr>
          <w:highlight w:val="yellow"/>
        </w:rPr>
        <w:t>Transit Manager/Supervisor</w:t>
      </w:r>
      <w:r w:rsidR="000B209E" w:rsidRPr="00550DBF">
        <w:rPr>
          <w:highlight w:val="yellow"/>
        </w:rPr>
        <w:t>,</w:t>
      </w:r>
      <w:r w:rsidR="000B209E">
        <w:t xml:space="preserve"> and a representative of the [</w:t>
      </w:r>
      <w:r w:rsidR="000B209E" w:rsidRPr="00550DBF">
        <w:rPr>
          <w:i/>
          <w:iCs/>
          <w:highlight w:val="yellow"/>
        </w:rPr>
        <w:t>County Name</w:t>
      </w:r>
      <w:r w:rsidR="000B209E">
        <w:t>]</w:t>
      </w:r>
      <w:r>
        <w:t xml:space="preserve"> </w:t>
      </w:r>
      <w:r w:rsidR="009866A5">
        <w:t xml:space="preserve">County </w:t>
      </w:r>
      <w:r w:rsidR="000B209E">
        <w:t xml:space="preserve">Emergency Management personnel </w:t>
      </w:r>
      <w:r>
        <w:t xml:space="preserve">will evaluate all response actions </w:t>
      </w:r>
      <w:r w:rsidR="000B209E">
        <w:t xml:space="preserve">after an emergency response has been </w:t>
      </w:r>
      <w:r w:rsidR="008732EC">
        <w:t>completed.  Based on this evaluation, the [</w:t>
      </w:r>
      <w:r w:rsidR="008732EC" w:rsidRPr="00550DBF">
        <w:rPr>
          <w:i/>
          <w:iCs/>
          <w:highlight w:val="yellow"/>
        </w:rPr>
        <w:t>Executive Director, City Manager</w:t>
      </w:r>
      <w:r w:rsidR="006D2268">
        <w:t>]</w:t>
      </w:r>
      <w:r w:rsidR="008732EC">
        <w:t xml:space="preserve"> will make recommendations for changes to the MOU, training needs, and </w:t>
      </w:r>
      <w:r w:rsidR="006D2268">
        <w:t>policy changes that will improve the response efforts in the future</w:t>
      </w:r>
    </w:p>
    <w:p w14:paraId="3CB231A3" w14:textId="46393D57" w:rsidR="00B1318C" w:rsidRDefault="008E1F26" w:rsidP="008E1F26">
      <w:pPr>
        <w:pStyle w:val="Heading2"/>
      </w:pPr>
      <w:bookmarkStart w:id="44" w:name="_Toc120736650"/>
      <w:r>
        <w:t>Disaster/Emergency Types</w:t>
      </w:r>
      <w:bookmarkEnd w:id="44"/>
    </w:p>
    <w:p w14:paraId="24BBB79A" w14:textId="4C7901C0" w:rsidR="00CA28D4" w:rsidRDefault="00A95DCA" w:rsidP="00A95DCA">
      <w:r>
        <w:t>[</w:t>
      </w:r>
      <w:r w:rsidRPr="00550DBF">
        <w:rPr>
          <w:i/>
          <w:iCs/>
          <w:highlight w:val="yellow"/>
        </w:rPr>
        <w:t>County Name</w:t>
      </w:r>
      <w:r>
        <w:t xml:space="preserve">] </w:t>
      </w:r>
      <w:r w:rsidR="009866A5">
        <w:t xml:space="preserve">County </w:t>
      </w:r>
      <w:r>
        <w:t xml:space="preserve">Emergency Management has identified the following types of disasters/emergencies as those that require preparedness and response. </w:t>
      </w:r>
    </w:p>
    <w:p w14:paraId="7A10FB75" w14:textId="63F4D07F" w:rsidR="00A95DCA" w:rsidRDefault="004A0D46" w:rsidP="00A95DCA">
      <w:r w:rsidRPr="004A0D46">
        <w:rPr>
          <w:highlight w:val="yellow"/>
        </w:rPr>
        <w:t>Retrieve these from County Emergency Management plans.</w:t>
      </w:r>
    </w:p>
    <w:p w14:paraId="6CE45D79" w14:textId="062F1D44" w:rsidR="0025434E" w:rsidRPr="00085175" w:rsidRDefault="00D147C9" w:rsidP="00085175">
      <w:pPr>
        <w:pStyle w:val="Heading2"/>
      </w:pPr>
      <w:bookmarkStart w:id="45" w:name="_Toc120736651"/>
      <w:r w:rsidRPr="00085175">
        <w:t>R</w:t>
      </w:r>
      <w:r w:rsidR="009866A5">
        <w:t>oles</w:t>
      </w:r>
      <w:bookmarkEnd w:id="45"/>
    </w:p>
    <w:p w14:paraId="15CCF649" w14:textId="3D969F52" w:rsidR="00D147C9" w:rsidRDefault="00D147C9" w:rsidP="00A95DCA">
      <w:r>
        <w:t>[</w:t>
      </w:r>
      <w:r w:rsidRPr="00550DBF">
        <w:rPr>
          <w:i/>
          <w:iCs/>
          <w:highlight w:val="yellow"/>
        </w:rPr>
        <w:t>Organization Name</w:t>
      </w:r>
      <w:r>
        <w:t xml:space="preserve">]’s role in external emergency response is that of providing support to other emergency response agencies though resources including personnel, vehicles, materials, and supplies as outlined in the mutual aid agreement also known as a Memorandum of Understanding.  </w:t>
      </w:r>
    </w:p>
    <w:p w14:paraId="5C9791BF" w14:textId="09786314" w:rsidR="00D147C9" w:rsidRDefault="00D147C9" w:rsidP="00A95DCA">
      <w:r>
        <w:t>The [</w:t>
      </w:r>
      <w:r w:rsidRPr="009866A5">
        <w:rPr>
          <w:i/>
          <w:iCs/>
          <w:highlight w:val="yellow"/>
        </w:rPr>
        <w:t>Executive Director, City Manager</w:t>
      </w:r>
      <w:r>
        <w:t xml:space="preserve">] is responsible for </w:t>
      </w:r>
      <w:r w:rsidR="002877E1">
        <w:t xml:space="preserve">authorizing </w:t>
      </w:r>
      <w:r w:rsidR="001B04A0">
        <w:t xml:space="preserve">the activation of the Mutual Aid Agreement (MOU – Appendix A) </w:t>
      </w:r>
      <w:r w:rsidR="002877E1">
        <w:t xml:space="preserve">and </w:t>
      </w:r>
      <w:r>
        <w:t xml:space="preserve">assuring that resources are available and that the ERRP POC and </w:t>
      </w:r>
      <w:r w:rsidR="009866A5">
        <w:rPr>
          <w:i/>
          <w:iCs/>
          <w:highlight w:val="yellow"/>
        </w:rPr>
        <w:t>Transit Manager/Supervisor</w:t>
      </w:r>
      <w:r>
        <w:t xml:space="preserve"> are adequately informed of their responsibilities.  The </w:t>
      </w:r>
      <w:r w:rsidR="002877E1">
        <w:t>[</w:t>
      </w:r>
      <w:r w:rsidR="002877E1" w:rsidRPr="00550DBF">
        <w:rPr>
          <w:i/>
          <w:iCs/>
          <w:highlight w:val="yellow"/>
        </w:rPr>
        <w:t>Executive Director, City Manager</w:t>
      </w:r>
      <w:r w:rsidR="002877E1" w:rsidRPr="00550DBF">
        <w:rPr>
          <w:highlight w:val="yellow"/>
        </w:rPr>
        <w:t>]</w:t>
      </w:r>
      <w:r w:rsidR="002877E1">
        <w:t xml:space="preserve"> is also responsible for providing resources in support of training, exercise, oversight, and evaluation of all external emergency response activities.</w:t>
      </w:r>
    </w:p>
    <w:p w14:paraId="161FF118" w14:textId="77777777" w:rsidR="002877E1" w:rsidRDefault="002877E1" w:rsidP="007B3083">
      <w:pPr>
        <w:spacing w:after="0"/>
      </w:pPr>
      <w:r>
        <w:t xml:space="preserve">The ERRP POC is responsible for </w:t>
      </w:r>
    </w:p>
    <w:p w14:paraId="2E239AF9" w14:textId="7EF11E1E" w:rsidR="002877E1" w:rsidRDefault="002877E1" w:rsidP="00EC6411">
      <w:pPr>
        <w:pStyle w:val="ListParagraph"/>
        <w:numPr>
          <w:ilvl w:val="0"/>
          <w:numId w:val="60"/>
        </w:numPr>
      </w:pPr>
      <w:r>
        <w:t>Management of external emergency response activities including the assignment of vehicles, personnel, materials, and supplies</w:t>
      </w:r>
    </w:p>
    <w:p w14:paraId="459F2AE0" w14:textId="6C472AB4" w:rsidR="002877E1" w:rsidRDefault="002877E1" w:rsidP="00EC6411">
      <w:pPr>
        <w:pStyle w:val="ListParagraph"/>
        <w:numPr>
          <w:ilvl w:val="0"/>
          <w:numId w:val="60"/>
        </w:numPr>
      </w:pPr>
      <w:r>
        <w:t xml:space="preserve">Communications with and between </w:t>
      </w:r>
      <w:r w:rsidR="000D70BC" w:rsidRPr="00550DBF">
        <w:rPr>
          <w:highlight w:val="yellow"/>
        </w:rPr>
        <w:t>[</w:t>
      </w:r>
      <w:r w:rsidR="000D70BC" w:rsidRPr="00550DBF">
        <w:rPr>
          <w:i/>
          <w:iCs/>
          <w:highlight w:val="yellow"/>
        </w:rPr>
        <w:t>County Name</w:t>
      </w:r>
      <w:r w:rsidR="000D70BC">
        <w:t xml:space="preserve">] </w:t>
      </w:r>
      <w:r w:rsidR="009866A5">
        <w:t xml:space="preserve">County </w:t>
      </w:r>
      <w:r w:rsidR="000D70BC">
        <w:t xml:space="preserve">Emergency </w:t>
      </w:r>
      <w:r w:rsidR="009866A5">
        <w:t>Management</w:t>
      </w:r>
      <w:r w:rsidR="000D70BC">
        <w:t xml:space="preserve"> personnel, Incident</w:t>
      </w:r>
      <w:r>
        <w:t xml:space="preserve"> Command personnel, </w:t>
      </w:r>
      <w:r w:rsidR="009866A5">
        <w:rPr>
          <w:i/>
          <w:iCs/>
          <w:highlight w:val="yellow"/>
        </w:rPr>
        <w:t>Transit Manager/Supervisor</w:t>
      </w:r>
      <w:r>
        <w:t>, and [</w:t>
      </w:r>
      <w:r w:rsidRPr="00550DBF">
        <w:rPr>
          <w:i/>
          <w:iCs/>
          <w:highlight w:val="yellow"/>
        </w:rPr>
        <w:t>Executive Director, City Manager</w:t>
      </w:r>
      <w:r>
        <w:t>]</w:t>
      </w:r>
    </w:p>
    <w:p w14:paraId="15F26F83" w14:textId="50E8BEA9" w:rsidR="007850FF" w:rsidRDefault="00C028E3" w:rsidP="00EC6411">
      <w:pPr>
        <w:pStyle w:val="ListParagraph"/>
        <w:numPr>
          <w:ilvl w:val="0"/>
          <w:numId w:val="60"/>
        </w:numPr>
      </w:pPr>
      <w:r>
        <w:t>A</w:t>
      </w:r>
      <w:r w:rsidR="007850FF">
        <w:t>ll reports and reimbursement requests</w:t>
      </w:r>
      <w:r w:rsidR="000D70BC">
        <w:t xml:space="preserve"> related to the external emergency response</w:t>
      </w:r>
    </w:p>
    <w:p w14:paraId="783A7187" w14:textId="423FC399" w:rsidR="00B86E58" w:rsidRDefault="00B86E58" w:rsidP="00EC6411">
      <w:pPr>
        <w:pStyle w:val="ListParagraph"/>
        <w:numPr>
          <w:ilvl w:val="0"/>
          <w:numId w:val="60"/>
        </w:numPr>
      </w:pPr>
      <w:r>
        <w:t>Facilitating post-emergency evaluation with [</w:t>
      </w:r>
      <w:r w:rsidRPr="009866A5">
        <w:rPr>
          <w:i/>
          <w:iCs/>
          <w:highlight w:val="yellow"/>
        </w:rPr>
        <w:t>County</w:t>
      </w:r>
      <w:r w:rsidR="009866A5" w:rsidRPr="009866A5">
        <w:rPr>
          <w:i/>
          <w:iCs/>
          <w:highlight w:val="yellow"/>
        </w:rPr>
        <w:t xml:space="preserve"> Name</w:t>
      </w:r>
      <w:r w:rsidRPr="009866A5">
        <w:rPr>
          <w:highlight w:val="yellow"/>
        </w:rPr>
        <w:t>]</w:t>
      </w:r>
      <w:r>
        <w:t xml:space="preserve"> </w:t>
      </w:r>
      <w:r w:rsidR="009866A5">
        <w:t xml:space="preserve">County </w:t>
      </w:r>
      <w:r>
        <w:t xml:space="preserve">Emergency </w:t>
      </w:r>
      <w:r w:rsidR="009866A5">
        <w:t>Management</w:t>
      </w:r>
      <w:r w:rsidR="000D70BC">
        <w:t>, Incident Command, and organization personnel</w:t>
      </w:r>
    </w:p>
    <w:p w14:paraId="76A9BE85" w14:textId="66EBFB25" w:rsidR="000D70BC" w:rsidRDefault="000D70BC" w:rsidP="00EC6411">
      <w:pPr>
        <w:pStyle w:val="ListParagraph"/>
        <w:numPr>
          <w:ilvl w:val="0"/>
          <w:numId w:val="60"/>
        </w:numPr>
      </w:pPr>
      <w:r>
        <w:t xml:space="preserve">In coordination with the </w:t>
      </w:r>
      <w:r w:rsidR="009866A5">
        <w:rPr>
          <w:i/>
          <w:iCs/>
          <w:highlight w:val="yellow"/>
        </w:rPr>
        <w:t>Transit Manager/Supervisor</w:t>
      </w:r>
      <w:r>
        <w:t xml:space="preserve">, preparing and presenting training and exercise opportunities for organization personnel as part of both internal training and external training and exercises with Emergency </w:t>
      </w:r>
      <w:r w:rsidR="009866A5">
        <w:t>Management</w:t>
      </w:r>
      <w:r>
        <w:t xml:space="preserve"> and Incident Command personnel</w:t>
      </w:r>
    </w:p>
    <w:p w14:paraId="4B2498B8" w14:textId="3C308168" w:rsidR="000D70BC" w:rsidRDefault="00DF41A0" w:rsidP="007B3083">
      <w:pPr>
        <w:spacing w:after="0"/>
      </w:pPr>
      <w:r>
        <w:t xml:space="preserve">The </w:t>
      </w:r>
      <w:r w:rsidR="009866A5">
        <w:rPr>
          <w:i/>
          <w:iCs/>
          <w:highlight w:val="yellow"/>
        </w:rPr>
        <w:t>Transit Manager/Supervisor</w:t>
      </w:r>
      <w:r>
        <w:t xml:space="preserve"> is responsible for</w:t>
      </w:r>
    </w:p>
    <w:p w14:paraId="0A571FE0" w14:textId="5437F687" w:rsidR="00DF41A0" w:rsidRDefault="00DF41A0" w:rsidP="00EC6411">
      <w:pPr>
        <w:pStyle w:val="ListParagraph"/>
        <w:numPr>
          <w:ilvl w:val="0"/>
          <w:numId w:val="61"/>
        </w:numPr>
      </w:pPr>
      <w:r>
        <w:t>Training drivers and receiving driver agreements (See Appendix C) for external emergency response protocols</w:t>
      </w:r>
    </w:p>
    <w:p w14:paraId="318F4BDB" w14:textId="45AB6CB8" w:rsidR="00065E93" w:rsidRDefault="00065E93" w:rsidP="00EC6411">
      <w:pPr>
        <w:pStyle w:val="ListParagraph"/>
        <w:numPr>
          <w:ilvl w:val="0"/>
          <w:numId w:val="61"/>
        </w:numPr>
      </w:pPr>
      <w:r>
        <w:t>Maintaining a vehicle key list and locations for back-up keys.</w:t>
      </w:r>
    </w:p>
    <w:p w14:paraId="5DC6CB16" w14:textId="7355B360" w:rsidR="00DF41A0" w:rsidRDefault="00DF41A0" w:rsidP="00EC6411">
      <w:pPr>
        <w:pStyle w:val="ListParagraph"/>
        <w:numPr>
          <w:ilvl w:val="0"/>
          <w:numId w:val="61"/>
        </w:numPr>
      </w:pPr>
      <w:r>
        <w:t>Maintaining an accurate vehicle inventory</w:t>
      </w:r>
      <w:r w:rsidR="00564B48">
        <w:t xml:space="preserve"> (See Appendix B) and driver</w:t>
      </w:r>
      <w:r w:rsidR="007722AD">
        <w:t xml:space="preserve"> contact list</w:t>
      </w:r>
      <w:r>
        <w:t xml:space="preserve"> and making it available to the ERRP POC</w:t>
      </w:r>
    </w:p>
    <w:p w14:paraId="31438F66" w14:textId="5508BC9C" w:rsidR="00DF41A0" w:rsidRDefault="00FE7535" w:rsidP="00EC6411">
      <w:pPr>
        <w:pStyle w:val="ListParagraph"/>
        <w:numPr>
          <w:ilvl w:val="0"/>
          <w:numId w:val="61"/>
        </w:numPr>
      </w:pPr>
      <w:r>
        <w:t>Communications with Transit personnel regarding responsibilities</w:t>
      </w:r>
      <w:r w:rsidR="007722AD">
        <w:t>, Incident Command contacts,</w:t>
      </w:r>
      <w:r w:rsidR="00896171">
        <w:t xml:space="preserve"> deployment locations, fuel cards, </w:t>
      </w:r>
      <w:r>
        <w:t>and management of transit personnel during deployment for an external emergency response.</w:t>
      </w:r>
    </w:p>
    <w:p w14:paraId="51511274" w14:textId="13DC2B89" w:rsidR="00FE7535" w:rsidRDefault="00FE7535" w:rsidP="00EC6411">
      <w:pPr>
        <w:pStyle w:val="ListParagraph"/>
        <w:numPr>
          <w:ilvl w:val="0"/>
          <w:numId w:val="61"/>
        </w:numPr>
      </w:pPr>
      <w:r>
        <w:t xml:space="preserve">The collection and tracking of all data, expenses, </w:t>
      </w:r>
      <w:r w:rsidR="00EB1377">
        <w:t>resource inventory depletion, fuel use, vehicle damage and any other information needed for reporting and reimbursement as part of the emergency response</w:t>
      </w:r>
    </w:p>
    <w:p w14:paraId="5E6614A5" w14:textId="760260DE" w:rsidR="00665F38" w:rsidRDefault="00C0149A" w:rsidP="00EC6411">
      <w:pPr>
        <w:pStyle w:val="ListParagraph"/>
        <w:numPr>
          <w:ilvl w:val="0"/>
          <w:numId w:val="61"/>
        </w:numPr>
      </w:pPr>
      <w:r>
        <w:t xml:space="preserve">Communications with </w:t>
      </w:r>
      <w:r w:rsidR="001A7B45">
        <w:t xml:space="preserve">the public and </w:t>
      </w:r>
      <w:r>
        <w:t>existing transit passengers as to any changes in regular transit schedules, fare structures, or requirements (masks, medical trips only, etc.)</w:t>
      </w:r>
      <w:r w:rsidR="00665F38">
        <w:t xml:space="preserve"> and the expected duration of these changes</w:t>
      </w:r>
    </w:p>
    <w:p w14:paraId="799777B9" w14:textId="4383ED27" w:rsidR="00A517E2" w:rsidRPr="00085175" w:rsidRDefault="00A517E2" w:rsidP="00085175">
      <w:pPr>
        <w:pStyle w:val="Heading2"/>
      </w:pPr>
      <w:bookmarkStart w:id="46" w:name="_Toc120736652"/>
      <w:r w:rsidRPr="00085175">
        <w:t>P</w:t>
      </w:r>
      <w:r w:rsidR="009866A5">
        <w:t>repare</w:t>
      </w:r>
      <w:bookmarkEnd w:id="46"/>
    </w:p>
    <w:p w14:paraId="79E85122" w14:textId="4718DC7A" w:rsidR="00A517E2" w:rsidRDefault="00A517E2" w:rsidP="00A95DCA">
      <w:r>
        <w:t>The [</w:t>
      </w:r>
      <w:r w:rsidRPr="00550DBF">
        <w:rPr>
          <w:i/>
          <w:iCs/>
          <w:highlight w:val="yellow"/>
        </w:rPr>
        <w:t>Executive Director, City Manager</w:t>
      </w:r>
      <w:r w:rsidR="009B2A0E">
        <w:t>] will assure that resources are available for the adequate training and exercises necessary to effectively address external emergencies.</w:t>
      </w:r>
      <w:r w:rsidR="00C15445">
        <w:t xml:space="preserve">  The ERRP POC, in coordination with the Transit Manger/Supervisor is responsible for coordinating training and exercises with </w:t>
      </w:r>
      <w:r w:rsidR="00C40886">
        <w:t>[</w:t>
      </w:r>
      <w:r w:rsidR="00C40886" w:rsidRPr="00550DBF">
        <w:rPr>
          <w:i/>
          <w:iCs/>
          <w:highlight w:val="yellow"/>
        </w:rPr>
        <w:t>County Name</w:t>
      </w:r>
      <w:r w:rsidR="00C40886">
        <w:t xml:space="preserve">] </w:t>
      </w:r>
      <w:r w:rsidR="009866A5">
        <w:t xml:space="preserve">County </w:t>
      </w:r>
      <w:r w:rsidR="00C40886">
        <w:t>Emergency Management.  All training will be recorded and entered into the personnel records.</w:t>
      </w:r>
    </w:p>
    <w:p w14:paraId="3BA0A1FA" w14:textId="105B0559" w:rsidR="00C40886" w:rsidRPr="00085175" w:rsidRDefault="007B614A" w:rsidP="00085175">
      <w:pPr>
        <w:pStyle w:val="Heading2"/>
      </w:pPr>
      <w:bookmarkStart w:id="47" w:name="_Toc120736653"/>
      <w:r w:rsidRPr="00085175">
        <w:t>C</w:t>
      </w:r>
      <w:r w:rsidR="009866A5">
        <w:t>ommunicate</w:t>
      </w:r>
      <w:bookmarkEnd w:id="47"/>
    </w:p>
    <w:p w14:paraId="7C681121" w14:textId="7F140C9C" w:rsidR="00C40886" w:rsidRDefault="00C40886" w:rsidP="00A95DCA">
      <w:r>
        <w:t xml:space="preserve">The ERRP POC, in coordination with the </w:t>
      </w:r>
      <w:r w:rsidR="009866A5">
        <w:rPr>
          <w:i/>
          <w:iCs/>
          <w:highlight w:val="yellow"/>
        </w:rPr>
        <w:t>Transit Manager/Supervisor</w:t>
      </w:r>
      <w:r>
        <w:t xml:space="preserve"> will determine the method of communication that will be used during an external emergency based on Incident Command requirements and resources available.  Personal cell phones, organization cell phones, radios, and computer equipment will be made available to the extent possible without jeopardizing other essential activities of the organization.</w:t>
      </w:r>
    </w:p>
    <w:p w14:paraId="01F389E7" w14:textId="08615CC4" w:rsidR="00C40886" w:rsidRDefault="00C40886" w:rsidP="00A95DCA">
      <w:r>
        <w:t>Essential and responding personnel will be trained on the use of any communications equipment that is unfamiliar to the organization.</w:t>
      </w:r>
    </w:p>
    <w:p w14:paraId="4F53A395" w14:textId="376B8E82" w:rsidR="00C40886" w:rsidRDefault="00C40886" w:rsidP="00A95DCA">
      <w:r>
        <w:t>Only the [</w:t>
      </w:r>
      <w:r w:rsidRPr="00550DBF">
        <w:rPr>
          <w:i/>
          <w:iCs/>
          <w:highlight w:val="yellow"/>
        </w:rPr>
        <w:t>Executive Director, City Manager</w:t>
      </w:r>
      <w:r>
        <w:t>] and</w:t>
      </w:r>
      <w:r w:rsidR="00550DBF">
        <w:t>/or</w:t>
      </w:r>
      <w:r>
        <w:t xml:space="preserve"> his/her designated personnel will respond to press inquiries</w:t>
      </w:r>
      <w:r w:rsidR="007B614A">
        <w:t xml:space="preserve"> regarding the external emergency response.  All other personnel will state that they are not authorized to respond and provide the person inquiring with contact information for those that are authorized.</w:t>
      </w:r>
    </w:p>
    <w:p w14:paraId="7BF38F0D" w14:textId="1B930138" w:rsidR="007B614A" w:rsidRPr="00085175" w:rsidRDefault="007B614A" w:rsidP="00085175">
      <w:pPr>
        <w:pStyle w:val="Heading2"/>
      </w:pPr>
      <w:bookmarkStart w:id="48" w:name="_Toc120736654"/>
      <w:r w:rsidRPr="00085175">
        <w:t>R</w:t>
      </w:r>
      <w:r w:rsidR="009866A5">
        <w:t>espond</w:t>
      </w:r>
      <w:bookmarkEnd w:id="48"/>
    </w:p>
    <w:p w14:paraId="5E3ADB6B" w14:textId="55B47367" w:rsidR="00194E50" w:rsidRDefault="00194E50" w:rsidP="00A95DCA">
      <w:r>
        <w:t xml:space="preserve">When a requesting agency calls for support via the Mutual Aid Agreement (also titled MOU, See Appendix A) the </w:t>
      </w:r>
      <w:r w:rsidR="00065E93">
        <w:t>[</w:t>
      </w:r>
      <w:r w:rsidR="00065E93" w:rsidRPr="00550DBF">
        <w:rPr>
          <w:i/>
          <w:iCs/>
          <w:highlight w:val="yellow"/>
        </w:rPr>
        <w:t>Executive Director, City Manager</w:t>
      </w:r>
      <w:r w:rsidR="00065E93">
        <w:t>] will authorize activation and alert the ERRP POC.</w:t>
      </w:r>
    </w:p>
    <w:p w14:paraId="77558AD2" w14:textId="49238FEC" w:rsidR="00065E93" w:rsidRDefault="00065E93" w:rsidP="00A95DCA">
      <w:r>
        <w:t xml:space="preserve">The ERRP POC will notify the </w:t>
      </w:r>
      <w:r w:rsidR="009866A5" w:rsidRPr="009866A5">
        <w:rPr>
          <w:i/>
          <w:iCs/>
          <w:highlight w:val="yellow"/>
        </w:rPr>
        <w:t>Transit Manager/Supervisor</w:t>
      </w:r>
      <w:r>
        <w:t xml:space="preserve"> and create a strategy to respond quickly.</w:t>
      </w:r>
    </w:p>
    <w:p w14:paraId="22DB64B8" w14:textId="02ADF6CF" w:rsidR="00065E93" w:rsidRDefault="00065E93" w:rsidP="00A95DCA">
      <w:r>
        <w:t xml:space="preserve">The </w:t>
      </w:r>
      <w:r w:rsidR="009866A5">
        <w:rPr>
          <w:i/>
          <w:iCs/>
          <w:highlight w:val="yellow"/>
        </w:rPr>
        <w:t>Transit Manager/Supervisor</w:t>
      </w:r>
      <w:r>
        <w:t xml:space="preserve"> and ERRP POC will notify drivers that the MOU has been activated and provide information on where and how to report.</w:t>
      </w:r>
    </w:p>
    <w:p w14:paraId="3608EDFE" w14:textId="3395ECB1" w:rsidR="001A4D7F" w:rsidRDefault="001A4D7F" w:rsidP="00A95DCA">
      <w:r>
        <w:t xml:space="preserve">The ERRP POC will </w:t>
      </w:r>
      <w:r w:rsidR="00045900">
        <w:t>contact</w:t>
      </w:r>
      <w:r>
        <w:t xml:space="preserve"> Incident Command personnel to report the type and number of resources available and receive instructions on the </w:t>
      </w:r>
      <w:r w:rsidR="00833BD5">
        <w:t xml:space="preserve">location, </w:t>
      </w:r>
      <w:r>
        <w:t xml:space="preserve">mission, duration, and expectations for the mutual aid.  </w:t>
      </w:r>
    </w:p>
    <w:p w14:paraId="5406A6F4" w14:textId="0D1C1F0A" w:rsidR="00833BD5" w:rsidRDefault="00833BD5" w:rsidP="00A95DCA">
      <w:r>
        <w:t xml:space="preserve">The ERRP POC and </w:t>
      </w:r>
      <w:r w:rsidR="009866A5">
        <w:rPr>
          <w:i/>
          <w:iCs/>
          <w:highlight w:val="yellow"/>
        </w:rPr>
        <w:t>Transit Manager/Supervisor</w:t>
      </w:r>
      <w:r>
        <w:t xml:space="preserve"> will maintain communications with drivers as to changes in response information and assure adequate support for drivers and other emergency response personnel</w:t>
      </w:r>
      <w:r w:rsidR="00CC5957">
        <w:t xml:space="preserve"> throughout the emergency.</w:t>
      </w:r>
    </w:p>
    <w:p w14:paraId="19A76594" w14:textId="3A4FBB82" w:rsidR="00CC5957" w:rsidRDefault="00CC5957" w:rsidP="00A95DCA">
      <w:r>
        <w:t xml:space="preserve">Drivers will maintain communications with dispatchers, the </w:t>
      </w:r>
      <w:r w:rsidR="009866A5">
        <w:rPr>
          <w:i/>
          <w:iCs/>
          <w:highlight w:val="yellow"/>
        </w:rPr>
        <w:t>Transit Manager/Supervisor</w:t>
      </w:r>
      <w:r>
        <w:t>, and/or the ERRP POC and will be in direct contact with the Incident Command as needed and instructed.</w:t>
      </w:r>
    </w:p>
    <w:p w14:paraId="01328A8F" w14:textId="625DDCD8" w:rsidR="00CC5957" w:rsidRDefault="00A67433" w:rsidP="00A95DCA">
      <w:r>
        <w:t>Drivers will record origin and destination</w:t>
      </w:r>
      <w:r w:rsidR="006E6501">
        <w:t>, mileage</w:t>
      </w:r>
      <w:r>
        <w:t xml:space="preserve"> data, </w:t>
      </w:r>
      <w:r w:rsidR="006E6501">
        <w:t xml:space="preserve">fuel use, </w:t>
      </w:r>
      <w:r>
        <w:t>payload information including number of passengers</w:t>
      </w:r>
      <w:r w:rsidR="006E6501">
        <w:t>,</w:t>
      </w:r>
      <w:r>
        <w:t xml:space="preserve"> </w:t>
      </w:r>
      <w:r w:rsidR="006E6501">
        <w:t xml:space="preserve">and the </w:t>
      </w:r>
      <w:r>
        <w:t>type and quantity of materials and supplies being transported to and from the emergency location.</w:t>
      </w:r>
      <w:r w:rsidR="006E6501">
        <w:t xml:space="preserve">  Drivers will collect all receipts associated with expenditures made on behalf of the response.</w:t>
      </w:r>
    </w:p>
    <w:p w14:paraId="60568853" w14:textId="678E940E" w:rsidR="003536B1" w:rsidRPr="00085175" w:rsidRDefault="00C04AB5" w:rsidP="00085175">
      <w:pPr>
        <w:pStyle w:val="Heading2"/>
      </w:pPr>
      <w:bookmarkStart w:id="49" w:name="_Toc120736655"/>
      <w:r w:rsidRPr="00085175">
        <w:t>R</w:t>
      </w:r>
      <w:r w:rsidR="009866A5">
        <w:t>eport</w:t>
      </w:r>
      <w:bookmarkEnd w:id="49"/>
    </w:p>
    <w:p w14:paraId="5E1B47B1" w14:textId="6B7FC415" w:rsidR="006E6501" w:rsidRDefault="006E6501" w:rsidP="00A95DCA">
      <w:r>
        <w:t xml:space="preserve">The </w:t>
      </w:r>
      <w:r w:rsidR="009866A5">
        <w:rPr>
          <w:i/>
          <w:iCs/>
          <w:highlight w:val="yellow"/>
        </w:rPr>
        <w:t>Transit Manager/Supervisor</w:t>
      </w:r>
      <w:r>
        <w:t xml:space="preserve"> will collect data and generate expenditure reports, resource inventory depletion reports, and payload and mileage reports for each day of the emergency response.  Reports will include number and name of drivers and other personnel engaged in the response, the </w:t>
      </w:r>
      <w:r w:rsidR="00045900">
        <w:t>origin,</w:t>
      </w:r>
      <w:r>
        <w:t xml:space="preserve"> and destinations of drivers with associated milage, the number of passengers transported, and the type and quantity of payload materials and supplies transported.  The report will also include any additional resources used or depleted and other expenses incurred.  The report will also indicate the Incident Command personnel authorizing the response.</w:t>
      </w:r>
    </w:p>
    <w:p w14:paraId="3130906A" w14:textId="2067EE29" w:rsidR="00AD20F7" w:rsidRDefault="00AD20F7" w:rsidP="00A95DCA">
      <w:r>
        <w:t>Reports concerning damage to vehicles and other resources will be included in all reimbursement invoices with estimates for repairs.</w:t>
      </w:r>
      <w:r w:rsidR="00997F3C">
        <w:t xml:space="preserve">   Vehicle insurance claims will include damage reports and the conditions under which the damage occurred.  Drivers will complete a vehicle accident report for every incidence of damage.</w:t>
      </w:r>
    </w:p>
    <w:p w14:paraId="5C4B1787" w14:textId="3E496E0A" w:rsidR="00C11F32" w:rsidRDefault="00C11F32" w:rsidP="00A95DCA">
      <w:r>
        <w:t>All reports will be kept for a period of two years</w:t>
      </w:r>
      <w:r w:rsidR="00055B43">
        <w:t xml:space="preserve"> or </w:t>
      </w:r>
      <w:r w:rsidR="00FD7D75">
        <w:t>as long as there are</w:t>
      </w:r>
      <w:r w:rsidR="00055B43">
        <w:t xml:space="preserve"> unresolved conditions associated with invoicing or liability</w:t>
      </w:r>
      <w:r w:rsidR="00FD7D75">
        <w:t>; whichever is longer.</w:t>
      </w:r>
    </w:p>
    <w:p w14:paraId="0A2752CC" w14:textId="34F2BFFD" w:rsidR="00C40886" w:rsidRPr="00A71054" w:rsidRDefault="00D44011" w:rsidP="00085175">
      <w:pPr>
        <w:pStyle w:val="Heading2"/>
      </w:pPr>
      <w:bookmarkStart w:id="50" w:name="_Toc120736656"/>
      <w:r w:rsidRPr="00A71054">
        <w:t>R</w:t>
      </w:r>
      <w:r w:rsidR="009866A5">
        <w:t>eimburse</w:t>
      </w:r>
      <w:bookmarkEnd w:id="50"/>
    </w:p>
    <w:p w14:paraId="1DE31476" w14:textId="4793AB58" w:rsidR="00AF74F8" w:rsidRDefault="00AF74F8" w:rsidP="00AF74F8">
      <w:r>
        <w:t xml:space="preserve">The ERRP POC in coordination with the </w:t>
      </w:r>
      <w:r w:rsidR="009866A5">
        <w:rPr>
          <w:i/>
          <w:iCs/>
          <w:highlight w:val="yellow"/>
        </w:rPr>
        <w:t>Transit Manager/Supervisor</w:t>
      </w:r>
      <w:r>
        <w:t xml:space="preserve"> will generate invoices and provide documentation supporting the invoice</w:t>
      </w:r>
      <w:r w:rsidR="00D44011">
        <w:t>s</w:t>
      </w:r>
      <w:r>
        <w:t xml:space="preserve"> to the [</w:t>
      </w:r>
      <w:r w:rsidRPr="00D27CEE">
        <w:rPr>
          <w:i/>
          <w:iCs/>
          <w:highlight w:val="yellow"/>
        </w:rPr>
        <w:t>Executive Director, City Manager</w:t>
      </w:r>
      <w:r>
        <w:t xml:space="preserve">] for </w:t>
      </w:r>
      <w:r w:rsidR="00D44011">
        <w:t xml:space="preserve">approval and </w:t>
      </w:r>
      <w:r>
        <w:t>authorization to submit to the [</w:t>
      </w:r>
      <w:r w:rsidRPr="005176D8">
        <w:rPr>
          <w:i/>
          <w:iCs/>
          <w:highlight w:val="yellow"/>
        </w:rPr>
        <w:t>County Name</w:t>
      </w:r>
      <w:r>
        <w:t>] Emergency Management official with copies going to appropriate [</w:t>
      </w:r>
      <w:r w:rsidRPr="005176D8">
        <w:rPr>
          <w:i/>
          <w:iCs/>
          <w:highlight w:val="yellow"/>
        </w:rPr>
        <w:t>Organization Name</w:t>
      </w:r>
      <w:r>
        <w:t xml:space="preserve">] staff including finance, HR, and Fleet Management. </w:t>
      </w:r>
    </w:p>
    <w:p w14:paraId="02316AD7" w14:textId="1BB79AF0" w:rsidR="00A71054" w:rsidRDefault="00A71054" w:rsidP="00AF74F8">
      <w:r>
        <w:t xml:space="preserve">The </w:t>
      </w:r>
      <w:r w:rsidR="009866A5">
        <w:rPr>
          <w:i/>
          <w:iCs/>
          <w:highlight w:val="yellow"/>
        </w:rPr>
        <w:t>Transit Manager/Supervisor</w:t>
      </w:r>
      <w:r>
        <w:t xml:space="preserve"> will monitor</w:t>
      </w:r>
      <w:r w:rsidR="00E91858">
        <w:t>, with Finance personnel,</w:t>
      </w:r>
      <w:r>
        <w:t xml:space="preserve"> the payment of all outstanding invoices and report an</w:t>
      </w:r>
      <w:r w:rsidR="00681A6C">
        <w:t>y</w:t>
      </w:r>
      <w:r>
        <w:t xml:space="preserve"> delinquencies to the </w:t>
      </w:r>
      <w:r w:rsidR="00E91858">
        <w:t>EERP POC and [</w:t>
      </w:r>
      <w:r w:rsidR="00E91858" w:rsidRPr="005176D8">
        <w:rPr>
          <w:i/>
          <w:iCs/>
          <w:highlight w:val="yellow"/>
        </w:rPr>
        <w:t>Executive Director, City Manager</w:t>
      </w:r>
      <w:r w:rsidR="00E91858">
        <w:t>].</w:t>
      </w:r>
    </w:p>
    <w:p w14:paraId="133B0DE9" w14:textId="77777777" w:rsidR="00C40886" w:rsidRDefault="00C40886" w:rsidP="00A95DCA"/>
    <w:p w14:paraId="0F95335F" w14:textId="77777777" w:rsidR="0025434E" w:rsidRDefault="0025434E" w:rsidP="00A95DCA"/>
    <w:p w14:paraId="07FEE449" w14:textId="331DF5A1" w:rsidR="00FA780B" w:rsidRDefault="00FA780B"/>
    <w:p w14:paraId="721A851A" w14:textId="77777777" w:rsidR="00741315" w:rsidRDefault="00741315"/>
    <w:p w14:paraId="096B78B2" w14:textId="7B01F7B0" w:rsidR="008B6966" w:rsidRDefault="008B6966"/>
    <w:p w14:paraId="4C1845AC" w14:textId="77777777" w:rsidR="00E7335A" w:rsidRDefault="00E7335A">
      <w:pPr>
        <w:rPr>
          <w:rFonts w:asciiTheme="majorHAnsi" w:eastAsiaTheme="majorEastAsia" w:hAnsiTheme="majorHAnsi" w:cstheme="majorBidi"/>
          <w:b/>
          <w:bCs/>
          <w:color w:val="2F5496" w:themeColor="accent1" w:themeShade="BF"/>
          <w:sz w:val="32"/>
          <w:szCs w:val="32"/>
        </w:rPr>
      </w:pPr>
      <w:r>
        <w:rPr>
          <w:b/>
          <w:bCs/>
        </w:rPr>
        <w:br w:type="page"/>
      </w:r>
    </w:p>
    <w:p w14:paraId="0B157211" w14:textId="5E4259DD" w:rsidR="008B6966" w:rsidRPr="009866A5" w:rsidRDefault="00E7335A" w:rsidP="00FA780B">
      <w:pPr>
        <w:pStyle w:val="Heading1"/>
      </w:pPr>
      <w:bookmarkStart w:id="51" w:name="_Toc120736657"/>
      <w:r w:rsidRPr="009866A5">
        <w:t>Appendix A – MOUs with County and City Emergency Managers</w:t>
      </w:r>
      <w:bookmarkEnd w:id="51"/>
    </w:p>
    <w:p w14:paraId="5B0225B9" w14:textId="77777777" w:rsidR="00FA780B" w:rsidRDefault="00FA780B" w:rsidP="00FA780B"/>
    <w:p w14:paraId="75C47C2A" w14:textId="77777777" w:rsidR="00D81F14" w:rsidRPr="00653498" w:rsidRDefault="00D81F14" w:rsidP="00D81F14">
      <w:pPr>
        <w:rPr>
          <w:b/>
          <w:bCs/>
        </w:rPr>
      </w:pPr>
      <w:r w:rsidRPr="00653498">
        <w:rPr>
          <w:b/>
          <w:bCs/>
        </w:rPr>
        <w:t>RECITALS</w:t>
      </w:r>
    </w:p>
    <w:p w14:paraId="1FC673D2" w14:textId="68557D7D" w:rsidR="00D81F14" w:rsidRDefault="00D81F14" w:rsidP="00D81F14">
      <w:r w:rsidRPr="005D284C">
        <w:rPr>
          <w:b/>
          <w:bCs/>
        </w:rPr>
        <w:t>WHEREAS</w:t>
      </w:r>
      <w:r>
        <w:t xml:space="preserve">, it is necessary that all of the resources and facilities of the </w:t>
      </w:r>
      <w:r w:rsidR="002F28A3">
        <w:t>[</w:t>
      </w:r>
      <w:r w:rsidR="006B6B1E">
        <w:rPr>
          <w:i/>
          <w:iCs/>
        </w:rPr>
        <w:t>C</w:t>
      </w:r>
      <w:r w:rsidR="006B6B1E" w:rsidRPr="005176D8">
        <w:rPr>
          <w:i/>
          <w:iCs/>
          <w:highlight w:val="yellow"/>
        </w:rPr>
        <w:t>ounty Name</w:t>
      </w:r>
      <w:r w:rsidR="002F28A3" w:rsidRPr="002F28A3">
        <w:rPr>
          <w:i/>
          <w:iCs/>
        </w:rPr>
        <w:t>]</w:t>
      </w:r>
      <w:r>
        <w:t xml:space="preserve"> </w:t>
      </w:r>
      <w:r w:rsidR="006B6B1E">
        <w:t>a</w:t>
      </w:r>
      <w:r w:rsidR="002F28A3">
        <w:t xml:space="preserve">nd </w:t>
      </w:r>
      <w:r>
        <w:t xml:space="preserve">its various departments </w:t>
      </w:r>
      <w:r w:rsidR="006B6B1E">
        <w:t xml:space="preserve">and agencies </w:t>
      </w:r>
      <w:r>
        <w:t xml:space="preserve">be made available to prevent and combat the effect of disasters which may result from such calamities as </w:t>
      </w:r>
      <w:r w:rsidR="00681A6C">
        <w:t>natural,</w:t>
      </w:r>
      <w:r w:rsidR="005D4991">
        <w:t xml:space="preserve"> </w:t>
      </w:r>
      <w:r w:rsidR="005D284C">
        <w:t>and</w:t>
      </w:r>
      <w:r w:rsidR="005D4991">
        <w:t xml:space="preserve"> human </w:t>
      </w:r>
      <w:r w:rsidR="0043480C">
        <w:t>caused</w:t>
      </w:r>
      <w:r w:rsidR="005D284C">
        <w:t xml:space="preserve"> disasters; and</w:t>
      </w:r>
    </w:p>
    <w:p w14:paraId="681A5A34" w14:textId="03056395" w:rsidR="00D81F14" w:rsidRDefault="00D81F14" w:rsidP="00D81F14">
      <w:r w:rsidRPr="005D284C">
        <w:rPr>
          <w:b/>
          <w:bCs/>
        </w:rPr>
        <w:t>WHEREAS</w:t>
      </w:r>
      <w:r>
        <w:t>, it is desirable that each of the parties hereto should aid and assist each other in the event that a disaster or emergency should occur, by the interchange of services</w:t>
      </w:r>
      <w:r w:rsidR="005D284C">
        <w:t>, vehicles,</w:t>
      </w:r>
      <w:r>
        <w:t xml:space="preserve"> and facilities, including, but not limited to transportation services and facilities, to cope with the problems of rescue, relief, evacuation, rehabilitation, and reconstruction which would arise in the event of a disaster; and</w:t>
      </w:r>
    </w:p>
    <w:p w14:paraId="5B78FAB4" w14:textId="33B65FD5" w:rsidR="00D81F14" w:rsidRDefault="00D81F14" w:rsidP="00D81F14">
      <w:r w:rsidRPr="005D284C">
        <w:rPr>
          <w:b/>
          <w:bCs/>
        </w:rPr>
        <w:t>WHEREAS</w:t>
      </w:r>
      <w:r>
        <w:t>, it is necessary and desirable that a cooperative agreement be executed for the interchange of such mutual aid on a countywide basis.</w:t>
      </w:r>
    </w:p>
    <w:p w14:paraId="0E222F6E" w14:textId="375AA144" w:rsidR="00D81F14" w:rsidRDefault="00D81F14" w:rsidP="00D81F14">
      <w:r w:rsidRPr="006B6B1E">
        <w:rPr>
          <w:b/>
          <w:bCs/>
        </w:rPr>
        <w:t>NOW, THEREFORE, IT IS HEREBY AGREED</w:t>
      </w:r>
      <w:r>
        <w:t xml:space="preserve"> by and between each and all of the parties hereto as follows:</w:t>
      </w:r>
    </w:p>
    <w:p w14:paraId="5082571E" w14:textId="1F0DF222" w:rsidR="00D81F14" w:rsidRPr="004A49F8" w:rsidRDefault="00D81F14" w:rsidP="00653498">
      <w:pPr>
        <w:pStyle w:val="Heading2"/>
      </w:pPr>
      <w:bookmarkStart w:id="52" w:name="_Toc120736658"/>
      <w:r w:rsidRPr="004A49F8">
        <w:t>P</w:t>
      </w:r>
      <w:r w:rsidR="009866A5">
        <w:t>urpose</w:t>
      </w:r>
      <w:bookmarkEnd w:id="52"/>
    </w:p>
    <w:p w14:paraId="7277C283" w14:textId="72592663" w:rsidR="00D81F14" w:rsidRDefault="00142EBE" w:rsidP="00D81F14">
      <w:r>
        <w:t>Effective emergency response is</w:t>
      </w:r>
      <w:r w:rsidR="00D81F14">
        <w:t xml:space="preserve"> the result of planning, training, exercising, and interagency cooperation. This Memorandum of Understanding (“MOU”) is intended to </w:t>
      </w:r>
      <w:r w:rsidR="004A49F8">
        <w:t>document</w:t>
      </w:r>
      <w:r w:rsidR="00D81F14">
        <w:t xml:space="preserve"> the intention of the </w:t>
      </w:r>
      <w:r w:rsidR="004354FF">
        <w:t>[</w:t>
      </w:r>
      <w:r w:rsidR="004354FF" w:rsidRPr="005176D8">
        <w:rPr>
          <w:i/>
          <w:iCs/>
          <w:highlight w:val="yellow"/>
        </w:rPr>
        <w:t>Organization Name</w:t>
      </w:r>
      <w:r w:rsidR="004354FF">
        <w:t>]</w:t>
      </w:r>
      <w:r w:rsidR="00D81F14">
        <w:t xml:space="preserve"> of </w:t>
      </w:r>
      <w:r w:rsidR="004354FF">
        <w:t>[</w:t>
      </w:r>
      <w:r w:rsidR="004354FF" w:rsidRPr="005176D8">
        <w:rPr>
          <w:i/>
          <w:iCs/>
          <w:highlight w:val="yellow"/>
        </w:rPr>
        <w:t>County Name</w:t>
      </w:r>
      <w:r w:rsidR="004354FF">
        <w:t>]</w:t>
      </w:r>
      <w:r w:rsidR="00D81F14">
        <w:t xml:space="preserve"> and the </w:t>
      </w:r>
      <w:r w:rsidR="004354FF">
        <w:t>[</w:t>
      </w:r>
      <w:r w:rsidR="002D41E9" w:rsidRPr="005176D8">
        <w:rPr>
          <w:i/>
          <w:iCs/>
          <w:highlight w:val="yellow"/>
        </w:rPr>
        <w:t>County Name</w:t>
      </w:r>
      <w:r w:rsidR="002D41E9">
        <w:rPr>
          <w:i/>
          <w:iCs/>
        </w:rPr>
        <w:t>]</w:t>
      </w:r>
      <w:r w:rsidR="00D81F14">
        <w:t xml:space="preserve"> County Office of Emergency </w:t>
      </w:r>
      <w:r w:rsidR="009866A5">
        <w:t xml:space="preserve">Management </w:t>
      </w:r>
      <w:r w:rsidR="00D81F14">
        <w:t xml:space="preserve">to work together, on a continuing and lasting basis, toward maximum cooperation and mutual assistance in the areas of transportation emergency management. To the maximum extent possible, as outlined below, the parties will develop joint programs for coordination, communication, planning, training, conducting exercises, and responding to disasters impacting the parties to this agreement. It is hereby understood that this Agreement shall not supplant pre-existing mutual aid agreements nor deny the right of any agency hereto to negotiate other mutual aid agreements. This Agreement is for the benefit of the signatory agencies only and no other person or entity shall have any rights whatsoever under this Agreement as a </w:t>
      </w:r>
      <w:r>
        <w:t>third-party</w:t>
      </w:r>
      <w:r w:rsidR="00D81F14">
        <w:t xml:space="preserve"> beneficiary.</w:t>
      </w:r>
    </w:p>
    <w:p w14:paraId="35270C25" w14:textId="0E16204C" w:rsidR="00142EBE" w:rsidRDefault="00142EBE" w:rsidP="00142EBE">
      <w:r>
        <w:t xml:space="preserve">This MOU establish a mechanism whereby through which </w:t>
      </w:r>
      <w:r w:rsidR="003C047B">
        <w:t>[</w:t>
      </w:r>
      <w:r w:rsidR="003C047B" w:rsidRPr="005176D8">
        <w:rPr>
          <w:i/>
          <w:iCs/>
          <w:highlight w:val="yellow"/>
        </w:rPr>
        <w:t>Organization Name</w:t>
      </w:r>
      <w:r w:rsidR="003C047B">
        <w:t>]</w:t>
      </w:r>
      <w:r>
        <w:t xml:space="preserve"> agrees to support the </w:t>
      </w:r>
      <w:r w:rsidR="003C047B">
        <w:t>[</w:t>
      </w:r>
      <w:r w:rsidR="003C047B" w:rsidRPr="005176D8">
        <w:rPr>
          <w:i/>
          <w:iCs/>
          <w:highlight w:val="yellow"/>
        </w:rPr>
        <w:t>County Name</w:t>
      </w:r>
      <w:r w:rsidR="003C047B">
        <w:t>]</w:t>
      </w:r>
      <w:r>
        <w:t xml:space="preserve"> </w:t>
      </w:r>
      <w:r w:rsidR="003C047B">
        <w:t xml:space="preserve">Emergency </w:t>
      </w:r>
      <w:r w:rsidR="009866A5">
        <w:t>Management</w:t>
      </w:r>
      <w:r>
        <w:t xml:space="preserve"> and work together as cooperating parties during emergency </w:t>
      </w:r>
      <w:r w:rsidR="0043480C">
        <w:t>e</w:t>
      </w:r>
      <w:r>
        <w:t>vacuations, including aiding in the safe transport of children, the elderly</w:t>
      </w:r>
      <w:r w:rsidR="0043480C">
        <w:t>,</w:t>
      </w:r>
      <w:r>
        <w:t xml:space="preserve"> and people with access and functional needs.</w:t>
      </w:r>
    </w:p>
    <w:p w14:paraId="776E144C" w14:textId="2742ACA7" w:rsidR="00D81F14" w:rsidRPr="002D41E9" w:rsidRDefault="009866A5" w:rsidP="00653498">
      <w:pPr>
        <w:pStyle w:val="Heading2"/>
      </w:pPr>
      <w:bookmarkStart w:id="53" w:name="_Toc120736659"/>
      <w:r>
        <w:t>Mutual Agreement</w:t>
      </w:r>
      <w:bookmarkEnd w:id="53"/>
    </w:p>
    <w:p w14:paraId="550D996D" w14:textId="77777777" w:rsidR="00D81F14" w:rsidRDefault="00D81F14" w:rsidP="00D81F14">
      <w:r>
        <w:t>1. COORDINATION</w:t>
      </w:r>
    </w:p>
    <w:p w14:paraId="5DB39D4F" w14:textId="2345AC3F" w:rsidR="00D81F14" w:rsidRDefault="00DD43F5" w:rsidP="00D81F14">
      <w:r>
        <w:t>[</w:t>
      </w:r>
      <w:r w:rsidRPr="005176D8">
        <w:rPr>
          <w:i/>
          <w:iCs/>
          <w:highlight w:val="yellow"/>
        </w:rPr>
        <w:t>Organization Name</w:t>
      </w:r>
      <w:r w:rsidRPr="00DD43F5">
        <w:rPr>
          <w:i/>
          <w:iCs/>
        </w:rPr>
        <w:t>]</w:t>
      </w:r>
      <w:r>
        <w:t xml:space="preserve"> and its [</w:t>
      </w:r>
      <w:r w:rsidRPr="005176D8">
        <w:rPr>
          <w:i/>
          <w:iCs/>
          <w:highlight w:val="yellow"/>
        </w:rPr>
        <w:t>Transit Name</w:t>
      </w:r>
      <w:r w:rsidRPr="00DD43F5">
        <w:rPr>
          <w:i/>
          <w:iCs/>
        </w:rPr>
        <w:t>]</w:t>
      </w:r>
      <w:r w:rsidR="00D81F14">
        <w:t xml:space="preserve"> named in this MOU have agreed to share resources under unified command during times of transportation </w:t>
      </w:r>
      <w:r w:rsidR="00C93648">
        <w:t xml:space="preserve">emergencies </w:t>
      </w:r>
      <w:r w:rsidR="00D81F14">
        <w:t xml:space="preserve">or </w:t>
      </w:r>
      <w:r w:rsidR="00C93648">
        <w:t xml:space="preserve">other </w:t>
      </w:r>
      <w:r w:rsidR="00D81F14">
        <w:t>disaster</w:t>
      </w:r>
      <w:r w:rsidR="00C93648">
        <w:t>s</w:t>
      </w:r>
      <w:r>
        <w:t xml:space="preserve"> within </w:t>
      </w:r>
      <w:r w:rsidR="00AE7BD9">
        <w:t>the County</w:t>
      </w:r>
      <w:r w:rsidR="00C93648">
        <w:t xml:space="preserve"> and </w:t>
      </w:r>
      <w:r w:rsidR="00773E5C">
        <w:t xml:space="preserve">is </w:t>
      </w:r>
      <w:r w:rsidR="00D81F14">
        <w:t xml:space="preserve">established for the coordination of information and resources to best serve the community. The </w:t>
      </w:r>
      <w:r w:rsidR="00773E5C" w:rsidRPr="00773E5C">
        <w:rPr>
          <w:i/>
          <w:iCs/>
        </w:rPr>
        <w:t>[</w:t>
      </w:r>
      <w:r w:rsidR="00773E5C" w:rsidRPr="005176D8">
        <w:rPr>
          <w:i/>
          <w:iCs/>
          <w:highlight w:val="yellow"/>
        </w:rPr>
        <w:t>County Name</w:t>
      </w:r>
      <w:r w:rsidR="00773E5C" w:rsidRPr="005176D8">
        <w:rPr>
          <w:highlight w:val="yellow"/>
        </w:rPr>
        <w:t>]</w:t>
      </w:r>
      <w:r w:rsidR="00D81F14">
        <w:t xml:space="preserve"> </w:t>
      </w:r>
      <w:r w:rsidR="009866A5">
        <w:t xml:space="preserve">County </w:t>
      </w:r>
      <w:r w:rsidR="00D81F14">
        <w:t xml:space="preserve">Office of Emergency </w:t>
      </w:r>
      <w:r w:rsidR="005176D8">
        <w:t>Management</w:t>
      </w:r>
      <w:r w:rsidR="00D81F14">
        <w:t xml:space="preserve"> agrees to include </w:t>
      </w:r>
      <w:r w:rsidR="00773E5C">
        <w:t>[</w:t>
      </w:r>
      <w:r w:rsidR="00773E5C" w:rsidRPr="005176D8">
        <w:rPr>
          <w:i/>
          <w:iCs/>
          <w:highlight w:val="yellow"/>
        </w:rPr>
        <w:t>Organization Name</w:t>
      </w:r>
      <w:r w:rsidR="00773E5C" w:rsidRPr="005176D8">
        <w:rPr>
          <w:highlight w:val="yellow"/>
        </w:rPr>
        <w:t>]</w:t>
      </w:r>
      <w:r w:rsidR="00D81F14">
        <w:t xml:space="preserve"> in emergency preparedness, </w:t>
      </w:r>
      <w:r w:rsidR="00045900">
        <w:t>response,</w:t>
      </w:r>
      <w:r w:rsidR="00D81F14">
        <w:t xml:space="preserve"> and recovery activities in the county, and to provide appropriate credentials to them to facilitate their role in supporting community evacuations. </w:t>
      </w:r>
      <w:r w:rsidR="0010210F">
        <w:t>[</w:t>
      </w:r>
      <w:r w:rsidR="0010210F" w:rsidRPr="005176D8">
        <w:rPr>
          <w:i/>
          <w:iCs/>
          <w:highlight w:val="yellow"/>
        </w:rPr>
        <w:t>Organization Name</w:t>
      </w:r>
      <w:r w:rsidR="0010210F" w:rsidRPr="005176D8">
        <w:rPr>
          <w:highlight w:val="yellow"/>
        </w:rPr>
        <w:t>]</w:t>
      </w:r>
      <w:r w:rsidR="00D81F14">
        <w:t xml:space="preserve"> agrees to furnish, upon its sole discretion, those </w:t>
      </w:r>
      <w:r w:rsidR="00045900">
        <w:t>resources,</w:t>
      </w:r>
      <w:r w:rsidR="00D81F14">
        <w:t xml:space="preserve"> and services it deems to be available to </w:t>
      </w:r>
      <w:r w:rsidR="009C2B3E">
        <w:t xml:space="preserve"> [</w:t>
      </w:r>
      <w:r w:rsidR="009C2B3E" w:rsidRPr="005176D8">
        <w:rPr>
          <w:i/>
          <w:iCs/>
          <w:highlight w:val="yellow"/>
        </w:rPr>
        <w:t>County Name</w:t>
      </w:r>
      <w:r w:rsidR="009C2B3E">
        <w:t>]</w:t>
      </w:r>
      <w:r w:rsidR="00D81F14">
        <w:t xml:space="preserve"> </w:t>
      </w:r>
      <w:r w:rsidR="009866A5">
        <w:t xml:space="preserve">County </w:t>
      </w:r>
      <w:r w:rsidR="00D81F14">
        <w:t xml:space="preserve">as </w:t>
      </w:r>
      <w:r w:rsidR="009C2B3E">
        <w:t>n</w:t>
      </w:r>
      <w:r w:rsidR="00D81F14">
        <w:t xml:space="preserve">ecessary to </w:t>
      </w:r>
      <w:r w:rsidR="009C2B3E">
        <w:t>a</w:t>
      </w:r>
      <w:r w:rsidR="00D81F14">
        <w:t xml:space="preserve">ssist in the prevention, response, </w:t>
      </w:r>
      <w:r w:rsidR="00045900">
        <w:t>recovery,</w:t>
      </w:r>
      <w:r w:rsidR="00D81F14">
        <w:t xml:space="preserve"> and mitigation of emergencies and/or disasters. </w:t>
      </w:r>
      <w:r w:rsidR="00DD1441">
        <w:t>[</w:t>
      </w:r>
      <w:r w:rsidR="00DD1441" w:rsidRPr="005176D8">
        <w:rPr>
          <w:i/>
          <w:iCs/>
          <w:highlight w:val="yellow"/>
        </w:rPr>
        <w:t>Organization Name</w:t>
      </w:r>
      <w:r w:rsidR="00DD1441">
        <w:t>]</w:t>
      </w:r>
      <w:r w:rsidR="00D81F14">
        <w:t xml:space="preserve"> will use its best efforts to share and provide such resources to the extent that they are available.</w:t>
      </w:r>
    </w:p>
    <w:p w14:paraId="4EA6C839" w14:textId="77777777" w:rsidR="00D81F14" w:rsidRDefault="00D81F14" w:rsidP="00D81F14">
      <w:r>
        <w:t>2. COMMUNICATION</w:t>
      </w:r>
    </w:p>
    <w:p w14:paraId="1E803807" w14:textId="3C07028A" w:rsidR="00D81F14" w:rsidRDefault="00D81F14" w:rsidP="00D81F14">
      <w:r>
        <w:t xml:space="preserve">The parties agree to foster strong reliable relationships and to disseminate, share, and evaluate information appropriate to their respective stakeholders and staff. </w:t>
      </w:r>
      <w:r w:rsidR="00DD1441">
        <w:t xml:space="preserve"> </w:t>
      </w:r>
      <w:r>
        <w:t xml:space="preserve">The parties also agree to provide updated phone lists, email lists, and other essential contact information at least annually. The </w:t>
      </w:r>
      <w:r w:rsidR="00DD1441">
        <w:t>[</w:t>
      </w:r>
      <w:r w:rsidR="00DD1441" w:rsidRPr="005176D8">
        <w:rPr>
          <w:i/>
          <w:iCs/>
          <w:highlight w:val="yellow"/>
        </w:rPr>
        <w:t>County name</w:t>
      </w:r>
      <w:r w:rsidR="00DD1441">
        <w:t xml:space="preserve">] </w:t>
      </w:r>
      <w:r w:rsidR="009866A5">
        <w:t xml:space="preserve">County </w:t>
      </w:r>
      <w:r w:rsidR="00DD1441">
        <w:t>O</w:t>
      </w:r>
      <w:r>
        <w:t xml:space="preserve">ffice of </w:t>
      </w:r>
      <w:r w:rsidR="00DD1441">
        <w:t>E</w:t>
      </w:r>
      <w:r>
        <w:t xml:space="preserve">mergency </w:t>
      </w:r>
      <w:r w:rsidR="005176D8">
        <w:t xml:space="preserve">Management </w:t>
      </w:r>
      <w:r>
        <w:t xml:space="preserve">will also consider communications equipment needs and other special needs enabling transportation to integrate into emergency operations when so requested. </w:t>
      </w:r>
    </w:p>
    <w:p w14:paraId="37F21792" w14:textId="77777777" w:rsidR="00D81F14" w:rsidRDefault="00D81F14" w:rsidP="00D81F14">
      <w:r>
        <w:t>3. TRAINING AND EXERCISES</w:t>
      </w:r>
    </w:p>
    <w:p w14:paraId="6DB99E74" w14:textId="65E1A58A" w:rsidR="00D81F14" w:rsidRDefault="00D81F14" w:rsidP="00D81F14">
      <w:r>
        <w:t xml:space="preserve">The parties agree to the development of joint exercises that require the expertise of participating entities for the safety of life and property. </w:t>
      </w:r>
    </w:p>
    <w:p w14:paraId="0500BA7C" w14:textId="77777777" w:rsidR="00D81F14" w:rsidRDefault="00D81F14" w:rsidP="00D81F14">
      <w:r>
        <w:t>4. COORDINATED RESPONSE</w:t>
      </w:r>
    </w:p>
    <w:p w14:paraId="2033C214" w14:textId="59E837DD" w:rsidR="00D81F14" w:rsidRDefault="00D81F14" w:rsidP="00D81F14">
      <w:r>
        <w:t xml:space="preserve">The parties to this agreement agree that they will work together to provide a coordinated response to emergencies that threaten the life or safety of transportation clients or the community at large. The parties will do so in accordance with the National Incident Management System (NIMS), the </w:t>
      </w:r>
      <w:r w:rsidR="002C3883">
        <w:t>Arizona</w:t>
      </w:r>
      <w:r>
        <w:t xml:space="preserve"> Standardized Emergency Management System (SEMS) and the Incident Command System (ICS).</w:t>
      </w:r>
    </w:p>
    <w:p w14:paraId="1CEF7BC5" w14:textId="1383504C" w:rsidR="00D81F14" w:rsidRDefault="00D81F14" w:rsidP="00D81F14">
      <w:r>
        <w:t xml:space="preserve">When activated in emergency response, resources of the </w:t>
      </w:r>
      <w:r w:rsidR="002C3883">
        <w:t>[</w:t>
      </w:r>
      <w:r w:rsidR="00733823" w:rsidRPr="00986C56">
        <w:rPr>
          <w:i/>
          <w:iCs/>
          <w:highlight w:val="yellow"/>
        </w:rPr>
        <w:t>Organization and Transit Agency Name</w:t>
      </w:r>
      <w:r w:rsidR="00733823">
        <w:t>]</w:t>
      </w:r>
      <w:r>
        <w:t xml:space="preserve"> that are made available pursuant to this Agreement shall, whenever possible, remain under the control and direction of the providing</w:t>
      </w:r>
      <w:r w:rsidR="00733823">
        <w:t xml:space="preserve"> [</w:t>
      </w:r>
      <w:r w:rsidR="00733823" w:rsidRPr="00986C56">
        <w:rPr>
          <w:i/>
          <w:iCs/>
          <w:highlight w:val="yellow"/>
        </w:rPr>
        <w:t>Organization Name</w:t>
      </w:r>
      <w:r w:rsidR="00733823">
        <w:t>]</w:t>
      </w:r>
      <w:r>
        <w:t xml:space="preserve">. Service requests will be reimbursed by the requesting party at the cost allocation rate for fixed and variable expenses. </w:t>
      </w:r>
    </w:p>
    <w:p w14:paraId="2A6BF5AE" w14:textId="77777777" w:rsidR="00D81F14" w:rsidRDefault="00D81F14" w:rsidP="00D81F14">
      <w:r>
        <w:t>5. RESPONSIBILITIES OF PARTIES</w:t>
      </w:r>
    </w:p>
    <w:p w14:paraId="32312F78" w14:textId="581077AE" w:rsidR="00D81F14" w:rsidRDefault="00631FE0" w:rsidP="00D81F14">
      <w:r>
        <w:t>[</w:t>
      </w:r>
      <w:r w:rsidRPr="00986C56">
        <w:rPr>
          <w:i/>
          <w:iCs/>
          <w:highlight w:val="yellow"/>
        </w:rPr>
        <w:t>Organization Name</w:t>
      </w:r>
      <w:r>
        <w:t>]</w:t>
      </w:r>
      <w:r w:rsidR="00D81F14">
        <w:t xml:space="preserve"> shall assist in only those situations for which it has determined that it has qualified personnel, appropriate </w:t>
      </w:r>
      <w:r w:rsidR="002E0021">
        <w:t>equipment,</w:t>
      </w:r>
      <w:r w:rsidR="00D81F14">
        <w:t xml:space="preserve"> and necessary materials. The </w:t>
      </w:r>
      <w:r w:rsidR="002E0021">
        <w:t>[</w:t>
      </w:r>
      <w:r w:rsidR="002E0021" w:rsidRPr="00986C56">
        <w:rPr>
          <w:i/>
          <w:iCs/>
          <w:highlight w:val="yellow"/>
        </w:rPr>
        <w:t>Organization Name</w:t>
      </w:r>
      <w:r w:rsidR="002E0021">
        <w:t xml:space="preserve">] </w:t>
      </w:r>
      <w:r w:rsidR="00D81F14">
        <w:t xml:space="preserve">shall have no responsibilities or incur any liabilities because they do not provide resources and/or services to </w:t>
      </w:r>
      <w:r w:rsidR="002E0021">
        <w:t>the</w:t>
      </w:r>
      <w:r w:rsidR="00B767BA">
        <w:t xml:space="preserve"> [</w:t>
      </w:r>
      <w:r w:rsidR="00B767BA" w:rsidRPr="00986C56">
        <w:rPr>
          <w:i/>
          <w:iCs/>
          <w:highlight w:val="yellow"/>
        </w:rPr>
        <w:t>County Name</w:t>
      </w:r>
      <w:r w:rsidR="00B767BA">
        <w:t>]</w:t>
      </w:r>
      <w:r w:rsidR="009866A5">
        <w:t xml:space="preserve"> County</w:t>
      </w:r>
      <w:r w:rsidR="00D81F14">
        <w:t xml:space="preserve">. </w:t>
      </w:r>
      <w:r w:rsidR="00B767BA">
        <w:t>[</w:t>
      </w:r>
      <w:r w:rsidR="00B767BA" w:rsidRPr="00986C56">
        <w:rPr>
          <w:highlight w:val="yellow"/>
        </w:rPr>
        <w:t>Organization Name]</w:t>
      </w:r>
      <w:r w:rsidR="00D81F14">
        <w:t xml:space="preserve"> shall retain the right to withdraw some or all of their resources at any time. Notice of intention to withdraw shall be communicated to the Requesting Agency's designated official, or the official's designee, as soon as practicable. </w:t>
      </w:r>
      <w:r w:rsidR="00B767BA">
        <w:t>[</w:t>
      </w:r>
      <w:r w:rsidR="00B767BA" w:rsidRPr="00986C56">
        <w:rPr>
          <w:i/>
          <w:iCs/>
          <w:highlight w:val="yellow"/>
        </w:rPr>
        <w:t>Organization Name</w:t>
      </w:r>
      <w:r w:rsidR="00B767BA">
        <w:t>]</w:t>
      </w:r>
      <w:r w:rsidR="00D81F14">
        <w:t xml:space="preserve"> shall </w:t>
      </w:r>
      <w:r w:rsidR="00B767BA">
        <w:t xml:space="preserve">not </w:t>
      </w:r>
      <w:r w:rsidR="00D81F14">
        <w:t>be required to deplete unreasonably its</w:t>
      </w:r>
      <w:r w:rsidR="00B767BA">
        <w:t xml:space="preserve"> </w:t>
      </w:r>
      <w:r w:rsidR="00D81F14">
        <w:t>own resources, facilities, and services in furnishing such mutual aid.</w:t>
      </w:r>
    </w:p>
    <w:p w14:paraId="5C2CDED5" w14:textId="0B639630" w:rsidR="0043480C" w:rsidRDefault="000E5FDB" w:rsidP="00D81F14">
      <w:r>
        <w:t>[</w:t>
      </w:r>
      <w:r w:rsidRPr="00A94FEF">
        <w:rPr>
          <w:highlight w:val="yellow"/>
        </w:rPr>
        <w:t>Organization Name</w:t>
      </w:r>
      <w:r>
        <w:t>] may be tasked with</w:t>
      </w:r>
    </w:p>
    <w:p w14:paraId="20DBDD0F" w14:textId="2BAAF7A2" w:rsidR="000E5FDB" w:rsidRDefault="000E5FDB" w:rsidP="00EE329F">
      <w:pPr>
        <w:pStyle w:val="ListParagraph"/>
        <w:numPr>
          <w:ilvl w:val="0"/>
          <w:numId w:val="57"/>
        </w:numPr>
      </w:pPr>
      <w:r>
        <w:t>Transport</w:t>
      </w:r>
      <w:r w:rsidR="00EE329F">
        <w:t xml:space="preserve">ation of </w:t>
      </w:r>
      <w:r>
        <w:t>evacuees from at-risk areas to reception centers, shelters, or other safe havens</w:t>
      </w:r>
    </w:p>
    <w:p w14:paraId="2DBC4571" w14:textId="54EC2C37" w:rsidR="000E5FDB" w:rsidRDefault="000E5FDB" w:rsidP="00EE329F">
      <w:pPr>
        <w:pStyle w:val="ListParagraph"/>
        <w:numPr>
          <w:ilvl w:val="0"/>
          <w:numId w:val="57"/>
        </w:numPr>
      </w:pPr>
      <w:r>
        <w:t>Modif</w:t>
      </w:r>
      <w:r w:rsidR="00EE329F">
        <w:t>ying</w:t>
      </w:r>
      <w:r>
        <w:t xml:space="preserve"> existing transportation services to better serve the transportation needs of evacuees </w:t>
      </w:r>
    </w:p>
    <w:p w14:paraId="2AC0D459" w14:textId="36C9801A" w:rsidR="000E5FDB" w:rsidRDefault="000E5FDB" w:rsidP="00EE329F">
      <w:pPr>
        <w:pStyle w:val="ListParagraph"/>
        <w:numPr>
          <w:ilvl w:val="0"/>
          <w:numId w:val="57"/>
        </w:numPr>
      </w:pPr>
      <w:r>
        <w:t>Modify</w:t>
      </w:r>
      <w:r w:rsidR="00EE329F">
        <w:t xml:space="preserve">ing </w:t>
      </w:r>
      <w:r>
        <w:t>existing transportation policies (</w:t>
      </w:r>
      <w:r w:rsidR="00045900">
        <w:t>e.g.,</w:t>
      </w:r>
      <w:r>
        <w:t xml:space="preserve"> fare policies, pets on vehicles, securement of </w:t>
      </w:r>
    </w:p>
    <w:p w14:paraId="429F1B12" w14:textId="1F22ABE2" w:rsidR="000E5FDB" w:rsidRDefault="000E5FDB" w:rsidP="00EE329F">
      <w:pPr>
        <w:pStyle w:val="ListParagraph"/>
        <w:numPr>
          <w:ilvl w:val="0"/>
          <w:numId w:val="57"/>
        </w:numPr>
      </w:pPr>
      <w:r>
        <w:t xml:space="preserve">mobility devices) to better accommodate the needs of evacuees (including people with access </w:t>
      </w:r>
    </w:p>
    <w:p w14:paraId="6CDE58FA" w14:textId="77777777" w:rsidR="000E5FDB" w:rsidRDefault="000E5FDB" w:rsidP="00EE329F">
      <w:pPr>
        <w:pStyle w:val="ListParagraph"/>
        <w:numPr>
          <w:ilvl w:val="0"/>
          <w:numId w:val="57"/>
        </w:numPr>
      </w:pPr>
      <w:r>
        <w:t>and functional needs)</w:t>
      </w:r>
    </w:p>
    <w:p w14:paraId="49105B92" w14:textId="2956A124" w:rsidR="000E5FDB" w:rsidRDefault="000E5FDB" w:rsidP="00EE329F">
      <w:pPr>
        <w:pStyle w:val="ListParagraph"/>
        <w:numPr>
          <w:ilvl w:val="0"/>
          <w:numId w:val="57"/>
        </w:numPr>
      </w:pPr>
      <w:r>
        <w:t>Return</w:t>
      </w:r>
      <w:r w:rsidR="00EE329F">
        <w:t>ing</w:t>
      </w:r>
      <w:r>
        <w:t xml:space="preserve"> evacuees from safe havens to their residences (re-entry)</w:t>
      </w:r>
    </w:p>
    <w:p w14:paraId="084985B9" w14:textId="6B977265" w:rsidR="000E5FDB" w:rsidRDefault="000E5FDB" w:rsidP="00EE329F">
      <w:pPr>
        <w:pStyle w:val="ListParagraph"/>
        <w:numPr>
          <w:ilvl w:val="0"/>
          <w:numId w:val="57"/>
        </w:numPr>
      </w:pPr>
      <w:r>
        <w:t>Transport</w:t>
      </w:r>
      <w:r w:rsidR="00EE329F">
        <w:t>ing</w:t>
      </w:r>
      <w:r>
        <w:t xml:space="preserve"> emergency responders to </w:t>
      </w:r>
      <w:r w:rsidR="00C410C9">
        <w:t>and from at-risk areas</w:t>
      </w:r>
    </w:p>
    <w:p w14:paraId="4E5DC912" w14:textId="7D7C6E62" w:rsidR="00C410C9" w:rsidRDefault="00C410C9" w:rsidP="00EE329F">
      <w:pPr>
        <w:pStyle w:val="ListParagraph"/>
        <w:numPr>
          <w:ilvl w:val="0"/>
          <w:numId w:val="57"/>
        </w:numPr>
      </w:pPr>
      <w:r>
        <w:t>Transport</w:t>
      </w:r>
      <w:r w:rsidR="00EE329F">
        <w:t>ing</w:t>
      </w:r>
      <w:r>
        <w:t xml:space="preserve"> emergency supplies and materials for emergency response to and from at-risk areas</w:t>
      </w:r>
      <w:r w:rsidR="00EE329F">
        <w:t xml:space="preserve"> and/or to reception centers, shelter, or other safe havens.</w:t>
      </w:r>
    </w:p>
    <w:p w14:paraId="4E85679E" w14:textId="02634135" w:rsidR="00653498" w:rsidRDefault="00653498" w:rsidP="00653498">
      <w:r>
        <w:t xml:space="preserve">6. </w:t>
      </w:r>
      <w:r w:rsidR="003A3DCB">
        <w:t>DEPLOYMENT ACTIVITY</w:t>
      </w:r>
    </w:p>
    <w:p w14:paraId="7D319EA4" w14:textId="05FF4722" w:rsidR="00C410C9" w:rsidRDefault="003A3DCB" w:rsidP="003A3DCB">
      <w:r>
        <w:t xml:space="preserve">This agreement may be activated only by notification by the designated Incident Commander (IC) or his/her designee. Deployment activation, pursuant to this MOA, may occur at any time, </w:t>
      </w:r>
      <w:r w:rsidR="00045900">
        <w:t>day,</w:t>
      </w:r>
      <w:r>
        <w:t xml:space="preserve"> or night, including weekends and/or holidays; including 24/7 continuous service. Upon acceptance of deployment, </w:t>
      </w:r>
      <w:r w:rsidR="00A94FEF">
        <w:t>[</w:t>
      </w:r>
      <w:r w:rsidR="00A94FEF" w:rsidRPr="00A94FEF">
        <w:rPr>
          <w:i/>
          <w:iCs/>
          <w:highlight w:val="yellow"/>
        </w:rPr>
        <w:t>Organization Name</w:t>
      </w:r>
      <w:r w:rsidR="00A94FEF">
        <w:t>]</w:t>
      </w:r>
      <w:r>
        <w:t xml:space="preserve"> will have equipment </w:t>
      </w:r>
      <w:r w:rsidR="00665F38">
        <w:t>in</w:t>
      </w:r>
      <w:r>
        <w:t xml:space="preserve"> route to the designated location within </w:t>
      </w:r>
      <w:r w:rsidRPr="00A94FEF">
        <w:rPr>
          <w:highlight w:val="yellow"/>
        </w:rPr>
        <w:t>120</w:t>
      </w:r>
      <w:r>
        <w:t xml:space="preserve"> minutes from the time it receives the official deployment notification from the IC or his/her designee. For reimbursement purposes, mission tasking will begin when the [</w:t>
      </w:r>
      <w:r w:rsidRPr="00A94FEF">
        <w:rPr>
          <w:i/>
          <w:iCs/>
          <w:highlight w:val="yellow"/>
        </w:rPr>
        <w:t>Organization Name</w:t>
      </w:r>
      <w:r w:rsidR="00A94FEF">
        <w:t>]</w:t>
      </w:r>
      <w:r>
        <w:t xml:space="preserve"> and its </w:t>
      </w:r>
      <w:r w:rsidR="00A94FEF">
        <w:t>[</w:t>
      </w:r>
      <w:r w:rsidRPr="00A94FEF">
        <w:rPr>
          <w:i/>
          <w:iCs/>
          <w:highlight w:val="yellow"/>
        </w:rPr>
        <w:t>Transit Name</w:t>
      </w:r>
      <w:r>
        <w:t xml:space="preserve">] personnel </w:t>
      </w:r>
      <w:r w:rsidR="0072137B">
        <w:t xml:space="preserve">are requested and mobilized </w:t>
      </w:r>
      <w:r>
        <w:t>and will conclude when the deployment authorization has been met or the IC and/or his designee issues demobilization orders for the resource(s).</w:t>
      </w:r>
    </w:p>
    <w:p w14:paraId="0E784713" w14:textId="7720915C" w:rsidR="006D061C" w:rsidRDefault="006D061C" w:rsidP="006D061C">
      <w:r>
        <w:t>7. TERMS</w:t>
      </w:r>
    </w:p>
    <w:p w14:paraId="374B5C53" w14:textId="2A58FB9F" w:rsidR="006D061C" w:rsidRDefault="006D061C" w:rsidP="00D32253">
      <w:pPr>
        <w:pStyle w:val="ListParagraph"/>
        <w:numPr>
          <w:ilvl w:val="0"/>
          <w:numId w:val="56"/>
        </w:numPr>
        <w:tabs>
          <w:tab w:val="clear" w:pos="360"/>
          <w:tab w:val="num" w:pos="900"/>
        </w:tabs>
        <w:ind w:left="630"/>
      </w:pPr>
      <w:r>
        <w:t>This agreement shall be in full force and effect beginning the date of execution and ending [</w:t>
      </w:r>
      <w:r w:rsidRPr="000A648F">
        <w:rPr>
          <w:i/>
          <w:iCs/>
          <w:highlight w:val="yellow"/>
        </w:rPr>
        <w:t>Date five years hence</w:t>
      </w:r>
      <w:r>
        <w:t>]</w:t>
      </w:r>
    </w:p>
    <w:p w14:paraId="6121AD5F" w14:textId="58427CB5" w:rsidR="006D061C" w:rsidRDefault="006D061C" w:rsidP="00D32253">
      <w:pPr>
        <w:pStyle w:val="ListParagraph"/>
        <w:numPr>
          <w:ilvl w:val="0"/>
          <w:numId w:val="56"/>
        </w:numPr>
        <w:tabs>
          <w:tab w:val="clear" w:pos="360"/>
          <w:tab w:val="num" w:pos="900"/>
        </w:tabs>
        <w:ind w:left="630"/>
      </w:pPr>
      <w:r>
        <w:t>This agreement will be renewed automatically unless terminated pursuant to the terms hereof</w:t>
      </w:r>
    </w:p>
    <w:p w14:paraId="640511D1" w14:textId="0E02E59B" w:rsidR="006D061C" w:rsidRDefault="006D061C" w:rsidP="00D32253">
      <w:pPr>
        <w:pStyle w:val="ListParagraph"/>
        <w:numPr>
          <w:ilvl w:val="0"/>
          <w:numId w:val="56"/>
        </w:numPr>
        <w:tabs>
          <w:tab w:val="clear" w:pos="360"/>
          <w:tab w:val="num" w:pos="900"/>
        </w:tabs>
        <w:ind w:left="630"/>
      </w:pPr>
      <w:r>
        <w:t>[</w:t>
      </w:r>
      <w:r w:rsidRPr="000A648F">
        <w:rPr>
          <w:i/>
          <w:iCs/>
          <w:highlight w:val="yellow"/>
        </w:rPr>
        <w:t>Organization Name</w:t>
      </w:r>
      <w:r>
        <w:t>] personnel who respond must be in good standing, and up to date on all requisite licensing and permitting</w:t>
      </w:r>
    </w:p>
    <w:p w14:paraId="318965E1" w14:textId="5A17F9DE" w:rsidR="006D061C" w:rsidRDefault="006D061C" w:rsidP="00D32253">
      <w:pPr>
        <w:pStyle w:val="ListParagraph"/>
        <w:numPr>
          <w:ilvl w:val="0"/>
          <w:numId w:val="56"/>
        </w:numPr>
        <w:tabs>
          <w:tab w:val="clear" w:pos="360"/>
          <w:tab w:val="num" w:pos="900"/>
        </w:tabs>
        <w:ind w:left="630"/>
      </w:pPr>
      <w:r>
        <w:t>Deployed [</w:t>
      </w:r>
      <w:r w:rsidRPr="000A648F">
        <w:rPr>
          <w:i/>
          <w:iCs/>
          <w:highlight w:val="yellow"/>
        </w:rPr>
        <w:t>Organization Name</w:t>
      </w:r>
      <w:r>
        <w:t>] personnel must abide by all federal, state, and local laws</w:t>
      </w:r>
    </w:p>
    <w:p w14:paraId="7F16323D" w14:textId="7966FFCF" w:rsidR="006D061C" w:rsidRDefault="006D061C" w:rsidP="00D32253">
      <w:pPr>
        <w:pStyle w:val="ListParagraph"/>
        <w:numPr>
          <w:ilvl w:val="0"/>
          <w:numId w:val="56"/>
        </w:numPr>
        <w:tabs>
          <w:tab w:val="clear" w:pos="360"/>
          <w:tab w:val="num" w:pos="900"/>
        </w:tabs>
        <w:ind w:left="630"/>
      </w:pPr>
      <w:r>
        <w:t>All deployed personnel from [</w:t>
      </w:r>
      <w:r w:rsidRPr="000A648F">
        <w:rPr>
          <w:i/>
          <w:iCs/>
          <w:highlight w:val="yellow"/>
        </w:rPr>
        <w:t>Organization Name</w:t>
      </w:r>
      <w:r>
        <w:t>] will be properly identified by uniform and/or employer identification card (with photo if available).</w:t>
      </w:r>
    </w:p>
    <w:p w14:paraId="119255A2" w14:textId="7842AE5C" w:rsidR="006D061C" w:rsidRDefault="006D061C" w:rsidP="00D32253">
      <w:pPr>
        <w:pStyle w:val="ListParagraph"/>
        <w:numPr>
          <w:ilvl w:val="0"/>
          <w:numId w:val="56"/>
        </w:numPr>
        <w:tabs>
          <w:tab w:val="clear" w:pos="360"/>
          <w:tab w:val="num" w:pos="900"/>
        </w:tabs>
        <w:ind w:left="630"/>
      </w:pPr>
      <w:r>
        <w:t>[</w:t>
      </w:r>
      <w:r w:rsidRPr="000A648F">
        <w:rPr>
          <w:i/>
          <w:iCs/>
          <w:highlight w:val="yellow"/>
        </w:rPr>
        <w:t>Organization Name]</w:t>
      </w:r>
      <w:r>
        <w:t xml:space="preserve"> will only deploy staff upon receipt and under the terms of the official deployment notification(s) as described in Paragraph B6.</w:t>
      </w:r>
    </w:p>
    <w:p w14:paraId="0DAEE1B6" w14:textId="4A4785DF" w:rsidR="006D061C" w:rsidRDefault="006D061C" w:rsidP="00D32253">
      <w:pPr>
        <w:pStyle w:val="ListParagraph"/>
        <w:numPr>
          <w:ilvl w:val="0"/>
          <w:numId w:val="56"/>
        </w:numPr>
        <w:tabs>
          <w:tab w:val="clear" w:pos="360"/>
          <w:tab w:val="num" w:pos="900"/>
        </w:tabs>
        <w:ind w:left="630"/>
      </w:pPr>
      <w:r>
        <w:t>[</w:t>
      </w:r>
      <w:r w:rsidRPr="000A648F">
        <w:rPr>
          <w:i/>
          <w:iCs/>
          <w:highlight w:val="yellow"/>
        </w:rPr>
        <w:t>Organization Name</w:t>
      </w:r>
      <w:r>
        <w:t>] must provide detailed records certifying miles and hours of service provided.</w:t>
      </w:r>
    </w:p>
    <w:p w14:paraId="5F65801C" w14:textId="3E4F8B1C" w:rsidR="00335707" w:rsidRDefault="00335707" w:rsidP="00335707">
      <w:r>
        <w:t>8. COST REIMBURSEMENT</w:t>
      </w:r>
    </w:p>
    <w:p w14:paraId="032876EC" w14:textId="0550B165" w:rsidR="006D061C" w:rsidRDefault="00335707" w:rsidP="00335707">
      <w:r>
        <w:t>In the event that this Agreement is activated, and [</w:t>
      </w:r>
      <w:r w:rsidRPr="000A648F">
        <w:rPr>
          <w:i/>
          <w:iCs/>
          <w:highlight w:val="yellow"/>
        </w:rPr>
        <w:t>Organization Name</w:t>
      </w:r>
      <w:r>
        <w:t>] assets are deployed, [</w:t>
      </w:r>
      <w:r w:rsidRPr="000A648F">
        <w:rPr>
          <w:i/>
          <w:iCs/>
          <w:highlight w:val="yellow"/>
        </w:rPr>
        <w:t>Organization Name</w:t>
      </w:r>
      <w:r>
        <w:t xml:space="preserve">] may invoice the requesting agency based on the total allocated miles at the current federal rate plus $ </w:t>
      </w:r>
      <w:r w:rsidRPr="000A648F">
        <w:rPr>
          <w:highlight w:val="yellow"/>
        </w:rPr>
        <w:t>XX cost per hour</w:t>
      </w:r>
      <w:r>
        <w:t>.  The cost per hour rate will increase 2% each year for the duration of the agreement.</w:t>
      </w:r>
    </w:p>
    <w:p w14:paraId="2D0DD95D" w14:textId="75B311C5" w:rsidR="00FD23E4" w:rsidRDefault="00FD23E4" w:rsidP="00335707">
      <w:r>
        <w:t xml:space="preserve">Reimbursable services included in </w:t>
      </w:r>
      <w:r w:rsidR="00D96B2C">
        <w:t>“</w:t>
      </w:r>
      <w:r>
        <w:t>cost per hour rate</w:t>
      </w:r>
      <w:r w:rsidR="008D1E6D">
        <w:t>”</w:t>
      </w:r>
    </w:p>
    <w:p w14:paraId="7297CE1D" w14:textId="77777777" w:rsidR="00941474" w:rsidRDefault="00FD23E4" w:rsidP="00EC6411">
      <w:pPr>
        <w:pStyle w:val="ListParagraph"/>
        <w:numPr>
          <w:ilvl w:val="0"/>
          <w:numId w:val="59"/>
        </w:numPr>
      </w:pPr>
      <w:r>
        <w:t>Employees’ wages and salaries for paid time spent in Requesting Entity’s service area and paid time during travel to and from such service area, plus the Responding Entity’s standard payable additives to cover all employee benefits and allowances for vacation, sick, leave and holiday, pay, social and retirement benefits, all payroll taxes, workmen’s compensation,</w:t>
      </w:r>
      <w:r w:rsidR="008D1E6D">
        <w:t xml:space="preserve"> </w:t>
      </w:r>
      <w:r>
        <w:t>employer’s liability insurance, and other contingencies and benefits imposed by applicable</w:t>
      </w:r>
      <w:r w:rsidR="008D1E6D">
        <w:t xml:space="preserve"> </w:t>
      </w:r>
      <w:r>
        <w:t>law or regulation.</w:t>
      </w:r>
    </w:p>
    <w:p w14:paraId="0875021C" w14:textId="395FF21D" w:rsidR="00941474" w:rsidRDefault="00941474" w:rsidP="00941474">
      <w:r>
        <w:t xml:space="preserve">Reimbursable services not included in </w:t>
      </w:r>
      <w:r w:rsidR="00D96B2C">
        <w:t>“</w:t>
      </w:r>
      <w:r>
        <w:t>cost per hour rate</w:t>
      </w:r>
      <w:r w:rsidR="00D96B2C">
        <w:t>”</w:t>
      </w:r>
    </w:p>
    <w:p w14:paraId="041D8E8F" w14:textId="7CDF62E0" w:rsidR="008D1E6D" w:rsidRDefault="00941474" w:rsidP="00EC6411">
      <w:pPr>
        <w:pStyle w:val="ListParagraph"/>
        <w:numPr>
          <w:ilvl w:val="0"/>
          <w:numId w:val="59"/>
        </w:numPr>
      </w:pPr>
      <w:r>
        <w:t>E</w:t>
      </w:r>
      <w:r w:rsidR="00FD23E4">
        <w:t>mployee travel and living expenses (meals, lodging, and reasonable incidentals).</w:t>
      </w:r>
    </w:p>
    <w:p w14:paraId="5EC0CFFD" w14:textId="556251DD" w:rsidR="00FD23E4" w:rsidRDefault="00FD23E4" w:rsidP="00EC6411">
      <w:pPr>
        <w:pStyle w:val="ListParagraph"/>
        <w:numPr>
          <w:ilvl w:val="0"/>
          <w:numId w:val="59"/>
        </w:numPr>
      </w:pPr>
      <w:r>
        <w:t>Replacement cost of materials and supplies expended or furnished.</w:t>
      </w:r>
    </w:p>
    <w:p w14:paraId="25F7FC72" w14:textId="695C32F5" w:rsidR="00FD23E4" w:rsidRDefault="00FD23E4" w:rsidP="00EC6411">
      <w:pPr>
        <w:pStyle w:val="ListParagraph"/>
        <w:numPr>
          <w:ilvl w:val="0"/>
          <w:numId w:val="59"/>
        </w:numPr>
      </w:pPr>
      <w:r>
        <w:t>Repair or replacement cost of equipment damaged or lost.</w:t>
      </w:r>
    </w:p>
    <w:p w14:paraId="4CD87950" w14:textId="1C9546BB" w:rsidR="00FD23E4" w:rsidRDefault="00FD23E4" w:rsidP="00EC6411">
      <w:pPr>
        <w:pStyle w:val="ListParagraph"/>
        <w:numPr>
          <w:ilvl w:val="0"/>
          <w:numId w:val="59"/>
        </w:numPr>
      </w:pPr>
      <w:r>
        <w:t>Charges, at rates internally used by the Responding Entity, for the use of vehicles and</w:t>
      </w:r>
      <w:r w:rsidR="00BE656E">
        <w:t xml:space="preserve"> </w:t>
      </w:r>
      <w:r>
        <w:t>other equipment requested.</w:t>
      </w:r>
    </w:p>
    <w:p w14:paraId="63A67DE1" w14:textId="0FEF0C77" w:rsidR="00FD23E4" w:rsidRDefault="00FD23E4" w:rsidP="00EC6411">
      <w:pPr>
        <w:pStyle w:val="ListParagraph"/>
        <w:numPr>
          <w:ilvl w:val="0"/>
          <w:numId w:val="59"/>
        </w:numPr>
      </w:pPr>
      <w:r>
        <w:t>Administrative and general costs which are properly allocated to emergency assistance,</w:t>
      </w:r>
      <w:r w:rsidR="00BE656E">
        <w:t xml:space="preserve"> </w:t>
      </w:r>
      <w:r>
        <w:t xml:space="preserve">to the extent such costs are not </w:t>
      </w:r>
      <w:r w:rsidR="00D96B2C">
        <w:t>included in the “cost per hour rate” or mileage rate.</w:t>
      </w:r>
    </w:p>
    <w:p w14:paraId="0D34467E" w14:textId="5B2BD902" w:rsidR="00D27B39" w:rsidRDefault="00D32253" w:rsidP="00D27B39">
      <w:r>
        <w:t>9</w:t>
      </w:r>
      <w:r w:rsidR="00D27B39">
        <w:t xml:space="preserve">. </w:t>
      </w:r>
      <w:r>
        <w:t xml:space="preserve">METHOD FOR REIMBURSEMENT </w:t>
      </w:r>
    </w:p>
    <w:p w14:paraId="2981129C" w14:textId="41269935" w:rsidR="00D27B39" w:rsidRDefault="00D27B39" w:rsidP="00EC6411">
      <w:pPr>
        <w:pStyle w:val="ListParagraph"/>
        <w:numPr>
          <w:ilvl w:val="0"/>
          <w:numId w:val="58"/>
        </w:numPr>
        <w:ind w:left="540"/>
      </w:pPr>
      <w:r>
        <w:t>The Requesting Agency will provide a method for submitting the required information for invoicing as part of the initial notification.</w:t>
      </w:r>
    </w:p>
    <w:p w14:paraId="57B3C569" w14:textId="52E122F6" w:rsidR="00D27B39" w:rsidRDefault="00D27B39" w:rsidP="00EC6411">
      <w:pPr>
        <w:pStyle w:val="ListParagraph"/>
        <w:numPr>
          <w:ilvl w:val="0"/>
          <w:numId w:val="58"/>
        </w:numPr>
        <w:ind w:left="540"/>
      </w:pPr>
      <w:r>
        <w:t>[</w:t>
      </w:r>
      <w:r w:rsidRPr="000A648F">
        <w:rPr>
          <w:i/>
          <w:iCs/>
          <w:highlight w:val="yellow"/>
        </w:rPr>
        <w:t>Organization Name</w:t>
      </w:r>
      <w:r>
        <w:t>] must submit accurate paperwork, documentation, receipts, and invoices to the Requesting Agency within 30 days after demobilization</w:t>
      </w:r>
    </w:p>
    <w:p w14:paraId="4198579D" w14:textId="06766103" w:rsidR="00D27B39" w:rsidRDefault="00D27B39" w:rsidP="00EC6411">
      <w:pPr>
        <w:pStyle w:val="ListParagraph"/>
        <w:numPr>
          <w:ilvl w:val="0"/>
          <w:numId w:val="58"/>
        </w:numPr>
        <w:ind w:left="540"/>
      </w:pPr>
      <w:r>
        <w:t>If the Requesting Agency determines that [</w:t>
      </w:r>
      <w:r w:rsidRPr="000A648F">
        <w:rPr>
          <w:i/>
          <w:iCs/>
          <w:highlight w:val="yellow"/>
        </w:rPr>
        <w:t>Organization Name</w:t>
      </w:r>
      <w:r>
        <w:t>] has met all requirements for reimbursement, they will reimburse the [</w:t>
      </w:r>
      <w:r w:rsidRPr="000A648F">
        <w:rPr>
          <w:i/>
          <w:iCs/>
          <w:highlight w:val="yellow"/>
        </w:rPr>
        <w:t>Organization Name</w:t>
      </w:r>
      <w:r>
        <w:t>]  within 30 days of receiving a properly executed reimbursement request</w:t>
      </w:r>
    </w:p>
    <w:p w14:paraId="7B068658" w14:textId="1C79F4A3" w:rsidR="00D32253" w:rsidRDefault="00D32253" w:rsidP="00D32253">
      <w:r>
        <w:t>10. RESOURCE ESTIMATES</w:t>
      </w:r>
    </w:p>
    <w:p w14:paraId="32B19406" w14:textId="47035DA4" w:rsidR="00837638" w:rsidRDefault="00837638" w:rsidP="00837638">
      <w:r>
        <w:t>In order for the OA to properly plan for transportation needs for disaster response, [</w:t>
      </w:r>
      <w:r w:rsidRPr="000A648F">
        <w:rPr>
          <w:i/>
          <w:iCs/>
          <w:highlight w:val="yellow"/>
        </w:rPr>
        <w:t>Organization Nam</w:t>
      </w:r>
      <w:r w:rsidRPr="00837638">
        <w:rPr>
          <w:i/>
          <w:iCs/>
        </w:rPr>
        <w:t>e</w:t>
      </w:r>
      <w:r>
        <w:t>] estimates the following resources could be made available by the [</w:t>
      </w:r>
      <w:r w:rsidRPr="000A648F">
        <w:rPr>
          <w:i/>
          <w:iCs/>
          <w:highlight w:val="yellow"/>
        </w:rPr>
        <w:t>Transit Agency Name</w:t>
      </w:r>
      <w:r>
        <w:t>]:</w:t>
      </w:r>
    </w:p>
    <w:p w14:paraId="6188743F" w14:textId="28E8193F" w:rsidR="00837638" w:rsidRPr="00837638" w:rsidRDefault="00837638" w:rsidP="00837638">
      <w:pPr>
        <w:rPr>
          <w:highlight w:val="yellow"/>
        </w:rPr>
      </w:pPr>
      <w:r w:rsidRPr="00837638">
        <w:rPr>
          <w:highlight w:val="yellow"/>
        </w:rPr>
        <w:t>•</w:t>
      </w:r>
      <w:r w:rsidRPr="00837638">
        <w:rPr>
          <w:highlight w:val="yellow"/>
        </w:rPr>
        <w:tab/>
        <w:t>Detail vehicles that may be made available</w:t>
      </w:r>
    </w:p>
    <w:p w14:paraId="3A34508D" w14:textId="4AE070B6" w:rsidR="00D32253" w:rsidRDefault="00837638" w:rsidP="00837638">
      <w:r w:rsidRPr="00837638">
        <w:rPr>
          <w:highlight w:val="yellow"/>
        </w:rPr>
        <w:t>•</w:t>
      </w:r>
      <w:r w:rsidRPr="00837638">
        <w:rPr>
          <w:highlight w:val="yellow"/>
        </w:rPr>
        <w:tab/>
        <w:t>Detail staff that may be made available</w:t>
      </w:r>
    </w:p>
    <w:p w14:paraId="23F6CDAF" w14:textId="2768AF4B" w:rsidR="00D81F14" w:rsidRDefault="00975491" w:rsidP="00D81F14">
      <w:r>
        <w:t>11</w:t>
      </w:r>
      <w:r w:rsidR="00D81F14">
        <w:t>. PRIVILEGES AND IMMUNITIES</w:t>
      </w:r>
    </w:p>
    <w:p w14:paraId="5D84F3F1" w14:textId="4C79742B" w:rsidR="00D81F14" w:rsidRDefault="00D81F14" w:rsidP="00D81F14">
      <w:r>
        <w:t xml:space="preserve">All privileges, immunities, rights, duties and benefits of officers and employees of any party to this agreement shall apply while those officers and employees are performing functions and duties pursuant to this Agreement, unless otherwise provided by law. Employees of </w:t>
      </w:r>
      <w:r w:rsidR="005D29C7">
        <w:t>[</w:t>
      </w:r>
      <w:r w:rsidR="005D29C7" w:rsidRPr="000A648F">
        <w:rPr>
          <w:i/>
          <w:iCs/>
          <w:highlight w:val="yellow"/>
        </w:rPr>
        <w:t>Organization Name</w:t>
      </w:r>
      <w:r w:rsidR="005D29C7">
        <w:t>]</w:t>
      </w:r>
      <w:r>
        <w:t xml:space="preserve"> remain employees of </w:t>
      </w:r>
      <w:r w:rsidR="005D29C7">
        <w:t>[</w:t>
      </w:r>
      <w:r w:rsidR="005D29C7" w:rsidRPr="000A648F">
        <w:rPr>
          <w:i/>
          <w:iCs/>
          <w:highlight w:val="yellow"/>
        </w:rPr>
        <w:t>Organization Name</w:t>
      </w:r>
      <w:r w:rsidR="005D29C7" w:rsidRPr="000A648F">
        <w:rPr>
          <w:highlight w:val="yellow"/>
        </w:rPr>
        <w:t>]</w:t>
      </w:r>
      <w:r>
        <w:t xml:space="preserve"> while performing functions and duties pursuant to this Agreement.</w:t>
      </w:r>
    </w:p>
    <w:p w14:paraId="508F59F6" w14:textId="77777777" w:rsidR="00D81F14" w:rsidRPr="005D29C7" w:rsidRDefault="00D81F14" w:rsidP="00D81F14">
      <w:pPr>
        <w:rPr>
          <w:b/>
          <w:bCs/>
        </w:rPr>
      </w:pPr>
      <w:r w:rsidRPr="005D29C7">
        <w:rPr>
          <w:b/>
          <w:bCs/>
        </w:rPr>
        <w:t>C. AGREEMENT MODIFICATION PROCESS</w:t>
      </w:r>
    </w:p>
    <w:p w14:paraId="74499900" w14:textId="2D8FD074" w:rsidR="00D81F14" w:rsidRDefault="00D81F14" w:rsidP="00D81F14">
      <w:r>
        <w:t>Modifications to this agreement may be presented at any</w:t>
      </w:r>
      <w:r w:rsidR="004D7A95">
        <w:t xml:space="preserve"> </w:t>
      </w:r>
      <w:r>
        <w:t>time and shall be mutually agreed upon in writing after joint discussions involving all parties.</w:t>
      </w:r>
      <w:r w:rsidR="004D7A95">
        <w:t xml:space="preserve"> </w:t>
      </w:r>
      <w:r>
        <w:t xml:space="preserve">This Agreement shall become effective when executed by all parties and shall remain in effect for a period of five (5) </w:t>
      </w:r>
      <w:r w:rsidR="000A648F">
        <w:t>years and</w:t>
      </w:r>
      <w:r>
        <w:t xml:space="preserve"> shall automatically be renewed for successive five (5) years periods unless terminated by any party upon sixty (60) days prior written notice.</w:t>
      </w:r>
    </w:p>
    <w:p w14:paraId="467F7B0E" w14:textId="674F35AD" w:rsidR="00D81F14" w:rsidRPr="00837638" w:rsidRDefault="00837638" w:rsidP="00837638">
      <w:pPr>
        <w:rPr>
          <w:b/>
          <w:bCs/>
        </w:rPr>
      </w:pPr>
      <w:r w:rsidRPr="00837638">
        <w:rPr>
          <w:b/>
          <w:bCs/>
        </w:rPr>
        <w:t>D.</w:t>
      </w:r>
      <w:r>
        <w:rPr>
          <w:b/>
          <w:bCs/>
        </w:rPr>
        <w:t xml:space="preserve"> </w:t>
      </w:r>
      <w:r w:rsidR="00D81F14" w:rsidRPr="00837638">
        <w:rPr>
          <w:b/>
          <w:bCs/>
        </w:rPr>
        <w:t>INDEMNITY</w:t>
      </w:r>
    </w:p>
    <w:p w14:paraId="5FE4C52C" w14:textId="47CA2058" w:rsidR="00D81F14" w:rsidRDefault="00D81F14" w:rsidP="00D81F14">
      <w:r>
        <w:t>The parties to this MOU shall indemnify, defend, and hold harmless each of the other parties from liabilities caused by any of the other parties arising directly or indirectly from the negligent performance of the Agreement or work, or willful misconduct related to the work provided, however, that nothing in this agreement purports to or should be understood to provide for indemnity of any of the parties for their own negligence or willful misconduct. If obligated to indemnify, defend</w:t>
      </w:r>
      <w:r w:rsidR="004D7A95">
        <w:t>,</w:t>
      </w:r>
      <w:r>
        <w:t xml:space="preserve"> or hold harmless any party to this MOU, each party shall reimburse the other party for their costs, attorney’s fees, expenses, and liabilities associated with any resulting legal action. Each party shall seek all of the</w:t>
      </w:r>
      <w:r w:rsidR="004D7A95">
        <w:t xml:space="preserve"> </w:t>
      </w:r>
      <w:r>
        <w:t xml:space="preserve">other parties’ approval of any settlement that could adversely affect any other party. The term “Party” as used in this section includes its officers, agents, and employees. This agreement supersedes any party’s right as a public entity to indemnity and contribution as provided </w:t>
      </w:r>
      <w:r w:rsidR="004D7A95">
        <w:t>by law.</w:t>
      </w:r>
    </w:p>
    <w:p w14:paraId="32467D7B" w14:textId="640696B0" w:rsidR="003A79C1" w:rsidRPr="00837638" w:rsidRDefault="00837638" w:rsidP="003A79C1">
      <w:pPr>
        <w:rPr>
          <w:b/>
          <w:bCs/>
        </w:rPr>
      </w:pPr>
      <w:r w:rsidRPr="00837638">
        <w:rPr>
          <w:b/>
          <w:bCs/>
        </w:rPr>
        <w:t>E. CONTRACT CLAIMS</w:t>
      </w:r>
    </w:p>
    <w:p w14:paraId="645F93C2" w14:textId="185EE80B" w:rsidR="003A79C1" w:rsidRDefault="003A79C1" w:rsidP="003A79C1">
      <w:r>
        <w:t xml:space="preserve">This Agreement shall be governed by and constructed in accordance with the laws of the state of </w:t>
      </w:r>
      <w:r w:rsidR="00837638">
        <w:t xml:space="preserve">Arizona </w:t>
      </w:r>
      <w:r>
        <w:t xml:space="preserve">as interpreted by </w:t>
      </w:r>
      <w:r w:rsidR="00837638">
        <w:t>Arizona</w:t>
      </w:r>
      <w:r>
        <w:t xml:space="preserve"> courts. However, the parties may attempt to resolve any dispute arising under this Agreement by any appropriate means of dispute resolution.</w:t>
      </w:r>
    </w:p>
    <w:p w14:paraId="79CD16F4" w14:textId="352F48EE" w:rsidR="003A79C1" w:rsidRPr="00837638" w:rsidRDefault="00837638" w:rsidP="003A79C1">
      <w:pPr>
        <w:rPr>
          <w:b/>
          <w:bCs/>
        </w:rPr>
      </w:pPr>
      <w:r w:rsidRPr="00837638">
        <w:rPr>
          <w:b/>
          <w:bCs/>
        </w:rPr>
        <w:t>F. ACCEPTANCE AGREEMENT</w:t>
      </w:r>
    </w:p>
    <w:p w14:paraId="45C8D624" w14:textId="01C866AF" w:rsidR="003A79C1" w:rsidRDefault="003A79C1" w:rsidP="003A79C1">
      <w:r>
        <w:t>As noted, by the signature</w:t>
      </w:r>
      <w:r w:rsidR="003D2730">
        <w:t xml:space="preserve">s </w:t>
      </w:r>
      <w:r>
        <w:t xml:space="preserve">(below) of </w:t>
      </w:r>
      <w:r w:rsidR="0016511B">
        <w:t>[</w:t>
      </w:r>
      <w:r w:rsidR="0016511B" w:rsidRPr="000A648F">
        <w:rPr>
          <w:i/>
          <w:iCs/>
          <w:highlight w:val="yellow"/>
        </w:rPr>
        <w:t>Organization Name</w:t>
      </w:r>
      <w:r w:rsidR="0016511B">
        <w:t>] through its</w:t>
      </w:r>
      <w:r>
        <w:t xml:space="preserve"> authorized agent</w:t>
      </w:r>
      <w:r w:rsidR="0016511B">
        <w:t xml:space="preserve"> and the </w:t>
      </w:r>
      <w:r w:rsidR="002B7C6B" w:rsidRPr="002B7C6B">
        <w:rPr>
          <w:i/>
          <w:iCs/>
        </w:rPr>
        <w:t>[</w:t>
      </w:r>
      <w:r w:rsidR="002B7C6B" w:rsidRPr="000A648F">
        <w:rPr>
          <w:i/>
          <w:iCs/>
          <w:highlight w:val="yellow"/>
        </w:rPr>
        <w:t>County Name</w:t>
      </w:r>
      <w:r w:rsidR="002B7C6B">
        <w:t>]</w:t>
      </w:r>
      <w:r w:rsidR="009866A5">
        <w:t xml:space="preserve"> County</w:t>
      </w:r>
      <w:r>
        <w:t xml:space="preserve">  </w:t>
      </w:r>
      <w:r w:rsidR="002B7C6B">
        <w:t>parties</w:t>
      </w:r>
      <w:r>
        <w:t xml:space="preserve"> agree to accept the terms and conditions as set forth in this </w:t>
      </w:r>
      <w:r w:rsidR="000A648F">
        <w:t>Agreement and</w:t>
      </w:r>
      <w:r w:rsidR="00285EE8">
        <w:t xml:space="preserve"> </w:t>
      </w:r>
      <w:r>
        <w:t xml:space="preserve">agree to abide by the requirements </w:t>
      </w:r>
      <w:r w:rsidR="00285EE8">
        <w:t>herein</w:t>
      </w:r>
      <w:r>
        <w:t xml:space="preserve">. All amendments of this MOA must be in writing and agreed to by </w:t>
      </w:r>
      <w:r w:rsidR="00285EE8">
        <w:t>both parties.</w:t>
      </w:r>
    </w:p>
    <w:p w14:paraId="2F02CE23" w14:textId="77777777" w:rsidR="00E51A8C" w:rsidRDefault="00E51A8C" w:rsidP="003A79C1"/>
    <w:p w14:paraId="4DB6CD72" w14:textId="77777777" w:rsidR="00E51A8C" w:rsidRDefault="00E51A8C" w:rsidP="003A79C1"/>
    <w:p w14:paraId="7B27F31B" w14:textId="40E25A1F" w:rsidR="00975491" w:rsidRPr="00975491" w:rsidRDefault="00975491" w:rsidP="00975491">
      <w:pPr>
        <w:rPr>
          <w:i/>
          <w:iCs/>
        </w:rPr>
      </w:pPr>
      <w:r w:rsidRPr="00975491">
        <w:rPr>
          <w:i/>
          <w:iCs/>
        </w:rPr>
        <w:t>[</w:t>
      </w:r>
      <w:r w:rsidRPr="000A648F">
        <w:rPr>
          <w:i/>
          <w:iCs/>
          <w:highlight w:val="yellow"/>
        </w:rPr>
        <w:t>Organization Name</w:t>
      </w:r>
      <w:r w:rsidRPr="00975491">
        <w:rPr>
          <w:i/>
          <w:iCs/>
        </w:rPr>
        <w:t>]</w:t>
      </w:r>
    </w:p>
    <w:p w14:paraId="46A641C7" w14:textId="77777777" w:rsidR="00975491" w:rsidRDefault="00975491" w:rsidP="00975491">
      <w:r w:rsidRPr="00975491">
        <w:rPr>
          <w:highlight w:val="yellow"/>
        </w:rPr>
        <w:t>Address and contact information</w:t>
      </w:r>
    </w:p>
    <w:p w14:paraId="0BE20FDE" w14:textId="77777777" w:rsidR="00975491" w:rsidRDefault="00975491" w:rsidP="00975491"/>
    <w:p w14:paraId="73364994" w14:textId="77777777" w:rsidR="00975491" w:rsidRDefault="00975491" w:rsidP="00975491">
      <w:pPr>
        <w:spacing w:after="0"/>
      </w:pPr>
      <w:r>
        <w:t>____________________________________________________________</w:t>
      </w:r>
    </w:p>
    <w:p w14:paraId="04B1AE40" w14:textId="46A83F69" w:rsidR="00975491" w:rsidRDefault="00975491" w:rsidP="00975491">
      <w:r>
        <w:t>Signature of Representative or Authorized Agent:</w:t>
      </w:r>
    </w:p>
    <w:p w14:paraId="60E71B39" w14:textId="77777777" w:rsidR="00975491" w:rsidRDefault="00975491" w:rsidP="00975491"/>
    <w:p w14:paraId="2F768DEA" w14:textId="77777777" w:rsidR="00975491" w:rsidRDefault="00975491" w:rsidP="00975491">
      <w:pPr>
        <w:spacing w:after="0"/>
      </w:pPr>
      <w:r>
        <w:t>_________________________________________________ ____________________________</w:t>
      </w:r>
    </w:p>
    <w:p w14:paraId="722F1A7A" w14:textId="0B76CA71" w:rsidR="00975491" w:rsidRDefault="00975491" w:rsidP="00975491">
      <w:r>
        <w:t>Printed Name and Title                                                                    Date</w:t>
      </w:r>
    </w:p>
    <w:p w14:paraId="43BC47B3" w14:textId="77777777" w:rsidR="00975491" w:rsidRDefault="00975491" w:rsidP="00975491"/>
    <w:p w14:paraId="1417BDAC" w14:textId="2BD68A16" w:rsidR="00975491" w:rsidRDefault="00975491" w:rsidP="00975491">
      <w:r>
        <w:t>[</w:t>
      </w:r>
      <w:r w:rsidRPr="000A648F">
        <w:rPr>
          <w:i/>
          <w:iCs/>
          <w:highlight w:val="yellow"/>
        </w:rPr>
        <w:t>County Name</w:t>
      </w:r>
      <w:r>
        <w:t xml:space="preserve">] </w:t>
      </w:r>
      <w:r w:rsidR="009866A5">
        <w:t xml:space="preserve">County </w:t>
      </w:r>
      <w:r>
        <w:t xml:space="preserve">Office of Emergency </w:t>
      </w:r>
      <w:r w:rsidR="000A648F">
        <w:t>Management</w:t>
      </w:r>
    </w:p>
    <w:p w14:paraId="6DD432FE" w14:textId="77777777" w:rsidR="00975491" w:rsidRDefault="00975491" w:rsidP="00975491">
      <w:r w:rsidRPr="00975491">
        <w:rPr>
          <w:highlight w:val="yellow"/>
        </w:rPr>
        <w:t>Address and contact information</w:t>
      </w:r>
    </w:p>
    <w:p w14:paraId="19116E5C" w14:textId="77777777" w:rsidR="00975491" w:rsidRDefault="00975491" w:rsidP="00975491"/>
    <w:p w14:paraId="00B52D5E" w14:textId="77777777" w:rsidR="00975491" w:rsidRDefault="00975491" w:rsidP="00975491">
      <w:pPr>
        <w:spacing w:after="0"/>
      </w:pPr>
      <w:r>
        <w:t>____________________________________________________________</w:t>
      </w:r>
    </w:p>
    <w:p w14:paraId="419A22A0" w14:textId="16C18CD4" w:rsidR="00975491" w:rsidRDefault="00975491" w:rsidP="00975491">
      <w:r>
        <w:t>Signature of Operational Area Representative or Authorized Agent</w:t>
      </w:r>
    </w:p>
    <w:p w14:paraId="01C5A7C3" w14:textId="77777777" w:rsidR="00975491" w:rsidRDefault="00975491" w:rsidP="00975491"/>
    <w:p w14:paraId="512F25CC" w14:textId="77777777" w:rsidR="00975491" w:rsidRDefault="00975491" w:rsidP="00975491">
      <w:pPr>
        <w:spacing w:after="0"/>
      </w:pPr>
      <w:r>
        <w:t>_________________________________________________ ____________________________</w:t>
      </w:r>
    </w:p>
    <w:p w14:paraId="56193736" w14:textId="38E60EF6" w:rsidR="00AD0631" w:rsidRDefault="00975491" w:rsidP="00975491">
      <w:r>
        <w:t>Printed Name and Title                                                                    Date</w:t>
      </w:r>
    </w:p>
    <w:p w14:paraId="6CD8C93C" w14:textId="77777777" w:rsidR="00AD0631" w:rsidRDefault="00AD0631">
      <w:r>
        <w:br w:type="page"/>
      </w:r>
    </w:p>
    <w:p w14:paraId="02274DF3" w14:textId="768A3257" w:rsidR="00E51A8C" w:rsidRDefault="00AD0631" w:rsidP="00AD0631">
      <w:pPr>
        <w:pStyle w:val="Heading1"/>
      </w:pPr>
      <w:bookmarkStart w:id="54" w:name="_Toc120736660"/>
      <w:r w:rsidRPr="00AD0631">
        <w:t>Appendix B – Vehicle Inventory</w:t>
      </w:r>
      <w:bookmarkEnd w:id="54"/>
    </w:p>
    <w:p w14:paraId="7002E8A9" w14:textId="77777777" w:rsidR="00AD0631" w:rsidRDefault="00AD0631" w:rsidP="00AD0631"/>
    <w:p w14:paraId="56E3DA7C" w14:textId="2E84C5A0" w:rsidR="00AD0631" w:rsidRDefault="00AD0631" w:rsidP="00AD0631">
      <w:r w:rsidRPr="000A648F">
        <w:rPr>
          <w:highlight w:val="yellow"/>
        </w:rPr>
        <w:t>Insert Vehicle Inventory here – must include year, make model, condition, availability for emergency response as part of the MOU with County Emergency Management.</w:t>
      </w:r>
    </w:p>
    <w:p w14:paraId="04668971" w14:textId="77777777" w:rsidR="006C49B4" w:rsidRDefault="006C49B4">
      <w:pPr>
        <w:rPr>
          <w:rFonts w:asciiTheme="majorHAnsi" w:eastAsiaTheme="majorEastAsia" w:hAnsiTheme="majorHAnsi" w:cstheme="majorBidi"/>
          <w:color w:val="2F5496" w:themeColor="accent1" w:themeShade="BF"/>
          <w:sz w:val="32"/>
          <w:szCs w:val="32"/>
        </w:rPr>
      </w:pPr>
      <w:r>
        <w:br w:type="page"/>
      </w:r>
    </w:p>
    <w:p w14:paraId="7EED1FA9" w14:textId="32C9D7BF" w:rsidR="00AD0631" w:rsidRDefault="00AD0631" w:rsidP="00AD0631">
      <w:pPr>
        <w:pStyle w:val="Heading1"/>
      </w:pPr>
      <w:bookmarkStart w:id="55" w:name="_Toc120736661"/>
      <w:r>
        <w:t>Appendix C – Driver Agreements</w:t>
      </w:r>
      <w:bookmarkEnd w:id="55"/>
    </w:p>
    <w:p w14:paraId="1FEFBD6B" w14:textId="180F742E" w:rsidR="00054EC7" w:rsidRDefault="00054EC7" w:rsidP="00054EC7">
      <w:r w:rsidRPr="006B463F">
        <w:rPr>
          <w:highlight w:val="yellow"/>
        </w:rPr>
        <w:t>This is the agreement that drivers sign regarding their willingness or obligation to be on cal</w:t>
      </w:r>
      <w:r w:rsidRPr="00C53065">
        <w:rPr>
          <w:highlight w:val="yellow"/>
        </w:rPr>
        <w:t xml:space="preserve">l for </w:t>
      </w:r>
      <w:r w:rsidR="006B463F" w:rsidRPr="00C53065">
        <w:rPr>
          <w:highlight w:val="yellow"/>
        </w:rPr>
        <w:t xml:space="preserve">and responding to </w:t>
      </w:r>
      <w:r w:rsidRPr="00C53065">
        <w:rPr>
          <w:highlight w:val="yellow"/>
        </w:rPr>
        <w:t>emergencies as described in the MOU with County Emergency Management.</w:t>
      </w:r>
      <w:r w:rsidR="00501364" w:rsidRPr="00C53065">
        <w:rPr>
          <w:highlight w:val="yellow"/>
        </w:rPr>
        <w:t xml:space="preserve"> The agency may wish to rotate drivers for on-call purposes, </w:t>
      </w:r>
      <w:r w:rsidR="00C53065" w:rsidRPr="00C53065">
        <w:rPr>
          <w:highlight w:val="yellow"/>
        </w:rPr>
        <w:t xml:space="preserve">perhaps for a </w:t>
      </w:r>
      <w:r w:rsidR="00C60A54" w:rsidRPr="00C53065">
        <w:rPr>
          <w:highlight w:val="yellow"/>
        </w:rPr>
        <w:t>three-month</w:t>
      </w:r>
      <w:r w:rsidR="00C53065" w:rsidRPr="00C53065">
        <w:rPr>
          <w:highlight w:val="yellow"/>
        </w:rPr>
        <w:t xml:space="preserve"> period.</w:t>
      </w:r>
    </w:p>
    <w:p w14:paraId="0DA13104" w14:textId="18DB4473" w:rsidR="007722AD" w:rsidRPr="007722AD" w:rsidRDefault="007722AD" w:rsidP="00266795">
      <w:pPr>
        <w:rPr>
          <w:i/>
          <w:iCs/>
        </w:rPr>
      </w:pPr>
      <w:r w:rsidRPr="007722AD">
        <w:rPr>
          <w:i/>
          <w:iCs/>
        </w:rPr>
        <w:t>[</w:t>
      </w:r>
      <w:r w:rsidRPr="000A648F">
        <w:rPr>
          <w:i/>
          <w:iCs/>
          <w:highlight w:val="yellow"/>
        </w:rPr>
        <w:t>Name of Driver</w:t>
      </w:r>
      <w:r w:rsidRPr="007722AD">
        <w:rPr>
          <w:i/>
          <w:iCs/>
        </w:rPr>
        <w:t>]  [</w:t>
      </w:r>
      <w:r w:rsidRPr="000A648F">
        <w:rPr>
          <w:i/>
          <w:iCs/>
          <w:highlight w:val="yellow"/>
        </w:rPr>
        <w:t>priority phone number</w:t>
      </w:r>
      <w:r w:rsidRPr="007722AD">
        <w:rPr>
          <w:i/>
          <w:iCs/>
        </w:rPr>
        <w:t>] [</w:t>
      </w:r>
      <w:r w:rsidRPr="000A648F">
        <w:rPr>
          <w:i/>
          <w:iCs/>
          <w:highlight w:val="yellow"/>
        </w:rPr>
        <w:t>secondary phone number</w:t>
      </w:r>
      <w:r w:rsidRPr="007722AD">
        <w:rPr>
          <w:i/>
          <w:iCs/>
        </w:rPr>
        <w:t xml:space="preserve">] </w:t>
      </w:r>
      <w:r w:rsidRPr="000A648F">
        <w:rPr>
          <w:i/>
          <w:iCs/>
          <w:highlight w:val="yellow"/>
        </w:rPr>
        <w:t xml:space="preserve">alternative contact [name and number of person who will know the whereabouts of the driver and how to reach him/her], </w:t>
      </w:r>
      <w:r w:rsidR="000A648F" w:rsidRPr="000A648F">
        <w:rPr>
          <w:i/>
          <w:iCs/>
          <w:highlight w:val="yellow"/>
        </w:rPr>
        <w:t>[</w:t>
      </w:r>
      <w:r w:rsidRPr="000A648F">
        <w:rPr>
          <w:i/>
          <w:iCs/>
          <w:highlight w:val="yellow"/>
        </w:rPr>
        <w:t>email</w:t>
      </w:r>
      <w:r w:rsidR="000A648F" w:rsidRPr="000A648F">
        <w:rPr>
          <w:i/>
          <w:iCs/>
          <w:highlight w:val="yellow"/>
        </w:rPr>
        <w:t>] [</w:t>
      </w:r>
      <w:r w:rsidRPr="000A648F">
        <w:rPr>
          <w:i/>
          <w:iCs/>
          <w:highlight w:val="yellow"/>
        </w:rPr>
        <w:t>address</w:t>
      </w:r>
      <w:r w:rsidR="000A648F" w:rsidRPr="000A648F">
        <w:rPr>
          <w:i/>
          <w:iCs/>
          <w:highlight w:val="yellow"/>
        </w:rPr>
        <w:t>]</w:t>
      </w:r>
      <w:r w:rsidRPr="000A648F">
        <w:rPr>
          <w:i/>
          <w:iCs/>
          <w:highlight w:val="yellow"/>
        </w:rPr>
        <w:t xml:space="preserve">, </w:t>
      </w:r>
      <w:r w:rsidR="000A648F" w:rsidRPr="000A648F">
        <w:rPr>
          <w:i/>
          <w:iCs/>
          <w:highlight w:val="yellow"/>
        </w:rPr>
        <w:t>[</w:t>
      </w:r>
      <w:r w:rsidRPr="000A648F">
        <w:rPr>
          <w:i/>
          <w:iCs/>
          <w:highlight w:val="yellow"/>
        </w:rPr>
        <w:t>physical address of home</w:t>
      </w:r>
      <w:r w:rsidR="000A648F" w:rsidRPr="000A648F">
        <w:rPr>
          <w:i/>
          <w:iCs/>
          <w:highlight w:val="yellow"/>
        </w:rPr>
        <w:t>]</w:t>
      </w:r>
      <w:r w:rsidRPr="000A648F">
        <w:rPr>
          <w:i/>
          <w:iCs/>
          <w:highlight w:val="yellow"/>
        </w:rPr>
        <w:t xml:space="preserve">, </w:t>
      </w:r>
      <w:r w:rsidR="000A648F" w:rsidRPr="000A648F">
        <w:rPr>
          <w:i/>
          <w:iCs/>
          <w:highlight w:val="yellow"/>
        </w:rPr>
        <w:t>[</w:t>
      </w:r>
      <w:r w:rsidRPr="000A648F">
        <w:rPr>
          <w:i/>
          <w:iCs/>
          <w:highlight w:val="yellow"/>
        </w:rPr>
        <w:t>make and model of personal vehicle</w:t>
      </w:r>
      <w:r w:rsidR="000A648F">
        <w:rPr>
          <w:i/>
          <w:iCs/>
        </w:rPr>
        <w:t>]</w:t>
      </w:r>
      <w:r w:rsidRPr="007722AD">
        <w:rPr>
          <w:i/>
          <w:iCs/>
        </w:rPr>
        <w:t xml:space="preserve"> (for use when arranging parking outside of business hours if needed).</w:t>
      </w:r>
    </w:p>
    <w:p w14:paraId="3506D3B9" w14:textId="595D0E3C" w:rsidR="00266795" w:rsidRDefault="00266795" w:rsidP="00266795">
      <w:r>
        <w:t>(</w:t>
      </w:r>
      <w:r w:rsidRPr="000A648F">
        <w:rPr>
          <w:i/>
          <w:iCs/>
          <w:highlight w:val="yellow"/>
        </w:rPr>
        <w:t>Driver</w:t>
      </w:r>
      <w:r>
        <w:t>) has agreed to, as part of their job description, and as a condition of employment, to assist [</w:t>
      </w:r>
      <w:r w:rsidRPr="000A648F">
        <w:rPr>
          <w:i/>
          <w:iCs/>
          <w:highlight w:val="yellow"/>
        </w:rPr>
        <w:t>Organization Name</w:t>
      </w:r>
      <w:r>
        <w:t>] in its emergency response efforts as described in the MOU with [</w:t>
      </w:r>
      <w:r w:rsidRPr="000A648F">
        <w:rPr>
          <w:i/>
          <w:iCs/>
          <w:highlight w:val="yellow"/>
        </w:rPr>
        <w:t>County Name</w:t>
      </w:r>
      <w:r>
        <w:t xml:space="preserve">] </w:t>
      </w:r>
      <w:r w:rsidR="009866A5">
        <w:t xml:space="preserve">County Office of </w:t>
      </w:r>
      <w:r>
        <w:t xml:space="preserve">Emergency Management.  </w:t>
      </w:r>
    </w:p>
    <w:p w14:paraId="1B6321CE" w14:textId="36A162B7" w:rsidR="006B463F" w:rsidRDefault="006B463F" w:rsidP="00266795">
      <w:r>
        <w:t xml:space="preserve">The Driver agrees to keep communication devices on and available </w:t>
      </w:r>
      <w:r w:rsidR="00501364">
        <w:t>during all periods that they remain on call for emergency response.</w:t>
      </w:r>
    </w:p>
    <w:p w14:paraId="01A9191D" w14:textId="6CA1C3A4" w:rsidR="00C60A54" w:rsidRDefault="00C53065" w:rsidP="00266795">
      <w:r>
        <w:t xml:space="preserve">The Driver will notify </w:t>
      </w:r>
      <w:r w:rsidR="009866A5">
        <w:rPr>
          <w:i/>
          <w:iCs/>
          <w:highlight w:val="yellow"/>
        </w:rPr>
        <w:t>Transit Manager/Supervisor</w:t>
      </w:r>
      <w:r>
        <w:t xml:space="preserve"> if they cannot fulfill the </w:t>
      </w:r>
      <w:r w:rsidR="00C60A54">
        <w:t>on-call</w:t>
      </w:r>
      <w:r w:rsidR="008E2240">
        <w:t xml:space="preserve"> responsibilities including the reason</w:t>
      </w:r>
      <w:r w:rsidR="00C60A54">
        <w:t xml:space="preserve"> and</w:t>
      </w:r>
      <w:r w:rsidR="008E2240">
        <w:t xml:space="preserve"> duration</w:t>
      </w:r>
      <w:r w:rsidR="00C60A54">
        <w:t xml:space="preserve"> for the inability to respond.</w:t>
      </w:r>
    </w:p>
    <w:p w14:paraId="470F4FA5" w14:textId="06ABA36C" w:rsidR="00EB4638" w:rsidRDefault="00EB4638" w:rsidP="00266795">
      <w:r>
        <w:t>The Driver will be tasked with transporting people, persons with functional disabilities, materials, and supplies, as required from the requesting agency during the emergency.</w:t>
      </w:r>
    </w:p>
    <w:p w14:paraId="4B4A45F8" w14:textId="3E0CE9E4" w:rsidR="00EB4638" w:rsidRDefault="00EB4638" w:rsidP="00266795">
      <w:r>
        <w:t xml:space="preserve">The Driver is responsible for carrying out the duties described when assigned and will maintain communication with the </w:t>
      </w:r>
      <w:r w:rsidR="009866A5">
        <w:rPr>
          <w:i/>
          <w:iCs/>
          <w:highlight w:val="yellow"/>
        </w:rPr>
        <w:t>Transit Manager/Supervisor</w:t>
      </w:r>
      <w:r>
        <w:t xml:space="preserve"> and/or ERRP POC throughout the emergency, and with the Incident Command Post as necessary.</w:t>
      </w:r>
    </w:p>
    <w:p w14:paraId="5C592A9C" w14:textId="53CB6B01" w:rsidR="00EB4638" w:rsidRDefault="00EB4638" w:rsidP="00266795">
      <w:r>
        <w:t>The Driver will be responsible for the safeguarding of all equipment, materials, and supplies issued as part of the emergency response</w:t>
      </w:r>
      <w:r w:rsidR="00B84BBB">
        <w:t xml:space="preserve"> and report any vehicle accidents occurring during the response effort.</w:t>
      </w:r>
    </w:p>
    <w:p w14:paraId="43F2B666" w14:textId="77777777" w:rsidR="00EB4638" w:rsidRDefault="00EB4638" w:rsidP="00266795">
      <w:r>
        <w:t>The Driver will immediately report to Dispatch and/or Incident Command any dangerous conditions that may present further risk to him/herself, passengers, or on-board materials and supplies.</w:t>
      </w:r>
    </w:p>
    <w:p w14:paraId="5610F2C7" w14:textId="0B098D2B" w:rsidR="00AA1F96" w:rsidRDefault="00AA1F96" w:rsidP="00AA1F96">
      <w:r>
        <w:t xml:space="preserve">The Driver will maintain discretionary judgement and decision making with regard to the safety of him/herself and the passengers, as well as the overall condition of the vehicle, and may request further guidance from the </w:t>
      </w:r>
      <w:r w:rsidR="009866A5">
        <w:rPr>
          <w:i/>
          <w:iCs/>
          <w:highlight w:val="yellow"/>
        </w:rPr>
        <w:t>Transit Manager/Supervisor</w:t>
      </w:r>
      <w:r>
        <w:t xml:space="preserve"> and or ERRP POC if there is any concern that the response request may increase the risk of injury or irreparable damage to the vehicle or its contents.</w:t>
      </w:r>
    </w:p>
    <w:p w14:paraId="60B41E48" w14:textId="77777777" w:rsidR="00EB4638" w:rsidRDefault="00EB4638" w:rsidP="00266795">
      <w:r>
        <w:t>The Driver agrees to not relinquish any equipment or vehicle to any unauthorized person except and unless not doing so puts the Driver in peril for injury.</w:t>
      </w:r>
    </w:p>
    <w:p w14:paraId="4EF45FEC" w14:textId="7C83A7D3" w:rsidR="00EB4638" w:rsidRDefault="005A5014" w:rsidP="00266795">
      <w:r>
        <w:t>The Driver agrees to record origins and destinations, mileage, and payload</w:t>
      </w:r>
      <w:r w:rsidR="000C0B09">
        <w:t xml:space="preserve"> (</w:t>
      </w:r>
      <w:r>
        <w:t>including the number of passengers</w:t>
      </w:r>
      <w:r w:rsidR="000C0B09">
        <w:t xml:space="preserve"> and/or the type and quantity of materials and supplies) </w:t>
      </w:r>
      <w:r>
        <w:t>for each trip</w:t>
      </w:r>
      <w:r w:rsidR="009F2896">
        <w:t xml:space="preserve"> or trip section.</w:t>
      </w:r>
      <w:r w:rsidR="00552F8F">
        <w:t xml:space="preserve">  </w:t>
      </w:r>
    </w:p>
    <w:p w14:paraId="252D4E96" w14:textId="37F25666" w:rsidR="00552F8F" w:rsidRDefault="00552F8F" w:rsidP="00266795">
      <w:r>
        <w:t xml:space="preserve">The Driver is responsible for submitting reports on a daily basis to the </w:t>
      </w:r>
      <w:r w:rsidR="009866A5" w:rsidRPr="009866A5">
        <w:rPr>
          <w:i/>
          <w:iCs/>
          <w:highlight w:val="yellow"/>
        </w:rPr>
        <w:t>Transit Manager/Supervisor</w:t>
      </w:r>
      <w:r>
        <w:t>.</w:t>
      </w:r>
    </w:p>
    <w:p w14:paraId="037CFB01" w14:textId="54533F5E" w:rsidR="009F2896" w:rsidRDefault="009F2896" w:rsidP="00266795">
      <w:r>
        <w:t>The Driver is responsible for maintaining adequate fuel levels and will receive refueling location information from the dispatcher and or Incident Command.</w:t>
      </w:r>
    </w:p>
    <w:p w14:paraId="1F608511" w14:textId="5EAD33EF" w:rsidR="009F2896" w:rsidRDefault="009F2896" w:rsidP="00266795">
      <w:r>
        <w:t>The Driver is responsible for noting any damage done to the vehicle during the emergency response and will take pictures of such damage upon completion of the response.</w:t>
      </w:r>
    </w:p>
    <w:p w14:paraId="362C86BF" w14:textId="3665F0DD" w:rsidR="00A6283E" w:rsidRDefault="00A6283E" w:rsidP="00266795">
      <w:r>
        <w:t>The Driver will not respond to requests for information from any source other than the authorized emergency responders</w:t>
      </w:r>
      <w:r w:rsidR="00837F3A">
        <w:t xml:space="preserve"> (e.g., </w:t>
      </w:r>
      <w:r w:rsidR="009866A5">
        <w:rPr>
          <w:i/>
          <w:iCs/>
          <w:highlight w:val="yellow"/>
        </w:rPr>
        <w:t>Transit Manager/Supervisor</w:t>
      </w:r>
      <w:r w:rsidR="00837F3A">
        <w:t xml:space="preserve">, Dispatcher, </w:t>
      </w:r>
      <w:r w:rsidR="009D519F">
        <w:t>[</w:t>
      </w:r>
      <w:r w:rsidR="00837F3A" w:rsidRPr="009D519F">
        <w:rPr>
          <w:i/>
          <w:iCs/>
          <w:highlight w:val="yellow"/>
        </w:rPr>
        <w:t>Executive Director, City Manager</w:t>
      </w:r>
      <w:r w:rsidR="009D519F">
        <w:t>]</w:t>
      </w:r>
      <w:r w:rsidR="00837F3A">
        <w:t xml:space="preserve">, Public Safety Officials, Medical responders).  The Driver will respond to any media request by stating they are not authorized to provide information or answer questions and provide </w:t>
      </w:r>
      <w:r w:rsidR="006B463F">
        <w:t>media representatives or others asking</w:t>
      </w:r>
      <w:r w:rsidR="00837F3A">
        <w:t xml:space="preserve"> with information on who to contact at [</w:t>
      </w:r>
      <w:r w:rsidR="00837F3A" w:rsidRPr="009D519F">
        <w:rPr>
          <w:i/>
          <w:iCs/>
          <w:highlight w:val="yellow"/>
        </w:rPr>
        <w:t>Organization Name</w:t>
      </w:r>
      <w:r w:rsidR="00837F3A">
        <w:t>] or Incident Command.</w:t>
      </w:r>
    </w:p>
    <w:p w14:paraId="47D8A2E6" w14:textId="7B0C4F31" w:rsidR="00552F8F" w:rsidRDefault="00552F8F" w:rsidP="00266795">
      <w:r w:rsidRPr="006C49B4">
        <w:rPr>
          <w:highlight w:val="yellow"/>
        </w:rPr>
        <w:t>The Driver can expect to be paid for each hour he/she has been in response mode</w:t>
      </w:r>
      <w:r w:rsidR="006C49B4" w:rsidRPr="006C49B4">
        <w:rPr>
          <w:highlight w:val="yellow"/>
        </w:rPr>
        <w:t xml:space="preserve"> and paid time and a half for each hour served beyond their regular weekly scheduled amount.</w:t>
      </w:r>
    </w:p>
    <w:p w14:paraId="580D8E11" w14:textId="3FAF89B1" w:rsidR="006C49B4" w:rsidRDefault="006C49B4" w:rsidP="00266795">
      <w:r>
        <w:t xml:space="preserve">The Driver may not agree to work beyond a 12-hour period without permission from the </w:t>
      </w:r>
      <w:r w:rsidRPr="00681A6C">
        <w:rPr>
          <w:i/>
          <w:iCs/>
          <w:highlight w:val="yellow"/>
        </w:rPr>
        <w:t>Transit Manger</w:t>
      </w:r>
      <w:r w:rsidR="00681A6C" w:rsidRPr="00681A6C">
        <w:rPr>
          <w:i/>
          <w:iCs/>
          <w:highlight w:val="yellow"/>
        </w:rPr>
        <w:t>/Supervisor</w:t>
      </w:r>
      <w:r w:rsidR="00681A6C">
        <w:t xml:space="preserve"> </w:t>
      </w:r>
      <w:r>
        <w:t>and only with the ADOT required rest periods for commercial drivers.</w:t>
      </w:r>
    </w:p>
    <w:p w14:paraId="4D91EEED" w14:textId="77777777" w:rsidR="00AA1F96" w:rsidRDefault="00AA1F96" w:rsidP="00266795"/>
    <w:p w14:paraId="62D9ED54" w14:textId="64AF5941" w:rsidR="00AA1F96" w:rsidRDefault="00AA1F96" w:rsidP="00266795">
      <w:r>
        <w:t>AGREED TO BY:</w:t>
      </w:r>
    </w:p>
    <w:p w14:paraId="39C805A7" w14:textId="77777777" w:rsidR="00AA1F96" w:rsidRDefault="00AA1F96" w:rsidP="00266795"/>
    <w:p w14:paraId="0E758735" w14:textId="6B1785CB" w:rsidR="004A5DA9" w:rsidRDefault="004A5DA9" w:rsidP="004A5DA9">
      <w:pPr>
        <w:spacing w:after="0"/>
      </w:pPr>
      <w:r>
        <w:t>__________________________________________________     ____________________</w:t>
      </w:r>
    </w:p>
    <w:p w14:paraId="14B61F2D" w14:textId="51B12976" w:rsidR="004A5DA9" w:rsidRDefault="004A5DA9" w:rsidP="00266795">
      <w:r>
        <w:t>Driver signature</w:t>
      </w:r>
      <w:r>
        <w:tab/>
      </w:r>
      <w:r>
        <w:tab/>
      </w:r>
      <w:r>
        <w:tab/>
      </w:r>
      <w:r>
        <w:tab/>
      </w:r>
      <w:r>
        <w:tab/>
      </w:r>
      <w:r>
        <w:tab/>
      </w:r>
      <w:r>
        <w:tab/>
        <w:t>Date</w:t>
      </w:r>
    </w:p>
    <w:p w14:paraId="27D1A4EA" w14:textId="77777777" w:rsidR="000A5897" w:rsidRDefault="000A5897" w:rsidP="00266795"/>
    <w:p w14:paraId="64974FA9" w14:textId="1E0E62D7" w:rsidR="004A5DA9" w:rsidRDefault="000A5897" w:rsidP="000A5897">
      <w:pPr>
        <w:spacing w:after="0"/>
      </w:pPr>
      <w:r>
        <w:t>____________________________________________________</w:t>
      </w:r>
    </w:p>
    <w:p w14:paraId="472088AC" w14:textId="479B57F7" w:rsidR="004A5DA9" w:rsidRDefault="004A5DA9" w:rsidP="00266795">
      <w:r>
        <w:t>Driver Name printed</w:t>
      </w:r>
    </w:p>
    <w:p w14:paraId="03D62A0B" w14:textId="77777777" w:rsidR="004A5DA9" w:rsidRDefault="004A5DA9" w:rsidP="00266795"/>
    <w:p w14:paraId="04C8B8BF" w14:textId="77777777" w:rsidR="004A5DA9" w:rsidRDefault="004A5DA9" w:rsidP="004A5DA9">
      <w:pPr>
        <w:spacing w:after="0"/>
      </w:pPr>
    </w:p>
    <w:p w14:paraId="79E02BF7" w14:textId="72B55FE0" w:rsidR="000A5897" w:rsidRDefault="000A5897" w:rsidP="004A5DA9">
      <w:pPr>
        <w:spacing w:after="0"/>
      </w:pPr>
      <w:r>
        <w:t>__________________________________________________    _____________________</w:t>
      </w:r>
    </w:p>
    <w:p w14:paraId="09E5ABAA" w14:textId="4EDF29D1" w:rsidR="004C5B7C" w:rsidRDefault="00977478" w:rsidP="00977478">
      <w:pPr>
        <w:spacing w:after="0"/>
      </w:pPr>
      <w:r w:rsidRPr="00977478">
        <w:rPr>
          <w:i/>
          <w:iCs/>
        </w:rPr>
        <w:t>[</w:t>
      </w:r>
      <w:r w:rsidRPr="00681A6C">
        <w:rPr>
          <w:i/>
          <w:iCs/>
          <w:highlight w:val="yellow"/>
        </w:rPr>
        <w:t>Transit Manger</w:t>
      </w:r>
      <w:r w:rsidR="00045900">
        <w:rPr>
          <w:i/>
          <w:iCs/>
          <w:highlight w:val="yellow"/>
        </w:rPr>
        <w:t>/Supervisor</w:t>
      </w:r>
      <w:r w:rsidRPr="00681A6C">
        <w:rPr>
          <w:i/>
          <w:iCs/>
          <w:highlight w:val="yellow"/>
        </w:rPr>
        <w:t xml:space="preserve"> or Executive Director, or City Manager</w:t>
      </w:r>
      <w:r w:rsidRPr="00977478">
        <w:rPr>
          <w:i/>
          <w:iCs/>
        </w:rPr>
        <w:t>]</w:t>
      </w:r>
      <w:r>
        <w:rPr>
          <w:i/>
          <w:iCs/>
        </w:rPr>
        <w:tab/>
      </w:r>
      <w:r>
        <w:rPr>
          <w:i/>
          <w:iCs/>
        </w:rPr>
        <w:tab/>
      </w:r>
      <w:r>
        <w:t>Date</w:t>
      </w:r>
    </w:p>
    <w:p w14:paraId="61B8524B" w14:textId="77777777" w:rsidR="00977478" w:rsidRDefault="00977478" w:rsidP="00977478">
      <w:pPr>
        <w:spacing w:after="0"/>
      </w:pPr>
    </w:p>
    <w:p w14:paraId="10D99FF6" w14:textId="77777777" w:rsidR="003100D8" w:rsidRDefault="003100D8" w:rsidP="003100D8">
      <w:pPr>
        <w:spacing w:after="0"/>
      </w:pPr>
      <w:r>
        <w:t>___________________________________________________</w:t>
      </w:r>
    </w:p>
    <w:p w14:paraId="0EF9940C" w14:textId="7F7E113D" w:rsidR="00977478" w:rsidRPr="00977478" w:rsidRDefault="003100D8" w:rsidP="00977478">
      <w:pPr>
        <w:spacing w:after="0"/>
      </w:pPr>
      <w:r>
        <w:t>Printed Name of official</w:t>
      </w:r>
    </w:p>
    <w:p w14:paraId="17257705" w14:textId="77777777" w:rsidR="00266795" w:rsidRDefault="00266795" w:rsidP="00266795"/>
    <w:p w14:paraId="085F7D52" w14:textId="77777777" w:rsidR="003100D8" w:rsidRDefault="003100D8">
      <w:r>
        <w:br w:type="page"/>
      </w:r>
    </w:p>
    <w:p w14:paraId="69E48776" w14:textId="68DD2EF6" w:rsidR="00AD0631" w:rsidRDefault="00AD0631" w:rsidP="003100D8">
      <w:pPr>
        <w:pStyle w:val="Heading1"/>
      </w:pPr>
      <w:bookmarkStart w:id="56" w:name="_Toc120736662"/>
      <w:r>
        <w:t>Appendix D – Reimbursement Report Form</w:t>
      </w:r>
      <w:bookmarkEnd w:id="56"/>
    </w:p>
    <w:p w14:paraId="0855ACBE" w14:textId="77777777" w:rsidR="00281683" w:rsidRPr="00281683" w:rsidRDefault="00281683" w:rsidP="00281683"/>
    <w:p w14:paraId="728B9C6D" w14:textId="531590F8" w:rsidR="003100D8" w:rsidRDefault="00B436A8" w:rsidP="003100D8">
      <w:r w:rsidRPr="00B436A8">
        <w:rPr>
          <w:noProof/>
        </w:rPr>
        <w:drawing>
          <wp:inline distT="0" distB="0" distL="0" distR="0" wp14:anchorId="23E9F2CD" wp14:editId="374243B0">
            <wp:extent cx="5943600" cy="76111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7611110"/>
                    </a:xfrm>
                    <a:prstGeom prst="rect">
                      <a:avLst/>
                    </a:prstGeom>
                    <a:noFill/>
                    <a:ln>
                      <a:noFill/>
                    </a:ln>
                  </pic:spPr>
                </pic:pic>
              </a:graphicData>
            </a:graphic>
          </wp:inline>
        </w:drawing>
      </w:r>
    </w:p>
    <w:p w14:paraId="350A097E" w14:textId="77777777" w:rsidR="003100D8" w:rsidRPr="003100D8" w:rsidRDefault="003100D8" w:rsidP="003100D8"/>
    <w:p w14:paraId="317284DE" w14:textId="7F2D9773" w:rsidR="00AD0631" w:rsidRDefault="00AD0631" w:rsidP="00AD0631">
      <w:pPr>
        <w:pStyle w:val="Heading1"/>
      </w:pPr>
      <w:bookmarkStart w:id="57" w:name="_Toc120736663"/>
      <w:r>
        <w:t>Appendix E – Vehicle Inspection Form -  Post Emergency Response</w:t>
      </w:r>
      <w:bookmarkEnd w:id="57"/>
    </w:p>
    <w:p w14:paraId="36165A14" w14:textId="77777777" w:rsidR="00281683" w:rsidRDefault="00281683" w:rsidP="00281683"/>
    <w:p w14:paraId="63E2AC33" w14:textId="59AA0FBD" w:rsidR="00281683" w:rsidRPr="00281683" w:rsidRDefault="00281683" w:rsidP="00281683">
      <w:r w:rsidRPr="00281683">
        <w:rPr>
          <w:highlight w:val="yellow"/>
        </w:rPr>
        <w:t>Insert your pre-post inspection form here.</w:t>
      </w:r>
    </w:p>
    <w:sectPr w:rsidR="00281683" w:rsidRPr="00281683" w:rsidSect="006D27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BED01" w14:textId="77777777" w:rsidR="00EB6B04" w:rsidRDefault="00EB6B04" w:rsidP="004B0909">
      <w:pPr>
        <w:spacing w:after="0" w:line="240" w:lineRule="auto"/>
      </w:pPr>
      <w:r>
        <w:separator/>
      </w:r>
    </w:p>
  </w:endnote>
  <w:endnote w:type="continuationSeparator" w:id="0">
    <w:p w14:paraId="23B996AA" w14:textId="77777777" w:rsidR="00EB6B04" w:rsidRDefault="00EB6B04" w:rsidP="004B0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2C4E3" w14:textId="77777777" w:rsidR="00A73065" w:rsidRDefault="00A730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3557345"/>
      <w:docPartObj>
        <w:docPartGallery w:val="Page Numbers (Bottom of Page)"/>
        <w:docPartUnique/>
      </w:docPartObj>
    </w:sdtPr>
    <w:sdtEndPr>
      <w:rPr>
        <w:noProof/>
      </w:rPr>
    </w:sdtEndPr>
    <w:sdtContent>
      <w:p w14:paraId="5C3FF219" w14:textId="465A619A" w:rsidR="00801D70" w:rsidRDefault="00801D70">
        <w:pPr>
          <w:pStyle w:val="Footer"/>
          <w:jc w:val="right"/>
        </w:pPr>
        <w:r>
          <w:fldChar w:fldCharType="begin"/>
        </w:r>
        <w:r>
          <w:instrText xml:space="preserve"> PAGE   \* MERGEFORMAT </w:instrText>
        </w:r>
        <w:r>
          <w:fldChar w:fldCharType="separate"/>
        </w:r>
        <w:r w:rsidR="00F4768C">
          <w:rPr>
            <w:noProof/>
          </w:rPr>
          <w:t>8</w:t>
        </w:r>
        <w:r>
          <w:rPr>
            <w:noProof/>
          </w:rPr>
          <w:fldChar w:fldCharType="end"/>
        </w:r>
      </w:p>
    </w:sdtContent>
  </w:sdt>
  <w:p w14:paraId="48121F10" w14:textId="77777777" w:rsidR="00801D70" w:rsidRDefault="00801D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BCEFA" w14:textId="77777777" w:rsidR="00A73065" w:rsidRDefault="00A730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D06C0" w14:textId="77777777" w:rsidR="00EB6B04" w:rsidRDefault="00EB6B04" w:rsidP="004B0909">
      <w:pPr>
        <w:spacing w:after="0" w:line="240" w:lineRule="auto"/>
      </w:pPr>
      <w:r>
        <w:separator/>
      </w:r>
    </w:p>
  </w:footnote>
  <w:footnote w:type="continuationSeparator" w:id="0">
    <w:p w14:paraId="468E7241" w14:textId="77777777" w:rsidR="00EB6B04" w:rsidRDefault="00EB6B04" w:rsidP="004B09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BB841" w14:textId="1CA3B260" w:rsidR="00A73065" w:rsidRDefault="00F4768C">
    <w:pPr>
      <w:pStyle w:val="Header"/>
    </w:pPr>
    <w:r>
      <w:rPr>
        <w:noProof/>
      </w:rPr>
      <w:pict w14:anchorId="3D5262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9026063" o:spid="_x0000_s2050" type="#_x0000_t136" style="position:absolute;margin-left:0;margin-top:0;width:494.9pt;height:164.9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B6089" w14:textId="60BF667D" w:rsidR="00A73065" w:rsidRDefault="00F4768C">
    <w:pPr>
      <w:pStyle w:val="Header"/>
    </w:pPr>
    <w:r>
      <w:rPr>
        <w:noProof/>
      </w:rPr>
      <w:pict w14:anchorId="334E5F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9026064" o:spid="_x0000_s2051" type="#_x0000_t136" style="position:absolute;margin-left:0;margin-top:0;width:494.9pt;height:164.9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9AFB3" w14:textId="0C2C35CF" w:rsidR="00A73065" w:rsidRDefault="00F4768C">
    <w:pPr>
      <w:pStyle w:val="Header"/>
    </w:pPr>
    <w:r>
      <w:rPr>
        <w:noProof/>
      </w:rPr>
      <w:pict w14:anchorId="577059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9026062" o:spid="_x0000_s2049" type="#_x0000_t136" style="position:absolute;margin-left:0;margin-top:0;width:494.9pt;height:164.95pt;rotation:315;z-index:-251657216;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13F3F"/>
    <w:multiLevelType w:val="hybridMultilevel"/>
    <w:tmpl w:val="0A98D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81B71"/>
    <w:multiLevelType w:val="hybridMultilevel"/>
    <w:tmpl w:val="DA56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C5D1F"/>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B282870"/>
    <w:multiLevelType w:val="hybridMultilevel"/>
    <w:tmpl w:val="37FC4B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2C3977"/>
    <w:multiLevelType w:val="multilevel"/>
    <w:tmpl w:val="AB22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5E76C3"/>
    <w:multiLevelType w:val="multilevel"/>
    <w:tmpl w:val="AE3EF3C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8C75145"/>
    <w:multiLevelType w:val="hybridMultilevel"/>
    <w:tmpl w:val="281C199C"/>
    <w:lvl w:ilvl="0" w:tplc="04090001">
      <w:start w:val="1"/>
      <w:numFmt w:val="bullet"/>
      <w:lvlText w:val=""/>
      <w:lvlJc w:val="left"/>
      <w:pPr>
        <w:ind w:left="1163" w:hanging="360"/>
      </w:pPr>
      <w:rPr>
        <w:rFonts w:ascii="Symbol" w:hAnsi="Symbol" w:hint="default"/>
      </w:rPr>
    </w:lvl>
    <w:lvl w:ilvl="1" w:tplc="04090003" w:tentative="1">
      <w:start w:val="1"/>
      <w:numFmt w:val="bullet"/>
      <w:lvlText w:val="o"/>
      <w:lvlJc w:val="left"/>
      <w:pPr>
        <w:ind w:left="1883" w:hanging="360"/>
      </w:pPr>
      <w:rPr>
        <w:rFonts w:ascii="Courier New" w:hAnsi="Courier New" w:cs="Courier New" w:hint="default"/>
      </w:rPr>
    </w:lvl>
    <w:lvl w:ilvl="2" w:tplc="04090005" w:tentative="1">
      <w:start w:val="1"/>
      <w:numFmt w:val="bullet"/>
      <w:lvlText w:val=""/>
      <w:lvlJc w:val="left"/>
      <w:pPr>
        <w:ind w:left="2603" w:hanging="360"/>
      </w:pPr>
      <w:rPr>
        <w:rFonts w:ascii="Wingdings" w:hAnsi="Wingdings" w:hint="default"/>
      </w:rPr>
    </w:lvl>
    <w:lvl w:ilvl="3" w:tplc="04090001" w:tentative="1">
      <w:start w:val="1"/>
      <w:numFmt w:val="bullet"/>
      <w:lvlText w:val=""/>
      <w:lvlJc w:val="left"/>
      <w:pPr>
        <w:ind w:left="3323" w:hanging="360"/>
      </w:pPr>
      <w:rPr>
        <w:rFonts w:ascii="Symbol" w:hAnsi="Symbol" w:hint="default"/>
      </w:rPr>
    </w:lvl>
    <w:lvl w:ilvl="4" w:tplc="04090003" w:tentative="1">
      <w:start w:val="1"/>
      <w:numFmt w:val="bullet"/>
      <w:lvlText w:val="o"/>
      <w:lvlJc w:val="left"/>
      <w:pPr>
        <w:ind w:left="4043" w:hanging="360"/>
      </w:pPr>
      <w:rPr>
        <w:rFonts w:ascii="Courier New" w:hAnsi="Courier New" w:cs="Courier New" w:hint="default"/>
      </w:rPr>
    </w:lvl>
    <w:lvl w:ilvl="5" w:tplc="04090005" w:tentative="1">
      <w:start w:val="1"/>
      <w:numFmt w:val="bullet"/>
      <w:lvlText w:val=""/>
      <w:lvlJc w:val="left"/>
      <w:pPr>
        <w:ind w:left="4763" w:hanging="360"/>
      </w:pPr>
      <w:rPr>
        <w:rFonts w:ascii="Wingdings" w:hAnsi="Wingdings" w:hint="default"/>
      </w:rPr>
    </w:lvl>
    <w:lvl w:ilvl="6" w:tplc="04090001" w:tentative="1">
      <w:start w:val="1"/>
      <w:numFmt w:val="bullet"/>
      <w:lvlText w:val=""/>
      <w:lvlJc w:val="left"/>
      <w:pPr>
        <w:ind w:left="5483" w:hanging="360"/>
      </w:pPr>
      <w:rPr>
        <w:rFonts w:ascii="Symbol" w:hAnsi="Symbol" w:hint="default"/>
      </w:rPr>
    </w:lvl>
    <w:lvl w:ilvl="7" w:tplc="04090003" w:tentative="1">
      <w:start w:val="1"/>
      <w:numFmt w:val="bullet"/>
      <w:lvlText w:val="o"/>
      <w:lvlJc w:val="left"/>
      <w:pPr>
        <w:ind w:left="6203" w:hanging="360"/>
      </w:pPr>
      <w:rPr>
        <w:rFonts w:ascii="Courier New" w:hAnsi="Courier New" w:cs="Courier New" w:hint="default"/>
      </w:rPr>
    </w:lvl>
    <w:lvl w:ilvl="8" w:tplc="04090005" w:tentative="1">
      <w:start w:val="1"/>
      <w:numFmt w:val="bullet"/>
      <w:lvlText w:val=""/>
      <w:lvlJc w:val="left"/>
      <w:pPr>
        <w:ind w:left="6923" w:hanging="360"/>
      </w:pPr>
      <w:rPr>
        <w:rFonts w:ascii="Wingdings" w:hAnsi="Wingdings" w:hint="default"/>
      </w:rPr>
    </w:lvl>
  </w:abstractNum>
  <w:abstractNum w:abstractNumId="7" w15:restartNumberingAfterBreak="0">
    <w:nsid w:val="1D172FF4"/>
    <w:multiLevelType w:val="hybridMultilevel"/>
    <w:tmpl w:val="D6B2E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7B7D5A"/>
    <w:multiLevelType w:val="hybridMultilevel"/>
    <w:tmpl w:val="E27A240A"/>
    <w:lvl w:ilvl="0" w:tplc="04090015">
      <w:start w:val="1"/>
      <w:numFmt w:val="upperLetter"/>
      <w:lvlText w:val="%1."/>
      <w:lvlJc w:val="left"/>
      <w:pPr>
        <w:ind w:left="720" w:hanging="360"/>
      </w:pPr>
    </w:lvl>
    <w:lvl w:ilvl="1" w:tplc="16E8FFD6">
      <w:start w:val="1"/>
      <w:numFmt w:val="decimal"/>
      <w:lvlText w:val="%2."/>
      <w:lvlJc w:val="left"/>
      <w:pPr>
        <w:ind w:left="1800" w:hanging="720"/>
      </w:pPr>
      <w:rPr>
        <w:rFonts w:hint="default"/>
      </w:rPr>
    </w:lvl>
    <w:lvl w:ilvl="2" w:tplc="D78EFBA2">
      <w:start w:val="1"/>
      <w:numFmt w:val="bullet"/>
      <w:lvlText w:val=""/>
      <w:lvlJc w:val="left"/>
      <w:pPr>
        <w:ind w:left="2700" w:hanging="720"/>
      </w:pPr>
      <w:rPr>
        <w:rFonts w:ascii="Symbol" w:eastAsiaTheme="minorHAnsi" w:hAnsi="Symbol"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151B40"/>
    <w:multiLevelType w:val="hybridMultilevel"/>
    <w:tmpl w:val="1C10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8B1707"/>
    <w:multiLevelType w:val="multilevel"/>
    <w:tmpl w:val="511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1849C4"/>
    <w:multiLevelType w:val="hybridMultilevel"/>
    <w:tmpl w:val="5C2ED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BB0D18"/>
    <w:multiLevelType w:val="multilevel"/>
    <w:tmpl w:val="0B7AA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F233FF"/>
    <w:multiLevelType w:val="hybridMultilevel"/>
    <w:tmpl w:val="E79E22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2311B9"/>
    <w:multiLevelType w:val="hybridMultilevel"/>
    <w:tmpl w:val="568C9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7C4E18"/>
    <w:multiLevelType w:val="hybridMultilevel"/>
    <w:tmpl w:val="45AE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C95D52"/>
    <w:multiLevelType w:val="multilevel"/>
    <w:tmpl w:val="B00C2E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1C7B23"/>
    <w:multiLevelType w:val="hybridMultilevel"/>
    <w:tmpl w:val="D4C40E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3AA44FC"/>
    <w:multiLevelType w:val="hybridMultilevel"/>
    <w:tmpl w:val="65560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14802"/>
    <w:multiLevelType w:val="hybridMultilevel"/>
    <w:tmpl w:val="5E0E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4F650E"/>
    <w:multiLevelType w:val="hybridMultilevel"/>
    <w:tmpl w:val="528A0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EA2CBF"/>
    <w:multiLevelType w:val="multilevel"/>
    <w:tmpl w:val="CE9CB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95216A"/>
    <w:multiLevelType w:val="hybridMultilevel"/>
    <w:tmpl w:val="2B5CC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E71A00"/>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FB840FC"/>
    <w:multiLevelType w:val="multilevel"/>
    <w:tmpl w:val="AE3EF3C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44460075"/>
    <w:multiLevelType w:val="hybridMultilevel"/>
    <w:tmpl w:val="57420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056AF7"/>
    <w:multiLevelType w:val="hybridMultilevel"/>
    <w:tmpl w:val="9468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4875FE"/>
    <w:multiLevelType w:val="hybridMultilevel"/>
    <w:tmpl w:val="05E46370"/>
    <w:lvl w:ilvl="0" w:tplc="04090001">
      <w:start w:val="1"/>
      <w:numFmt w:val="bullet"/>
      <w:lvlText w:val=""/>
      <w:lvlJc w:val="left"/>
      <w:pPr>
        <w:ind w:left="1163" w:hanging="360"/>
      </w:pPr>
      <w:rPr>
        <w:rFonts w:ascii="Symbol" w:hAnsi="Symbol" w:hint="default"/>
      </w:rPr>
    </w:lvl>
    <w:lvl w:ilvl="1" w:tplc="04090003" w:tentative="1">
      <w:start w:val="1"/>
      <w:numFmt w:val="bullet"/>
      <w:lvlText w:val="o"/>
      <w:lvlJc w:val="left"/>
      <w:pPr>
        <w:ind w:left="1883" w:hanging="360"/>
      </w:pPr>
      <w:rPr>
        <w:rFonts w:ascii="Courier New" w:hAnsi="Courier New" w:cs="Courier New" w:hint="default"/>
      </w:rPr>
    </w:lvl>
    <w:lvl w:ilvl="2" w:tplc="04090005" w:tentative="1">
      <w:start w:val="1"/>
      <w:numFmt w:val="bullet"/>
      <w:lvlText w:val=""/>
      <w:lvlJc w:val="left"/>
      <w:pPr>
        <w:ind w:left="2603" w:hanging="360"/>
      </w:pPr>
      <w:rPr>
        <w:rFonts w:ascii="Wingdings" w:hAnsi="Wingdings" w:hint="default"/>
      </w:rPr>
    </w:lvl>
    <w:lvl w:ilvl="3" w:tplc="04090001" w:tentative="1">
      <w:start w:val="1"/>
      <w:numFmt w:val="bullet"/>
      <w:lvlText w:val=""/>
      <w:lvlJc w:val="left"/>
      <w:pPr>
        <w:ind w:left="3323" w:hanging="360"/>
      </w:pPr>
      <w:rPr>
        <w:rFonts w:ascii="Symbol" w:hAnsi="Symbol" w:hint="default"/>
      </w:rPr>
    </w:lvl>
    <w:lvl w:ilvl="4" w:tplc="04090003" w:tentative="1">
      <w:start w:val="1"/>
      <w:numFmt w:val="bullet"/>
      <w:lvlText w:val="o"/>
      <w:lvlJc w:val="left"/>
      <w:pPr>
        <w:ind w:left="4043" w:hanging="360"/>
      </w:pPr>
      <w:rPr>
        <w:rFonts w:ascii="Courier New" w:hAnsi="Courier New" w:cs="Courier New" w:hint="default"/>
      </w:rPr>
    </w:lvl>
    <w:lvl w:ilvl="5" w:tplc="04090005" w:tentative="1">
      <w:start w:val="1"/>
      <w:numFmt w:val="bullet"/>
      <w:lvlText w:val=""/>
      <w:lvlJc w:val="left"/>
      <w:pPr>
        <w:ind w:left="4763" w:hanging="360"/>
      </w:pPr>
      <w:rPr>
        <w:rFonts w:ascii="Wingdings" w:hAnsi="Wingdings" w:hint="default"/>
      </w:rPr>
    </w:lvl>
    <w:lvl w:ilvl="6" w:tplc="04090001" w:tentative="1">
      <w:start w:val="1"/>
      <w:numFmt w:val="bullet"/>
      <w:lvlText w:val=""/>
      <w:lvlJc w:val="left"/>
      <w:pPr>
        <w:ind w:left="5483" w:hanging="360"/>
      </w:pPr>
      <w:rPr>
        <w:rFonts w:ascii="Symbol" w:hAnsi="Symbol" w:hint="default"/>
      </w:rPr>
    </w:lvl>
    <w:lvl w:ilvl="7" w:tplc="04090003" w:tentative="1">
      <w:start w:val="1"/>
      <w:numFmt w:val="bullet"/>
      <w:lvlText w:val="o"/>
      <w:lvlJc w:val="left"/>
      <w:pPr>
        <w:ind w:left="6203" w:hanging="360"/>
      </w:pPr>
      <w:rPr>
        <w:rFonts w:ascii="Courier New" w:hAnsi="Courier New" w:cs="Courier New" w:hint="default"/>
      </w:rPr>
    </w:lvl>
    <w:lvl w:ilvl="8" w:tplc="04090005" w:tentative="1">
      <w:start w:val="1"/>
      <w:numFmt w:val="bullet"/>
      <w:lvlText w:val=""/>
      <w:lvlJc w:val="left"/>
      <w:pPr>
        <w:ind w:left="6923" w:hanging="360"/>
      </w:pPr>
      <w:rPr>
        <w:rFonts w:ascii="Wingdings" w:hAnsi="Wingdings" w:hint="default"/>
      </w:rPr>
    </w:lvl>
  </w:abstractNum>
  <w:abstractNum w:abstractNumId="28" w15:restartNumberingAfterBreak="0">
    <w:nsid w:val="47467E66"/>
    <w:multiLevelType w:val="hybridMultilevel"/>
    <w:tmpl w:val="CB8E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6E4551"/>
    <w:multiLevelType w:val="hybridMultilevel"/>
    <w:tmpl w:val="360E1A9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A7F350E"/>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C341F75"/>
    <w:multiLevelType w:val="multilevel"/>
    <w:tmpl w:val="E3A8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B07CAE"/>
    <w:multiLevelType w:val="hybridMultilevel"/>
    <w:tmpl w:val="DE5899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F5003C5"/>
    <w:multiLevelType w:val="hybridMultilevel"/>
    <w:tmpl w:val="DBD2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0A5030"/>
    <w:multiLevelType w:val="hybridMultilevel"/>
    <w:tmpl w:val="F9E8C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B46E41"/>
    <w:multiLevelType w:val="hybridMultilevel"/>
    <w:tmpl w:val="181A15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478391A"/>
    <w:multiLevelType w:val="hybridMultilevel"/>
    <w:tmpl w:val="00D07B1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9ED34C8"/>
    <w:multiLevelType w:val="hybridMultilevel"/>
    <w:tmpl w:val="3B9659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AB16F4E"/>
    <w:multiLevelType w:val="multilevel"/>
    <w:tmpl w:val="B2A272D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ABF2C6F"/>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5C5E3B47"/>
    <w:multiLevelType w:val="hybridMultilevel"/>
    <w:tmpl w:val="99C0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E8C5FB9"/>
    <w:multiLevelType w:val="multilevel"/>
    <w:tmpl w:val="AE3EF3C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5ED86061"/>
    <w:multiLevelType w:val="hybridMultilevel"/>
    <w:tmpl w:val="4F42F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FCC66FD"/>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60637FB7"/>
    <w:multiLevelType w:val="multilevel"/>
    <w:tmpl w:val="04E4E5CA"/>
    <w:lvl w:ilvl="0">
      <w:start w:val="1"/>
      <w:numFmt w:val="bullet"/>
      <w:lvlText w:val=""/>
      <w:lvlJc w:val="left"/>
      <w:pPr>
        <w:tabs>
          <w:tab w:val="num" w:pos="360"/>
        </w:tabs>
        <w:ind w:left="360" w:hanging="360"/>
      </w:pPr>
      <w:rPr>
        <w:rFonts w:ascii="Symbol" w:hAnsi="Symbol" w:hint="default"/>
      </w:rPr>
    </w:lvl>
    <w:lvl w:ilvl="1">
      <w:start w:val="8"/>
      <w:numFmt w:val="bullet"/>
      <w:lvlText w:val="•"/>
      <w:lvlJc w:val="left"/>
      <w:pPr>
        <w:ind w:left="1440" w:hanging="720"/>
      </w:pPr>
      <w:rPr>
        <w:rFonts w:ascii="Calibri" w:eastAsiaTheme="minorHAnsi"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6152548B"/>
    <w:multiLevelType w:val="multilevel"/>
    <w:tmpl w:val="AE3EF3C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63AB651B"/>
    <w:multiLevelType w:val="hybridMultilevel"/>
    <w:tmpl w:val="2F122A0A"/>
    <w:lvl w:ilvl="0" w:tplc="04090001">
      <w:start w:val="1"/>
      <w:numFmt w:val="bullet"/>
      <w:lvlText w:val=""/>
      <w:lvlJc w:val="left"/>
      <w:pPr>
        <w:ind w:left="720" w:hanging="360"/>
      </w:pPr>
      <w:rPr>
        <w:rFonts w:ascii="Symbol" w:hAnsi="Symbol" w:hint="default"/>
      </w:rPr>
    </w:lvl>
    <w:lvl w:ilvl="1" w:tplc="081C54BE">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41676BE"/>
    <w:multiLevelType w:val="hybridMultilevel"/>
    <w:tmpl w:val="2C840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492085A"/>
    <w:multiLevelType w:val="hybridMultilevel"/>
    <w:tmpl w:val="10888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49E5455"/>
    <w:multiLevelType w:val="hybridMultilevel"/>
    <w:tmpl w:val="0E56787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0" w15:restartNumberingAfterBreak="0">
    <w:nsid w:val="66EB0A07"/>
    <w:multiLevelType w:val="multilevel"/>
    <w:tmpl w:val="B234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8B6563F"/>
    <w:multiLevelType w:val="multilevel"/>
    <w:tmpl w:val="01F8EF12"/>
    <w:lvl w:ilvl="0">
      <w:start w:val="3"/>
      <w:numFmt w:val="decimal"/>
      <w:lvlText w:val="%1"/>
      <w:lvlJc w:val="left"/>
      <w:pPr>
        <w:ind w:left="443" w:hanging="443"/>
      </w:pPr>
      <w:rPr>
        <w:rFonts w:hint="default"/>
      </w:rPr>
    </w:lvl>
    <w:lvl w:ilvl="1">
      <w:start w:val="2"/>
      <w:numFmt w:val="decimal"/>
      <w:lvlText w:val="%1.%2"/>
      <w:lvlJc w:val="left"/>
      <w:pPr>
        <w:ind w:left="443" w:hanging="443"/>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AE177F0"/>
    <w:multiLevelType w:val="hybridMultilevel"/>
    <w:tmpl w:val="E8D010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B986E10"/>
    <w:multiLevelType w:val="hybridMultilevel"/>
    <w:tmpl w:val="FEB62020"/>
    <w:lvl w:ilvl="0" w:tplc="04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707F1AA9"/>
    <w:multiLevelType w:val="hybridMultilevel"/>
    <w:tmpl w:val="F2B216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2853AF1"/>
    <w:multiLevelType w:val="hybridMultilevel"/>
    <w:tmpl w:val="D21C0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4F0707F"/>
    <w:multiLevelType w:val="hybridMultilevel"/>
    <w:tmpl w:val="308CE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85688C"/>
    <w:multiLevelType w:val="hybridMultilevel"/>
    <w:tmpl w:val="0CCC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A850802"/>
    <w:multiLevelType w:val="hybridMultilevel"/>
    <w:tmpl w:val="B896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002CC4"/>
    <w:multiLevelType w:val="hybridMultilevel"/>
    <w:tmpl w:val="3C2E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3912E0"/>
    <w:multiLevelType w:val="hybridMultilevel"/>
    <w:tmpl w:val="192CFB2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16"/>
  </w:num>
  <w:num w:numId="2">
    <w:abstractNumId w:val="8"/>
  </w:num>
  <w:num w:numId="3">
    <w:abstractNumId w:val="51"/>
  </w:num>
  <w:num w:numId="4">
    <w:abstractNumId w:val="6"/>
  </w:num>
  <w:num w:numId="5">
    <w:abstractNumId w:val="27"/>
  </w:num>
  <w:num w:numId="6">
    <w:abstractNumId w:val="22"/>
  </w:num>
  <w:num w:numId="7">
    <w:abstractNumId w:val="49"/>
  </w:num>
  <w:num w:numId="8">
    <w:abstractNumId w:val="38"/>
  </w:num>
  <w:num w:numId="9">
    <w:abstractNumId w:val="37"/>
  </w:num>
  <w:num w:numId="10">
    <w:abstractNumId w:val="13"/>
  </w:num>
  <w:num w:numId="11">
    <w:abstractNumId w:val="25"/>
  </w:num>
  <w:num w:numId="12">
    <w:abstractNumId w:val="55"/>
  </w:num>
  <w:num w:numId="13">
    <w:abstractNumId w:val="47"/>
  </w:num>
  <w:num w:numId="14">
    <w:abstractNumId w:val="0"/>
  </w:num>
  <w:num w:numId="15">
    <w:abstractNumId w:val="15"/>
  </w:num>
  <w:num w:numId="16">
    <w:abstractNumId w:val="34"/>
  </w:num>
  <w:num w:numId="17">
    <w:abstractNumId w:val="19"/>
  </w:num>
  <w:num w:numId="18">
    <w:abstractNumId w:val="28"/>
  </w:num>
  <w:num w:numId="19">
    <w:abstractNumId w:val="56"/>
  </w:num>
  <w:num w:numId="20">
    <w:abstractNumId w:val="11"/>
  </w:num>
  <w:num w:numId="21">
    <w:abstractNumId w:val="57"/>
  </w:num>
  <w:num w:numId="22">
    <w:abstractNumId w:val="14"/>
  </w:num>
  <w:num w:numId="23">
    <w:abstractNumId w:val="46"/>
  </w:num>
  <w:num w:numId="24">
    <w:abstractNumId w:val="48"/>
  </w:num>
  <w:num w:numId="25">
    <w:abstractNumId w:val="7"/>
  </w:num>
  <w:num w:numId="26">
    <w:abstractNumId w:val="33"/>
  </w:num>
  <w:num w:numId="27">
    <w:abstractNumId w:val="1"/>
  </w:num>
  <w:num w:numId="28">
    <w:abstractNumId w:val="26"/>
  </w:num>
  <w:num w:numId="29">
    <w:abstractNumId w:val="40"/>
  </w:num>
  <w:num w:numId="30">
    <w:abstractNumId w:val="24"/>
  </w:num>
  <w:num w:numId="31">
    <w:abstractNumId w:val="10"/>
  </w:num>
  <w:num w:numId="32">
    <w:abstractNumId w:val="50"/>
  </w:num>
  <w:num w:numId="33">
    <w:abstractNumId w:val="4"/>
  </w:num>
  <w:num w:numId="34">
    <w:abstractNumId w:val="31"/>
  </w:num>
  <w:num w:numId="35">
    <w:abstractNumId w:val="12"/>
  </w:num>
  <w:num w:numId="36">
    <w:abstractNumId w:val="21"/>
  </w:num>
  <w:num w:numId="37">
    <w:abstractNumId w:val="52"/>
  </w:num>
  <w:num w:numId="38">
    <w:abstractNumId w:val="54"/>
  </w:num>
  <w:num w:numId="39">
    <w:abstractNumId w:val="35"/>
  </w:num>
  <w:num w:numId="40">
    <w:abstractNumId w:val="3"/>
  </w:num>
  <w:num w:numId="41">
    <w:abstractNumId w:val="32"/>
  </w:num>
  <w:num w:numId="42">
    <w:abstractNumId w:val="53"/>
  </w:num>
  <w:num w:numId="43">
    <w:abstractNumId w:val="29"/>
  </w:num>
  <w:num w:numId="44">
    <w:abstractNumId w:val="60"/>
  </w:num>
  <w:num w:numId="45">
    <w:abstractNumId w:val="36"/>
  </w:num>
  <w:num w:numId="46">
    <w:abstractNumId w:val="20"/>
  </w:num>
  <w:num w:numId="47">
    <w:abstractNumId w:val="9"/>
  </w:num>
  <w:num w:numId="48">
    <w:abstractNumId w:val="45"/>
  </w:num>
  <w:num w:numId="49">
    <w:abstractNumId w:val="41"/>
  </w:num>
  <w:num w:numId="50">
    <w:abstractNumId w:val="5"/>
  </w:num>
  <w:num w:numId="51">
    <w:abstractNumId w:val="23"/>
  </w:num>
  <w:num w:numId="52">
    <w:abstractNumId w:val="30"/>
  </w:num>
  <w:num w:numId="53">
    <w:abstractNumId w:val="39"/>
  </w:num>
  <w:num w:numId="54">
    <w:abstractNumId w:val="43"/>
  </w:num>
  <w:num w:numId="55">
    <w:abstractNumId w:val="2"/>
  </w:num>
  <w:num w:numId="56">
    <w:abstractNumId w:val="44"/>
  </w:num>
  <w:num w:numId="57">
    <w:abstractNumId w:val="18"/>
  </w:num>
  <w:num w:numId="58">
    <w:abstractNumId w:val="42"/>
  </w:num>
  <w:num w:numId="59">
    <w:abstractNumId w:val="17"/>
  </w:num>
  <w:num w:numId="60">
    <w:abstractNumId w:val="59"/>
  </w:num>
  <w:num w:numId="61">
    <w:abstractNumId w:val="5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966"/>
    <w:rsid w:val="00000575"/>
    <w:rsid w:val="00002EAD"/>
    <w:rsid w:val="000040BD"/>
    <w:rsid w:val="00005980"/>
    <w:rsid w:val="0001009E"/>
    <w:rsid w:val="00010E67"/>
    <w:rsid w:val="00012D09"/>
    <w:rsid w:val="00021DC9"/>
    <w:rsid w:val="00023605"/>
    <w:rsid w:val="00023723"/>
    <w:rsid w:val="00030890"/>
    <w:rsid w:val="000311F9"/>
    <w:rsid w:val="000329BF"/>
    <w:rsid w:val="00032B4A"/>
    <w:rsid w:val="00033117"/>
    <w:rsid w:val="00033BF1"/>
    <w:rsid w:val="0003611B"/>
    <w:rsid w:val="000368EF"/>
    <w:rsid w:val="0003754B"/>
    <w:rsid w:val="00037E00"/>
    <w:rsid w:val="00037E17"/>
    <w:rsid w:val="00043FDE"/>
    <w:rsid w:val="00045900"/>
    <w:rsid w:val="00047711"/>
    <w:rsid w:val="00047CD7"/>
    <w:rsid w:val="00050A0B"/>
    <w:rsid w:val="000521E3"/>
    <w:rsid w:val="00054EC7"/>
    <w:rsid w:val="000553E2"/>
    <w:rsid w:val="00055B43"/>
    <w:rsid w:val="00056A39"/>
    <w:rsid w:val="00061321"/>
    <w:rsid w:val="0006251D"/>
    <w:rsid w:val="00065E93"/>
    <w:rsid w:val="00071233"/>
    <w:rsid w:val="00071DA1"/>
    <w:rsid w:val="000734D1"/>
    <w:rsid w:val="00074BFA"/>
    <w:rsid w:val="000769E7"/>
    <w:rsid w:val="00077318"/>
    <w:rsid w:val="00083C14"/>
    <w:rsid w:val="00084853"/>
    <w:rsid w:val="00085175"/>
    <w:rsid w:val="000910FC"/>
    <w:rsid w:val="00091F6F"/>
    <w:rsid w:val="00096F7E"/>
    <w:rsid w:val="00097639"/>
    <w:rsid w:val="000A06A0"/>
    <w:rsid w:val="000A5897"/>
    <w:rsid w:val="000A648F"/>
    <w:rsid w:val="000B209E"/>
    <w:rsid w:val="000B5EB4"/>
    <w:rsid w:val="000B6A90"/>
    <w:rsid w:val="000C0A05"/>
    <w:rsid w:val="000C0B09"/>
    <w:rsid w:val="000C2609"/>
    <w:rsid w:val="000C3031"/>
    <w:rsid w:val="000C4F55"/>
    <w:rsid w:val="000C730C"/>
    <w:rsid w:val="000D0E89"/>
    <w:rsid w:val="000D1645"/>
    <w:rsid w:val="000D70BC"/>
    <w:rsid w:val="000E1ED2"/>
    <w:rsid w:val="000E2332"/>
    <w:rsid w:val="000E4072"/>
    <w:rsid w:val="000E4495"/>
    <w:rsid w:val="000E5FDB"/>
    <w:rsid w:val="000F02E2"/>
    <w:rsid w:val="000F0479"/>
    <w:rsid w:val="000F307B"/>
    <w:rsid w:val="000F7201"/>
    <w:rsid w:val="0010210F"/>
    <w:rsid w:val="001043F6"/>
    <w:rsid w:val="00104ABB"/>
    <w:rsid w:val="001077CA"/>
    <w:rsid w:val="001104AD"/>
    <w:rsid w:val="00113558"/>
    <w:rsid w:val="001141E9"/>
    <w:rsid w:val="00115A39"/>
    <w:rsid w:val="001256EC"/>
    <w:rsid w:val="00127EAF"/>
    <w:rsid w:val="001309C0"/>
    <w:rsid w:val="00135EBE"/>
    <w:rsid w:val="0014101F"/>
    <w:rsid w:val="00142EBE"/>
    <w:rsid w:val="001451ED"/>
    <w:rsid w:val="00145DE4"/>
    <w:rsid w:val="00147A4B"/>
    <w:rsid w:val="00152F7A"/>
    <w:rsid w:val="001552A5"/>
    <w:rsid w:val="0015569E"/>
    <w:rsid w:val="00162CDF"/>
    <w:rsid w:val="0016511B"/>
    <w:rsid w:val="00172ABD"/>
    <w:rsid w:val="00173717"/>
    <w:rsid w:val="00174D7A"/>
    <w:rsid w:val="00174D89"/>
    <w:rsid w:val="00180AB3"/>
    <w:rsid w:val="00180C11"/>
    <w:rsid w:val="00181077"/>
    <w:rsid w:val="001838F8"/>
    <w:rsid w:val="0018689D"/>
    <w:rsid w:val="00190EBA"/>
    <w:rsid w:val="001928E3"/>
    <w:rsid w:val="00194E50"/>
    <w:rsid w:val="00196D1E"/>
    <w:rsid w:val="00196F44"/>
    <w:rsid w:val="001A1EC1"/>
    <w:rsid w:val="001A4155"/>
    <w:rsid w:val="001A4D43"/>
    <w:rsid w:val="001A4D7F"/>
    <w:rsid w:val="001A504B"/>
    <w:rsid w:val="001A7B45"/>
    <w:rsid w:val="001A7BE8"/>
    <w:rsid w:val="001B04A0"/>
    <w:rsid w:val="001B1641"/>
    <w:rsid w:val="001B386C"/>
    <w:rsid w:val="001B47D5"/>
    <w:rsid w:val="001B77F6"/>
    <w:rsid w:val="001B7924"/>
    <w:rsid w:val="001C0431"/>
    <w:rsid w:val="001C4154"/>
    <w:rsid w:val="001D032B"/>
    <w:rsid w:val="001D056A"/>
    <w:rsid w:val="001D4275"/>
    <w:rsid w:val="001D522A"/>
    <w:rsid w:val="001D71B2"/>
    <w:rsid w:val="001E0BEB"/>
    <w:rsid w:val="001E1366"/>
    <w:rsid w:val="001E21F8"/>
    <w:rsid w:val="001E4F9B"/>
    <w:rsid w:val="001E5ADE"/>
    <w:rsid w:val="001E66F5"/>
    <w:rsid w:val="001E670D"/>
    <w:rsid w:val="001E6FBF"/>
    <w:rsid w:val="001F0DEF"/>
    <w:rsid w:val="001F2634"/>
    <w:rsid w:val="001F47C9"/>
    <w:rsid w:val="00201563"/>
    <w:rsid w:val="00201657"/>
    <w:rsid w:val="00205109"/>
    <w:rsid w:val="00205817"/>
    <w:rsid w:val="0022132E"/>
    <w:rsid w:val="00222199"/>
    <w:rsid w:val="0022252A"/>
    <w:rsid w:val="00226389"/>
    <w:rsid w:val="00227513"/>
    <w:rsid w:val="0022760E"/>
    <w:rsid w:val="00230BC6"/>
    <w:rsid w:val="002344DE"/>
    <w:rsid w:val="002345E1"/>
    <w:rsid w:val="002346F2"/>
    <w:rsid w:val="00235296"/>
    <w:rsid w:val="00236882"/>
    <w:rsid w:val="00240C70"/>
    <w:rsid w:val="00241B4C"/>
    <w:rsid w:val="00245F30"/>
    <w:rsid w:val="0024637C"/>
    <w:rsid w:val="00246807"/>
    <w:rsid w:val="00246A4D"/>
    <w:rsid w:val="00246AFC"/>
    <w:rsid w:val="002474DC"/>
    <w:rsid w:val="002521C9"/>
    <w:rsid w:val="0025384F"/>
    <w:rsid w:val="00254172"/>
    <w:rsid w:val="0025434E"/>
    <w:rsid w:val="00257887"/>
    <w:rsid w:val="00263200"/>
    <w:rsid w:val="00266795"/>
    <w:rsid w:val="002703C6"/>
    <w:rsid w:val="00271D05"/>
    <w:rsid w:val="00271F91"/>
    <w:rsid w:val="002748BD"/>
    <w:rsid w:val="00275E8C"/>
    <w:rsid w:val="00281683"/>
    <w:rsid w:val="0028453E"/>
    <w:rsid w:val="00285EE8"/>
    <w:rsid w:val="002866BE"/>
    <w:rsid w:val="00286827"/>
    <w:rsid w:val="002877E1"/>
    <w:rsid w:val="00291E53"/>
    <w:rsid w:val="002934CA"/>
    <w:rsid w:val="002949DE"/>
    <w:rsid w:val="00295510"/>
    <w:rsid w:val="002A2F7B"/>
    <w:rsid w:val="002A5247"/>
    <w:rsid w:val="002A7F92"/>
    <w:rsid w:val="002B126E"/>
    <w:rsid w:val="002B38DD"/>
    <w:rsid w:val="002B4231"/>
    <w:rsid w:val="002B451A"/>
    <w:rsid w:val="002B7C6B"/>
    <w:rsid w:val="002B7F51"/>
    <w:rsid w:val="002C1075"/>
    <w:rsid w:val="002C2AB7"/>
    <w:rsid w:val="002C3883"/>
    <w:rsid w:val="002C7A50"/>
    <w:rsid w:val="002D03C6"/>
    <w:rsid w:val="002D41E9"/>
    <w:rsid w:val="002D52C0"/>
    <w:rsid w:val="002D68B4"/>
    <w:rsid w:val="002D69ED"/>
    <w:rsid w:val="002D7E2F"/>
    <w:rsid w:val="002E0021"/>
    <w:rsid w:val="002E01F7"/>
    <w:rsid w:val="002E122E"/>
    <w:rsid w:val="002E2DA2"/>
    <w:rsid w:val="002E4680"/>
    <w:rsid w:val="002E4F5E"/>
    <w:rsid w:val="002E5FA0"/>
    <w:rsid w:val="002E7AE4"/>
    <w:rsid w:val="002F0491"/>
    <w:rsid w:val="002F28A3"/>
    <w:rsid w:val="002F631B"/>
    <w:rsid w:val="002F671E"/>
    <w:rsid w:val="002F6A8D"/>
    <w:rsid w:val="00302DE2"/>
    <w:rsid w:val="003037D0"/>
    <w:rsid w:val="00303C88"/>
    <w:rsid w:val="003100D8"/>
    <w:rsid w:val="003109C7"/>
    <w:rsid w:val="00310A35"/>
    <w:rsid w:val="00310B21"/>
    <w:rsid w:val="00312301"/>
    <w:rsid w:val="00312DDC"/>
    <w:rsid w:val="003139AA"/>
    <w:rsid w:val="003166FD"/>
    <w:rsid w:val="003300E2"/>
    <w:rsid w:val="00330718"/>
    <w:rsid w:val="00330EEB"/>
    <w:rsid w:val="00332430"/>
    <w:rsid w:val="00335707"/>
    <w:rsid w:val="00336DA1"/>
    <w:rsid w:val="00337715"/>
    <w:rsid w:val="00337BFF"/>
    <w:rsid w:val="00341F35"/>
    <w:rsid w:val="00342A8C"/>
    <w:rsid w:val="00342D2B"/>
    <w:rsid w:val="00345673"/>
    <w:rsid w:val="00346838"/>
    <w:rsid w:val="003536B1"/>
    <w:rsid w:val="0035460C"/>
    <w:rsid w:val="003552C7"/>
    <w:rsid w:val="00355325"/>
    <w:rsid w:val="003577BB"/>
    <w:rsid w:val="00362812"/>
    <w:rsid w:val="0036308D"/>
    <w:rsid w:val="003658BF"/>
    <w:rsid w:val="00373DE1"/>
    <w:rsid w:val="00375949"/>
    <w:rsid w:val="00375AFE"/>
    <w:rsid w:val="003766CE"/>
    <w:rsid w:val="00377F34"/>
    <w:rsid w:val="00381FE4"/>
    <w:rsid w:val="00384F80"/>
    <w:rsid w:val="00385203"/>
    <w:rsid w:val="00387487"/>
    <w:rsid w:val="00391B2C"/>
    <w:rsid w:val="00391DF5"/>
    <w:rsid w:val="00393110"/>
    <w:rsid w:val="00393CB4"/>
    <w:rsid w:val="0039432A"/>
    <w:rsid w:val="003960B2"/>
    <w:rsid w:val="003960C4"/>
    <w:rsid w:val="00397E8D"/>
    <w:rsid w:val="003A0547"/>
    <w:rsid w:val="003A174B"/>
    <w:rsid w:val="003A2AEF"/>
    <w:rsid w:val="003A3C41"/>
    <w:rsid w:val="003A3DCB"/>
    <w:rsid w:val="003A5163"/>
    <w:rsid w:val="003A5456"/>
    <w:rsid w:val="003A79C1"/>
    <w:rsid w:val="003B11CB"/>
    <w:rsid w:val="003B15A9"/>
    <w:rsid w:val="003B3310"/>
    <w:rsid w:val="003B3713"/>
    <w:rsid w:val="003B6459"/>
    <w:rsid w:val="003B7351"/>
    <w:rsid w:val="003C047B"/>
    <w:rsid w:val="003C433C"/>
    <w:rsid w:val="003C5051"/>
    <w:rsid w:val="003C6B6E"/>
    <w:rsid w:val="003C777C"/>
    <w:rsid w:val="003D05D2"/>
    <w:rsid w:val="003D0663"/>
    <w:rsid w:val="003D1195"/>
    <w:rsid w:val="003D1339"/>
    <w:rsid w:val="003D1768"/>
    <w:rsid w:val="003D1981"/>
    <w:rsid w:val="003D2730"/>
    <w:rsid w:val="003D2736"/>
    <w:rsid w:val="003D2F06"/>
    <w:rsid w:val="003D522A"/>
    <w:rsid w:val="003D5236"/>
    <w:rsid w:val="003D576B"/>
    <w:rsid w:val="003D5CE4"/>
    <w:rsid w:val="003D72E4"/>
    <w:rsid w:val="003E1DDB"/>
    <w:rsid w:val="003E2C9E"/>
    <w:rsid w:val="003E3070"/>
    <w:rsid w:val="003E389F"/>
    <w:rsid w:val="003E469C"/>
    <w:rsid w:val="003E4799"/>
    <w:rsid w:val="003F08EC"/>
    <w:rsid w:val="003F4E9B"/>
    <w:rsid w:val="003F4FE3"/>
    <w:rsid w:val="003F6880"/>
    <w:rsid w:val="00400AD7"/>
    <w:rsid w:val="00401243"/>
    <w:rsid w:val="004015AA"/>
    <w:rsid w:val="00404200"/>
    <w:rsid w:val="0041016C"/>
    <w:rsid w:val="00413B88"/>
    <w:rsid w:val="00413E31"/>
    <w:rsid w:val="00414CEA"/>
    <w:rsid w:val="0041651F"/>
    <w:rsid w:val="0041752A"/>
    <w:rsid w:val="00421912"/>
    <w:rsid w:val="00424572"/>
    <w:rsid w:val="004269A3"/>
    <w:rsid w:val="004309C1"/>
    <w:rsid w:val="00430C2A"/>
    <w:rsid w:val="004312C8"/>
    <w:rsid w:val="00433DC3"/>
    <w:rsid w:val="0043480C"/>
    <w:rsid w:val="004354FF"/>
    <w:rsid w:val="00435D87"/>
    <w:rsid w:val="004447DE"/>
    <w:rsid w:val="00444E6E"/>
    <w:rsid w:val="00446E7F"/>
    <w:rsid w:val="00447BD7"/>
    <w:rsid w:val="00450034"/>
    <w:rsid w:val="00451609"/>
    <w:rsid w:val="00453D35"/>
    <w:rsid w:val="00454D49"/>
    <w:rsid w:val="004554DE"/>
    <w:rsid w:val="00456132"/>
    <w:rsid w:val="00460282"/>
    <w:rsid w:val="00463391"/>
    <w:rsid w:val="004635BF"/>
    <w:rsid w:val="004703C8"/>
    <w:rsid w:val="00471915"/>
    <w:rsid w:val="00472633"/>
    <w:rsid w:val="00475525"/>
    <w:rsid w:val="004763D6"/>
    <w:rsid w:val="00482D8E"/>
    <w:rsid w:val="00486DD4"/>
    <w:rsid w:val="0049092E"/>
    <w:rsid w:val="00491E69"/>
    <w:rsid w:val="00492A66"/>
    <w:rsid w:val="00495453"/>
    <w:rsid w:val="004A0D46"/>
    <w:rsid w:val="004A4937"/>
    <w:rsid w:val="004A49F8"/>
    <w:rsid w:val="004A5DA9"/>
    <w:rsid w:val="004B0909"/>
    <w:rsid w:val="004B2CC0"/>
    <w:rsid w:val="004B3151"/>
    <w:rsid w:val="004B3D98"/>
    <w:rsid w:val="004B3E4C"/>
    <w:rsid w:val="004B4282"/>
    <w:rsid w:val="004C1CEE"/>
    <w:rsid w:val="004C2495"/>
    <w:rsid w:val="004C5B7C"/>
    <w:rsid w:val="004C6115"/>
    <w:rsid w:val="004C6480"/>
    <w:rsid w:val="004C6A58"/>
    <w:rsid w:val="004C7018"/>
    <w:rsid w:val="004D1444"/>
    <w:rsid w:val="004D1C82"/>
    <w:rsid w:val="004D2F0B"/>
    <w:rsid w:val="004D6CE4"/>
    <w:rsid w:val="004D7A6C"/>
    <w:rsid w:val="004D7A95"/>
    <w:rsid w:val="004E1B81"/>
    <w:rsid w:val="004E3364"/>
    <w:rsid w:val="004E37EB"/>
    <w:rsid w:val="004E48D0"/>
    <w:rsid w:val="004E5CE6"/>
    <w:rsid w:val="004E65D8"/>
    <w:rsid w:val="004E682D"/>
    <w:rsid w:val="004E7DC3"/>
    <w:rsid w:val="004F3228"/>
    <w:rsid w:val="004F35CD"/>
    <w:rsid w:val="00501364"/>
    <w:rsid w:val="005040FF"/>
    <w:rsid w:val="005116F3"/>
    <w:rsid w:val="00511B35"/>
    <w:rsid w:val="00512A59"/>
    <w:rsid w:val="00513EB5"/>
    <w:rsid w:val="00516B33"/>
    <w:rsid w:val="005176D8"/>
    <w:rsid w:val="00522676"/>
    <w:rsid w:val="00525525"/>
    <w:rsid w:val="005307F9"/>
    <w:rsid w:val="00532D40"/>
    <w:rsid w:val="00535F7D"/>
    <w:rsid w:val="005361BB"/>
    <w:rsid w:val="00536808"/>
    <w:rsid w:val="00545044"/>
    <w:rsid w:val="00550DBF"/>
    <w:rsid w:val="00551F43"/>
    <w:rsid w:val="00552F8F"/>
    <w:rsid w:val="00554954"/>
    <w:rsid w:val="00563AB4"/>
    <w:rsid w:val="0056469F"/>
    <w:rsid w:val="00564B48"/>
    <w:rsid w:val="0056545A"/>
    <w:rsid w:val="005712DA"/>
    <w:rsid w:val="005740B0"/>
    <w:rsid w:val="0057412E"/>
    <w:rsid w:val="00576066"/>
    <w:rsid w:val="005764C6"/>
    <w:rsid w:val="00576D82"/>
    <w:rsid w:val="00577E98"/>
    <w:rsid w:val="00580888"/>
    <w:rsid w:val="00581302"/>
    <w:rsid w:val="00587787"/>
    <w:rsid w:val="005950DD"/>
    <w:rsid w:val="005977AA"/>
    <w:rsid w:val="005A037E"/>
    <w:rsid w:val="005A5014"/>
    <w:rsid w:val="005A51D6"/>
    <w:rsid w:val="005A6C28"/>
    <w:rsid w:val="005A76C2"/>
    <w:rsid w:val="005B0A6A"/>
    <w:rsid w:val="005B11F9"/>
    <w:rsid w:val="005B6202"/>
    <w:rsid w:val="005C0425"/>
    <w:rsid w:val="005C2FC9"/>
    <w:rsid w:val="005C511C"/>
    <w:rsid w:val="005C6F3B"/>
    <w:rsid w:val="005D158F"/>
    <w:rsid w:val="005D284C"/>
    <w:rsid w:val="005D29C7"/>
    <w:rsid w:val="005D4608"/>
    <w:rsid w:val="005D4991"/>
    <w:rsid w:val="005D5330"/>
    <w:rsid w:val="005E2D3D"/>
    <w:rsid w:val="005E3F68"/>
    <w:rsid w:val="005F0D28"/>
    <w:rsid w:val="005F0F12"/>
    <w:rsid w:val="005F0F79"/>
    <w:rsid w:val="005F2E1C"/>
    <w:rsid w:val="005F3867"/>
    <w:rsid w:val="005F7B30"/>
    <w:rsid w:val="00600482"/>
    <w:rsid w:val="006069DF"/>
    <w:rsid w:val="00606ED3"/>
    <w:rsid w:val="00611787"/>
    <w:rsid w:val="006137FE"/>
    <w:rsid w:val="00615673"/>
    <w:rsid w:val="00616053"/>
    <w:rsid w:val="00616176"/>
    <w:rsid w:val="006162C4"/>
    <w:rsid w:val="006237A7"/>
    <w:rsid w:val="0062419C"/>
    <w:rsid w:val="006308EB"/>
    <w:rsid w:val="00631FE0"/>
    <w:rsid w:val="006345C1"/>
    <w:rsid w:val="006347BA"/>
    <w:rsid w:val="00635CB7"/>
    <w:rsid w:val="00635D9E"/>
    <w:rsid w:val="00636638"/>
    <w:rsid w:val="00644B1A"/>
    <w:rsid w:val="00645656"/>
    <w:rsid w:val="0064784E"/>
    <w:rsid w:val="006500F4"/>
    <w:rsid w:val="00653498"/>
    <w:rsid w:val="00655F2B"/>
    <w:rsid w:val="00660DF9"/>
    <w:rsid w:val="00663913"/>
    <w:rsid w:val="00665F38"/>
    <w:rsid w:val="006675A5"/>
    <w:rsid w:val="00673306"/>
    <w:rsid w:val="00674B01"/>
    <w:rsid w:val="00674E7D"/>
    <w:rsid w:val="0067553D"/>
    <w:rsid w:val="006764D9"/>
    <w:rsid w:val="0067759A"/>
    <w:rsid w:val="006777C4"/>
    <w:rsid w:val="00677E9F"/>
    <w:rsid w:val="00681A6C"/>
    <w:rsid w:val="00683EC5"/>
    <w:rsid w:val="006842D7"/>
    <w:rsid w:val="00686A04"/>
    <w:rsid w:val="006911A9"/>
    <w:rsid w:val="00691A98"/>
    <w:rsid w:val="006937CD"/>
    <w:rsid w:val="00695C2E"/>
    <w:rsid w:val="0069674B"/>
    <w:rsid w:val="00697489"/>
    <w:rsid w:val="00697CB5"/>
    <w:rsid w:val="006A0152"/>
    <w:rsid w:val="006A2159"/>
    <w:rsid w:val="006A5427"/>
    <w:rsid w:val="006A5D7A"/>
    <w:rsid w:val="006B01D3"/>
    <w:rsid w:val="006B3653"/>
    <w:rsid w:val="006B463F"/>
    <w:rsid w:val="006B5565"/>
    <w:rsid w:val="006B5745"/>
    <w:rsid w:val="006B5A30"/>
    <w:rsid w:val="006B5AE4"/>
    <w:rsid w:val="006B6B1E"/>
    <w:rsid w:val="006C179D"/>
    <w:rsid w:val="006C239F"/>
    <w:rsid w:val="006C49B4"/>
    <w:rsid w:val="006C62FB"/>
    <w:rsid w:val="006C7FA0"/>
    <w:rsid w:val="006D061C"/>
    <w:rsid w:val="006D21BE"/>
    <w:rsid w:val="006D2268"/>
    <w:rsid w:val="006D275F"/>
    <w:rsid w:val="006D607B"/>
    <w:rsid w:val="006E518D"/>
    <w:rsid w:val="006E530F"/>
    <w:rsid w:val="006E6501"/>
    <w:rsid w:val="006E6EA7"/>
    <w:rsid w:val="006F1329"/>
    <w:rsid w:val="006F40FD"/>
    <w:rsid w:val="006F6B2A"/>
    <w:rsid w:val="0070041A"/>
    <w:rsid w:val="00700FB3"/>
    <w:rsid w:val="00703E2E"/>
    <w:rsid w:val="00706B0F"/>
    <w:rsid w:val="00710C83"/>
    <w:rsid w:val="00713559"/>
    <w:rsid w:val="0071469F"/>
    <w:rsid w:val="00715BB5"/>
    <w:rsid w:val="00717496"/>
    <w:rsid w:val="00717E35"/>
    <w:rsid w:val="00717E85"/>
    <w:rsid w:val="00720306"/>
    <w:rsid w:val="00720BDB"/>
    <w:rsid w:val="0072137B"/>
    <w:rsid w:val="00722FA6"/>
    <w:rsid w:val="00727414"/>
    <w:rsid w:val="00727480"/>
    <w:rsid w:val="0073163E"/>
    <w:rsid w:val="00731F76"/>
    <w:rsid w:val="007335DC"/>
    <w:rsid w:val="00733823"/>
    <w:rsid w:val="007403EA"/>
    <w:rsid w:val="00741315"/>
    <w:rsid w:val="00743289"/>
    <w:rsid w:val="00746213"/>
    <w:rsid w:val="00746314"/>
    <w:rsid w:val="00750ACD"/>
    <w:rsid w:val="0075222F"/>
    <w:rsid w:val="00754CD3"/>
    <w:rsid w:val="00760FB2"/>
    <w:rsid w:val="007621E9"/>
    <w:rsid w:val="007646BA"/>
    <w:rsid w:val="00764D22"/>
    <w:rsid w:val="007722AD"/>
    <w:rsid w:val="00772C60"/>
    <w:rsid w:val="00772E35"/>
    <w:rsid w:val="00773E5C"/>
    <w:rsid w:val="00776790"/>
    <w:rsid w:val="0078133B"/>
    <w:rsid w:val="007819C1"/>
    <w:rsid w:val="00782D8D"/>
    <w:rsid w:val="00783628"/>
    <w:rsid w:val="007850FF"/>
    <w:rsid w:val="007865A6"/>
    <w:rsid w:val="00791313"/>
    <w:rsid w:val="00794DAE"/>
    <w:rsid w:val="007951E2"/>
    <w:rsid w:val="00797FC9"/>
    <w:rsid w:val="007A1CB7"/>
    <w:rsid w:val="007A26F7"/>
    <w:rsid w:val="007A350B"/>
    <w:rsid w:val="007A3EC1"/>
    <w:rsid w:val="007A4749"/>
    <w:rsid w:val="007A510B"/>
    <w:rsid w:val="007A7A1E"/>
    <w:rsid w:val="007A7A66"/>
    <w:rsid w:val="007B2C48"/>
    <w:rsid w:val="007B3083"/>
    <w:rsid w:val="007B614A"/>
    <w:rsid w:val="007B6EF0"/>
    <w:rsid w:val="007C35AB"/>
    <w:rsid w:val="007C3D19"/>
    <w:rsid w:val="007D4C1F"/>
    <w:rsid w:val="007E02AC"/>
    <w:rsid w:val="007E4B18"/>
    <w:rsid w:val="007E597F"/>
    <w:rsid w:val="007E7411"/>
    <w:rsid w:val="007F0541"/>
    <w:rsid w:val="007F4DBC"/>
    <w:rsid w:val="007F6F4B"/>
    <w:rsid w:val="007F794C"/>
    <w:rsid w:val="00801D70"/>
    <w:rsid w:val="0080209C"/>
    <w:rsid w:val="00802638"/>
    <w:rsid w:val="00803A28"/>
    <w:rsid w:val="0080409B"/>
    <w:rsid w:val="008047D0"/>
    <w:rsid w:val="0081187D"/>
    <w:rsid w:val="00812295"/>
    <w:rsid w:val="00830381"/>
    <w:rsid w:val="008304F2"/>
    <w:rsid w:val="00831356"/>
    <w:rsid w:val="00833BD5"/>
    <w:rsid w:val="00834622"/>
    <w:rsid w:val="00837638"/>
    <w:rsid w:val="00837A75"/>
    <w:rsid w:val="00837F3A"/>
    <w:rsid w:val="00840E35"/>
    <w:rsid w:val="00841672"/>
    <w:rsid w:val="00842FAC"/>
    <w:rsid w:val="00844AB0"/>
    <w:rsid w:val="00850537"/>
    <w:rsid w:val="008510E3"/>
    <w:rsid w:val="00853DD1"/>
    <w:rsid w:val="008572E5"/>
    <w:rsid w:val="00867375"/>
    <w:rsid w:val="00867BE5"/>
    <w:rsid w:val="00870323"/>
    <w:rsid w:val="008732EC"/>
    <w:rsid w:val="00880AB7"/>
    <w:rsid w:val="00880E57"/>
    <w:rsid w:val="00882FBB"/>
    <w:rsid w:val="0088335D"/>
    <w:rsid w:val="008838A0"/>
    <w:rsid w:val="00884357"/>
    <w:rsid w:val="0088551F"/>
    <w:rsid w:val="00887332"/>
    <w:rsid w:val="008876CA"/>
    <w:rsid w:val="0089050E"/>
    <w:rsid w:val="0089144F"/>
    <w:rsid w:val="00891A31"/>
    <w:rsid w:val="00893858"/>
    <w:rsid w:val="00896171"/>
    <w:rsid w:val="008A3724"/>
    <w:rsid w:val="008A3FC2"/>
    <w:rsid w:val="008A4D3E"/>
    <w:rsid w:val="008A65D4"/>
    <w:rsid w:val="008A69EF"/>
    <w:rsid w:val="008A70E3"/>
    <w:rsid w:val="008B103F"/>
    <w:rsid w:val="008B1467"/>
    <w:rsid w:val="008B227C"/>
    <w:rsid w:val="008B4BDC"/>
    <w:rsid w:val="008B5362"/>
    <w:rsid w:val="008B5A81"/>
    <w:rsid w:val="008B6966"/>
    <w:rsid w:val="008C0FE4"/>
    <w:rsid w:val="008C1536"/>
    <w:rsid w:val="008C1ACD"/>
    <w:rsid w:val="008C1B94"/>
    <w:rsid w:val="008C4B84"/>
    <w:rsid w:val="008D04F6"/>
    <w:rsid w:val="008D04FC"/>
    <w:rsid w:val="008D08D7"/>
    <w:rsid w:val="008D1E6D"/>
    <w:rsid w:val="008D5A99"/>
    <w:rsid w:val="008D5B29"/>
    <w:rsid w:val="008D7722"/>
    <w:rsid w:val="008E1312"/>
    <w:rsid w:val="008E1F26"/>
    <w:rsid w:val="008E20AE"/>
    <w:rsid w:val="008E2240"/>
    <w:rsid w:val="008E4603"/>
    <w:rsid w:val="008E4AA1"/>
    <w:rsid w:val="008E5D52"/>
    <w:rsid w:val="008E6374"/>
    <w:rsid w:val="008F1277"/>
    <w:rsid w:val="008F1D2C"/>
    <w:rsid w:val="008F3076"/>
    <w:rsid w:val="008F330A"/>
    <w:rsid w:val="009038BA"/>
    <w:rsid w:val="00907557"/>
    <w:rsid w:val="0090797D"/>
    <w:rsid w:val="00907E59"/>
    <w:rsid w:val="009107CE"/>
    <w:rsid w:val="00911583"/>
    <w:rsid w:val="0091542D"/>
    <w:rsid w:val="0091602E"/>
    <w:rsid w:val="00917D20"/>
    <w:rsid w:val="00925166"/>
    <w:rsid w:val="0092627D"/>
    <w:rsid w:val="00927AF5"/>
    <w:rsid w:val="009311C5"/>
    <w:rsid w:val="0093140A"/>
    <w:rsid w:val="00933A8E"/>
    <w:rsid w:val="009343FC"/>
    <w:rsid w:val="00935EB4"/>
    <w:rsid w:val="00941474"/>
    <w:rsid w:val="00941FE7"/>
    <w:rsid w:val="00942283"/>
    <w:rsid w:val="009448D2"/>
    <w:rsid w:val="00944C7D"/>
    <w:rsid w:val="009455AC"/>
    <w:rsid w:val="009457BE"/>
    <w:rsid w:val="009460AC"/>
    <w:rsid w:val="009471E0"/>
    <w:rsid w:val="00947FFC"/>
    <w:rsid w:val="0095036F"/>
    <w:rsid w:val="00953F01"/>
    <w:rsid w:val="009558E5"/>
    <w:rsid w:val="00955AED"/>
    <w:rsid w:val="00956C87"/>
    <w:rsid w:val="00957157"/>
    <w:rsid w:val="00962575"/>
    <w:rsid w:val="009639CE"/>
    <w:rsid w:val="00963DF4"/>
    <w:rsid w:val="00966310"/>
    <w:rsid w:val="00967C20"/>
    <w:rsid w:val="00975491"/>
    <w:rsid w:val="00977478"/>
    <w:rsid w:val="00980095"/>
    <w:rsid w:val="00983344"/>
    <w:rsid w:val="00984459"/>
    <w:rsid w:val="009866A5"/>
    <w:rsid w:val="00986C56"/>
    <w:rsid w:val="00992162"/>
    <w:rsid w:val="0099347A"/>
    <w:rsid w:val="00994F0B"/>
    <w:rsid w:val="00997F3C"/>
    <w:rsid w:val="009A122B"/>
    <w:rsid w:val="009A2312"/>
    <w:rsid w:val="009A2E46"/>
    <w:rsid w:val="009A3CA7"/>
    <w:rsid w:val="009A4985"/>
    <w:rsid w:val="009B0F45"/>
    <w:rsid w:val="009B1CB0"/>
    <w:rsid w:val="009B2A0E"/>
    <w:rsid w:val="009C2B3E"/>
    <w:rsid w:val="009C4EA1"/>
    <w:rsid w:val="009D1484"/>
    <w:rsid w:val="009D1BAD"/>
    <w:rsid w:val="009D2A0C"/>
    <w:rsid w:val="009D2C3C"/>
    <w:rsid w:val="009D519F"/>
    <w:rsid w:val="009D557D"/>
    <w:rsid w:val="009D6142"/>
    <w:rsid w:val="009E1354"/>
    <w:rsid w:val="009E145F"/>
    <w:rsid w:val="009E4821"/>
    <w:rsid w:val="009E4D7F"/>
    <w:rsid w:val="009E518C"/>
    <w:rsid w:val="009E6A30"/>
    <w:rsid w:val="009F046D"/>
    <w:rsid w:val="009F219A"/>
    <w:rsid w:val="009F246D"/>
    <w:rsid w:val="009F2896"/>
    <w:rsid w:val="009F2EEA"/>
    <w:rsid w:val="009F7394"/>
    <w:rsid w:val="00A00B99"/>
    <w:rsid w:val="00A0368B"/>
    <w:rsid w:val="00A0419A"/>
    <w:rsid w:val="00A10731"/>
    <w:rsid w:val="00A12D20"/>
    <w:rsid w:val="00A132F2"/>
    <w:rsid w:val="00A15B59"/>
    <w:rsid w:val="00A202DD"/>
    <w:rsid w:val="00A20A90"/>
    <w:rsid w:val="00A215AC"/>
    <w:rsid w:val="00A21ABE"/>
    <w:rsid w:val="00A26174"/>
    <w:rsid w:val="00A26C22"/>
    <w:rsid w:val="00A26D75"/>
    <w:rsid w:val="00A31C48"/>
    <w:rsid w:val="00A403B9"/>
    <w:rsid w:val="00A40BD7"/>
    <w:rsid w:val="00A441A9"/>
    <w:rsid w:val="00A4523C"/>
    <w:rsid w:val="00A455A2"/>
    <w:rsid w:val="00A517E2"/>
    <w:rsid w:val="00A51D77"/>
    <w:rsid w:val="00A53626"/>
    <w:rsid w:val="00A55285"/>
    <w:rsid w:val="00A60237"/>
    <w:rsid w:val="00A6283E"/>
    <w:rsid w:val="00A63A6D"/>
    <w:rsid w:val="00A67322"/>
    <w:rsid w:val="00A673F6"/>
    <w:rsid w:val="00A67433"/>
    <w:rsid w:val="00A71054"/>
    <w:rsid w:val="00A718D5"/>
    <w:rsid w:val="00A72A8C"/>
    <w:rsid w:val="00A73065"/>
    <w:rsid w:val="00A740E7"/>
    <w:rsid w:val="00A74BC7"/>
    <w:rsid w:val="00A751E7"/>
    <w:rsid w:val="00A758CF"/>
    <w:rsid w:val="00A76008"/>
    <w:rsid w:val="00A76DBB"/>
    <w:rsid w:val="00A7783B"/>
    <w:rsid w:val="00A82BB0"/>
    <w:rsid w:val="00A90858"/>
    <w:rsid w:val="00A91057"/>
    <w:rsid w:val="00A911F3"/>
    <w:rsid w:val="00A93365"/>
    <w:rsid w:val="00A94F49"/>
    <w:rsid w:val="00A94FEF"/>
    <w:rsid w:val="00A95DCA"/>
    <w:rsid w:val="00A95F55"/>
    <w:rsid w:val="00A96946"/>
    <w:rsid w:val="00A97F88"/>
    <w:rsid w:val="00A97FED"/>
    <w:rsid w:val="00AA1F96"/>
    <w:rsid w:val="00AA20C8"/>
    <w:rsid w:val="00AA4938"/>
    <w:rsid w:val="00AA4D42"/>
    <w:rsid w:val="00AB126F"/>
    <w:rsid w:val="00AB30F9"/>
    <w:rsid w:val="00AB52C0"/>
    <w:rsid w:val="00AB6212"/>
    <w:rsid w:val="00AB7E62"/>
    <w:rsid w:val="00AC29FC"/>
    <w:rsid w:val="00AC30C1"/>
    <w:rsid w:val="00AC4BAD"/>
    <w:rsid w:val="00AD0631"/>
    <w:rsid w:val="00AD20F7"/>
    <w:rsid w:val="00AD296D"/>
    <w:rsid w:val="00AD3ECF"/>
    <w:rsid w:val="00AD51A3"/>
    <w:rsid w:val="00AD5821"/>
    <w:rsid w:val="00AE00B1"/>
    <w:rsid w:val="00AE1DE7"/>
    <w:rsid w:val="00AE33DF"/>
    <w:rsid w:val="00AE7B5D"/>
    <w:rsid w:val="00AE7BD9"/>
    <w:rsid w:val="00AF2B49"/>
    <w:rsid w:val="00AF3080"/>
    <w:rsid w:val="00AF626D"/>
    <w:rsid w:val="00AF6A37"/>
    <w:rsid w:val="00AF74F8"/>
    <w:rsid w:val="00AF77F8"/>
    <w:rsid w:val="00B055F1"/>
    <w:rsid w:val="00B1318C"/>
    <w:rsid w:val="00B206FB"/>
    <w:rsid w:val="00B2280D"/>
    <w:rsid w:val="00B2283F"/>
    <w:rsid w:val="00B23767"/>
    <w:rsid w:val="00B2422F"/>
    <w:rsid w:val="00B25F0A"/>
    <w:rsid w:val="00B260CB"/>
    <w:rsid w:val="00B27282"/>
    <w:rsid w:val="00B30149"/>
    <w:rsid w:val="00B318DF"/>
    <w:rsid w:val="00B31933"/>
    <w:rsid w:val="00B353A4"/>
    <w:rsid w:val="00B36A7B"/>
    <w:rsid w:val="00B40FA2"/>
    <w:rsid w:val="00B41A6C"/>
    <w:rsid w:val="00B42F44"/>
    <w:rsid w:val="00B436A8"/>
    <w:rsid w:val="00B43BF4"/>
    <w:rsid w:val="00B44666"/>
    <w:rsid w:val="00B46305"/>
    <w:rsid w:val="00B47774"/>
    <w:rsid w:val="00B50155"/>
    <w:rsid w:val="00B50A96"/>
    <w:rsid w:val="00B51C77"/>
    <w:rsid w:val="00B51D41"/>
    <w:rsid w:val="00B55E6E"/>
    <w:rsid w:val="00B603F4"/>
    <w:rsid w:val="00B60F63"/>
    <w:rsid w:val="00B62FC0"/>
    <w:rsid w:val="00B63CDE"/>
    <w:rsid w:val="00B63EE2"/>
    <w:rsid w:val="00B70C20"/>
    <w:rsid w:val="00B70F60"/>
    <w:rsid w:val="00B73C50"/>
    <w:rsid w:val="00B767BA"/>
    <w:rsid w:val="00B76B54"/>
    <w:rsid w:val="00B80BA2"/>
    <w:rsid w:val="00B829FD"/>
    <w:rsid w:val="00B84BBB"/>
    <w:rsid w:val="00B866BA"/>
    <w:rsid w:val="00B86E58"/>
    <w:rsid w:val="00B875BA"/>
    <w:rsid w:val="00B875F0"/>
    <w:rsid w:val="00B87860"/>
    <w:rsid w:val="00B915F0"/>
    <w:rsid w:val="00B92FC0"/>
    <w:rsid w:val="00B9563F"/>
    <w:rsid w:val="00B95A58"/>
    <w:rsid w:val="00B95A84"/>
    <w:rsid w:val="00BA0320"/>
    <w:rsid w:val="00BA0AB1"/>
    <w:rsid w:val="00BA1C4A"/>
    <w:rsid w:val="00BA330D"/>
    <w:rsid w:val="00BB6FCF"/>
    <w:rsid w:val="00BC258F"/>
    <w:rsid w:val="00BC6A41"/>
    <w:rsid w:val="00BC7987"/>
    <w:rsid w:val="00BD1393"/>
    <w:rsid w:val="00BD176B"/>
    <w:rsid w:val="00BD378C"/>
    <w:rsid w:val="00BD5C64"/>
    <w:rsid w:val="00BD6B98"/>
    <w:rsid w:val="00BE235C"/>
    <w:rsid w:val="00BE23B9"/>
    <w:rsid w:val="00BE2445"/>
    <w:rsid w:val="00BE34F6"/>
    <w:rsid w:val="00BE4375"/>
    <w:rsid w:val="00BE47A6"/>
    <w:rsid w:val="00BE656E"/>
    <w:rsid w:val="00BF08B5"/>
    <w:rsid w:val="00BF3BF1"/>
    <w:rsid w:val="00BF5E7B"/>
    <w:rsid w:val="00C0149A"/>
    <w:rsid w:val="00C028E3"/>
    <w:rsid w:val="00C030C0"/>
    <w:rsid w:val="00C03796"/>
    <w:rsid w:val="00C04AB5"/>
    <w:rsid w:val="00C0605E"/>
    <w:rsid w:val="00C105E3"/>
    <w:rsid w:val="00C10A4F"/>
    <w:rsid w:val="00C11E20"/>
    <w:rsid w:val="00C11F32"/>
    <w:rsid w:val="00C15445"/>
    <w:rsid w:val="00C15B37"/>
    <w:rsid w:val="00C1734A"/>
    <w:rsid w:val="00C247B2"/>
    <w:rsid w:val="00C30ABA"/>
    <w:rsid w:val="00C3133A"/>
    <w:rsid w:val="00C32610"/>
    <w:rsid w:val="00C3478F"/>
    <w:rsid w:val="00C34B4A"/>
    <w:rsid w:val="00C40886"/>
    <w:rsid w:val="00C410C9"/>
    <w:rsid w:val="00C4150E"/>
    <w:rsid w:val="00C41EAD"/>
    <w:rsid w:val="00C42C9A"/>
    <w:rsid w:val="00C4392A"/>
    <w:rsid w:val="00C45AE1"/>
    <w:rsid w:val="00C51D7F"/>
    <w:rsid w:val="00C52335"/>
    <w:rsid w:val="00C52BCD"/>
    <w:rsid w:val="00C53065"/>
    <w:rsid w:val="00C53CAD"/>
    <w:rsid w:val="00C56651"/>
    <w:rsid w:val="00C5681D"/>
    <w:rsid w:val="00C60A54"/>
    <w:rsid w:val="00C65D92"/>
    <w:rsid w:val="00C7006E"/>
    <w:rsid w:val="00C70C84"/>
    <w:rsid w:val="00C70F4B"/>
    <w:rsid w:val="00C727CF"/>
    <w:rsid w:val="00C73BDD"/>
    <w:rsid w:val="00C7429B"/>
    <w:rsid w:val="00C75AEE"/>
    <w:rsid w:val="00C77D98"/>
    <w:rsid w:val="00C82AE6"/>
    <w:rsid w:val="00C832B6"/>
    <w:rsid w:val="00C83D83"/>
    <w:rsid w:val="00C86333"/>
    <w:rsid w:val="00C86577"/>
    <w:rsid w:val="00C86F12"/>
    <w:rsid w:val="00C8744C"/>
    <w:rsid w:val="00C911BC"/>
    <w:rsid w:val="00C92050"/>
    <w:rsid w:val="00C93648"/>
    <w:rsid w:val="00CA0CCC"/>
    <w:rsid w:val="00CA219E"/>
    <w:rsid w:val="00CA284A"/>
    <w:rsid w:val="00CA28D4"/>
    <w:rsid w:val="00CA2CB9"/>
    <w:rsid w:val="00CA38F7"/>
    <w:rsid w:val="00CA3EF8"/>
    <w:rsid w:val="00CA452E"/>
    <w:rsid w:val="00CB0A58"/>
    <w:rsid w:val="00CB3B3F"/>
    <w:rsid w:val="00CB3F91"/>
    <w:rsid w:val="00CB7E3E"/>
    <w:rsid w:val="00CC0535"/>
    <w:rsid w:val="00CC1BAB"/>
    <w:rsid w:val="00CC3BC9"/>
    <w:rsid w:val="00CC4D0B"/>
    <w:rsid w:val="00CC5957"/>
    <w:rsid w:val="00CC6166"/>
    <w:rsid w:val="00CC6660"/>
    <w:rsid w:val="00CC744A"/>
    <w:rsid w:val="00CC76D0"/>
    <w:rsid w:val="00CD1FEC"/>
    <w:rsid w:val="00CD31BB"/>
    <w:rsid w:val="00CD4CFC"/>
    <w:rsid w:val="00CD5100"/>
    <w:rsid w:val="00CD710B"/>
    <w:rsid w:val="00CE0E4D"/>
    <w:rsid w:val="00CE1DC6"/>
    <w:rsid w:val="00CF00FF"/>
    <w:rsid w:val="00CF0191"/>
    <w:rsid w:val="00CF106B"/>
    <w:rsid w:val="00CF240F"/>
    <w:rsid w:val="00CF522F"/>
    <w:rsid w:val="00CF5C52"/>
    <w:rsid w:val="00CF6815"/>
    <w:rsid w:val="00CF6DA9"/>
    <w:rsid w:val="00D02812"/>
    <w:rsid w:val="00D12C72"/>
    <w:rsid w:val="00D13A42"/>
    <w:rsid w:val="00D13D6E"/>
    <w:rsid w:val="00D14140"/>
    <w:rsid w:val="00D147C9"/>
    <w:rsid w:val="00D14ECB"/>
    <w:rsid w:val="00D1523B"/>
    <w:rsid w:val="00D17286"/>
    <w:rsid w:val="00D2519A"/>
    <w:rsid w:val="00D27B39"/>
    <w:rsid w:val="00D27CEE"/>
    <w:rsid w:val="00D318A1"/>
    <w:rsid w:val="00D32253"/>
    <w:rsid w:val="00D32A47"/>
    <w:rsid w:val="00D35E24"/>
    <w:rsid w:val="00D363AA"/>
    <w:rsid w:val="00D3655D"/>
    <w:rsid w:val="00D36B85"/>
    <w:rsid w:val="00D37C40"/>
    <w:rsid w:val="00D44011"/>
    <w:rsid w:val="00D452F4"/>
    <w:rsid w:val="00D45568"/>
    <w:rsid w:val="00D45EDD"/>
    <w:rsid w:val="00D464B1"/>
    <w:rsid w:val="00D50120"/>
    <w:rsid w:val="00D50D83"/>
    <w:rsid w:val="00D5252C"/>
    <w:rsid w:val="00D528AD"/>
    <w:rsid w:val="00D53B7E"/>
    <w:rsid w:val="00D550B8"/>
    <w:rsid w:val="00D57760"/>
    <w:rsid w:val="00D61702"/>
    <w:rsid w:val="00D62311"/>
    <w:rsid w:val="00D62640"/>
    <w:rsid w:val="00D63897"/>
    <w:rsid w:val="00D65413"/>
    <w:rsid w:val="00D66269"/>
    <w:rsid w:val="00D675C2"/>
    <w:rsid w:val="00D70AFA"/>
    <w:rsid w:val="00D70FDA"/>
    <w:rsid w:val="00D72E2A"/>
    <w:rsid w:val="00D72EE8"/>
    <w:rsid w:val="00D735D9"/>
    <w:rsid w:val="00D741C0"/>
    <w:rsid w:val="00D74834"/>
    <w:rsid w:val="00D7745C"/>
    <w:rsid w:val="00D774BC"/>
    <w:rsid w:val="00D7790C"/>
    <w:rsid w:val="00D81F14"/>
    <w:rsid w:val="00D84FC6"/>
    <w:rsid w:val="00D90844"/>
    <w:rsid w:val="00D91795"/>
    <w:rsid w:val="00D91B00"/>
    <w:rsid w:val="00D921CF"/>
    <w:rsid w:val="00D96B2C"/>
    <w:rsid w:val="00D9766E"/>
    <w:rsid w:val="00DA2532"/>
    <w:rsid w:val="00DA27B9"/>
    <w:rsid w:val="00DA3842"/>
    <w:rsid w:val="00DA384D"/>
    <w:rsid w:val="00DA582A"/>
    <w:rsid w:val="00DB0323"/>
    <w:rsid w:val="00DB1032"/>
    <w:rsid w:val="00DB2F27"/>
    <w:rsid w:val="00DB3167"/>
    <w:rsid w:val="00DB384C"/>
    <w:rsid w:val="00DB6700"/>
    <w:rsid w:val="00DB6C63"/>
    <w:rsid w:val="00DC0C11"/>
    <w:rsid w:val="00DC1CE4"/>
    <w:rsid w:val="00DC40BD"/>
    <w:rsid w:val="00DC7852"/>
    <w:rsid w:val="00DD1441"/>
    <w:rsid w:val="00DD3CC8"/>
    <w:rsid w:val="00DD43F5"/>
    <w:rsid w:val="00DD55B8"/>
    <w:rsid w:val="00DD5E40"/>
    <w:rsid w:val="00DD71BB"/>
    <w:rsid w:val="00DE1556"/>
    <w:rsid w:val="00DE61C8"/>
    <w:rsid w:val="00DE69B0"/>
    <w:rsid w:val="00DE7C88"/>
    <w:rsid w:val="00DF2D04"/>
    <w:rsid w:val="00DF41A0"/>
    <w:rsid w:val="00DF5D2A"/>
    <w:rsid w:val="00E02978"/>
    <w:rsid w:val="00E045AD"/>
    <w:rsid w:val="00E04CA5"/>
    <w:rsid w:val="00E05034"/>
    <w:rsid w:val="00E1250A"/>
    <w:rsid w:val="00E1402D"/>
    <w:rsid w:val="00E22BB4"/>
    <w:rsid w:val="00E244F8"/>
    <w:rsid w:val="00E305F7"/>
    <w:rsid w:val="00E4013D"/>
    <w:rsid w:val="00E40FFE"/>
    <w:rsid w:val="00E43BC7"/>
    <w:rsid w:val="00E453CA"/>
    <w:rsid w:val="00E51871"/>
    <w:rsid w:val="00E51A8C"/>
    <w:rsid w:val="00E54AAD"/>
    <w:rsid w:val="00E54DFD"/>
    <w:rsid w:val="00E54E1D"/>
    <w:rsid w:val="00E617B9"/>
    <w:rsid w:val="00E6196A"/>
    <w:rsid w:val="00E6297A"/>
    <w:rsid w:val="00E678D0"/>
    <w:rsid w:val="00E7170E"/>
    <w:rsid w:val="00E71B9D"/>
    <w:rsid w:val="00E7335A"/>
    <w:rsid w:val="00E76397"/>
    <w:rsid w:val="00E81869"/>
    <w:rsid w:val="00E82A3B"/>
    <w:rsid w:val="00E84453"/>
    <w:rsid w:val="00E8780E"/>
    <w:rsid w:val="00E87F05"/>
    <w:rsid w:val="00E91858"/>
    <w:rsid w:val="00E92628"/>
    <w:rsid w:val="00E94D77"/>
    <w:rsid w:val="00E959CB"/>
    <w:rsid w:val="00EA0A04"/>
    <w:rsid w:val="00EA0BE6"/>
    <w:rsid w:val="00EA4E3F"/>
    <w:rsid w:val="00EA4F65"/>
    <w:rsid w:val="00EA4FB6"/>
    <w:rsid w:val="00EA53C6"/>
    <w:rsid w:val="00EA563B"/>
    <w:rsid w:val="00EA604E"/>
    <w:rsid w:val="00EA6945"/>
    <w:rsid w:val="00EB1377"/>
    <w:rsid w:val="00EB4442"/>
    <w:rsid w:val="00EB4638"/>
    <w:rsid w:val="00EB6B04"/>
    <w:rsid w:val="00EC48E7"/>
    <w:rsid w:val="00EC5644"/>
    <w:rsid w:val="00EC6411"/>
    <w:rsid w:val="00ED0B65"/>
    <w:rsid w:val="00ED1662"/>
    <w:rsid w:val="00ED17C0"/>
    <w:rsid w:val="00ED2E63"/>
    <w:rsid w:val="00EE096F"/>
    <w:rsid w:val="00EE329F"/>
    <w:rsid w:val="00EE3CD0"/>
    <w:rsid w:val="00EE4F8F"/>
    <w:rsid w:val="00EE6F5F"/>
    <w:rsid w:val="00EF1297"/>
    <w:rsid w:val="00EF22C4"/>
    <w:rsid w:val="00EF30E5"/>
    <w:rsid w:val="00EF5E29"/>
    <w:rsid w:val="00F00856"/>
    <w:rsid w:val="00F01899"/>
    <w:rsid w:val="00F025A1"/>
    <w:rsid w:val="00F032C9"/>
    <w:rsid w:val="00F04413"/>
    <w:rsid w:val="00F065C4"/>
    <w:rsid w:val="00F06F9C"/>
    <w:rsid w:val="00F072B8"/>
    <w:rsid w:val="00F10174"/>
    <w:rsid w:val="00F12F5C"/>
    <w:rsid w:val="00F17854"/>
    <w:rsid w:val="00F20372"/>
    <w:rsid w:val="00F206BE"/>
    <w:rsid w:val="00F2282F"/>
    <w:rsid w:val="00F25A73"/>
    <w:rsid w:val="00F30B6D"/>
    <w:rsid w:val="00F4291A"/>
    <w:rsid w:val="00F46BF6"/>
    <w:rsid w:val="00F4768C"/>
    <w:rsid w:val="00F50FB0"/>
    <w:rsid w:val="00F51144"/>
    <w:rsid w:val="00F51683"/>
    <w:rsid w:val="00F539AC"/>
    <w:rsid w:val="00F572DB"/>
    <w:rsid w:val="00F62E39"/>
    <w:rsid w:val="00F63B48"/>
    <w:rsid w:val="00F67DCA"/>
    <w:rsid w:val="00F71722"/>
    <w:rsid w:val="00F71893"/>
    <w:rsid w:val="00F719F4"/>
    <w:rsid w:val="00F73091"/>
    <w:rsid w:val="00F7729B"/>
    <w:rsid w:val="00F77758"/>
    <w:rsid w:val="00F82BAC"/>
    <w:rsid w:val="00F83212"/>
    <w:rsid w:val="00F85F5D"/>
    <w:rsid w:val="00F90D72"/>
    <w:rsid w:val="00F91B5F"/>
    <w:rsid w:val="00F9296C"/>
    <w:rsid w:val="00F97E45"/>
    <w:rsid w:val="00FA0856"/>
    <w:rsid w:val="00FA0A0B"/>
    <w:rsid w:val="00FA186C"/>
    <w:rsid w:val="00FA268F"/>
    <w:rsid w:val="00FA2D3C"/>
    <w:rsid w:val="00FA3B2F"/>
    <w:rsid w:val="00FA53A5"/>
    <w:rsid w:val="00FA680D"/>
    <w:rsid w:val="00FA68BE"/>
    <w:rsid w:val="00FA6A69"/>
    <w:rsid w:val="00FA780B"/>
    <w:rsid w:val="00FB0FEE"/>
    <w:rsid w:val="00FB3D72"/>
    <w:rsid w:val="00FB6CE3"/>
    <w:rsid w:val="00FB72C8"/>
    <w:rsid w:val="00FB739C"/>
    <w:rsid w:val="00FC0229"/>
    <w:rsid w:val="00FC39CF"/>
    <w:rsid w:val="00FC44A1"/>
    <w:rsid w:val="00FD23E4"/>
    <w:rsid w:val="00FD2563"/>
    <w:rsid w:val="00FD33BD"/>
    <w:rsid w:val="00FD5A8F"/>
    <w:rsid w:val="00FD78D6"/>
    <w:rsid w:val="00FD7D75"/>
    <w:rsid w:val="00FE111C"/>
    <w:rsid w:val="00FE37E9"/>
    <w:rsid w:val="00FE4DD3"/>
    <w:rsid w:val="00FE674F"/>
    <w:rsid w:val="00FE6AC4"/>
    <w:rsid w:val="00FE7535"/>
    <w:rsid w:val="00FF1216"/>
    <w:rsid w:val="00FF2141"/>
    <w:rsid w:val="00FF68B2"/>
    <w:rsid w:val="00FF7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B6050E"/>
  <w15:docId w15:val="{AB4F2708-7BDB-43BD-97A1-9CA58EA3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D49"/>
  </w:style>
  <w:style w:type="paragraph" w:styleId="Heading1">
    <w:name w:val="heading 1"/>
    <w:basedOn w:val="Normal"/>
    <w:next w:val="Normal"/>
    <w:link w:val="Heading1Char"/>
    <w:uiPriority w:val="9"/>
    <w:qFormat/>
    <w:rsid w:val="008F30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48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203"/>
    <w:pPr>
      <w:ind w:left="720"/>
      <w:contextualSpacing/>
    </w:pPr>
  </w:style>
  <w:style w:type="table" w:styleId="TableGrid">
    <w:name w:val="Table Grid"/>
    <w:basedOn w:val="TableNormal"/>
    <w:rsid w:val="00271F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72A8C"/>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4B0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909"/>
  </w:style>
  <w:style w:type="paragraph" w:styleId="Footer">
    <w:name w:val="footer"/>
    <w:basedOn w:val="Normal"/>
    <w:link w:val="FooterChar"/>
    <w:uiPriority w:val="99"/>
    <w:unhideWhenUsed/>
    <w:rsid w:val="004B0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909"/>
  </w:style>
  <w:style w:type="character" w:customStyle="1" w:styleId="Heading1Char">
    <w:name w:val="Heading 1 Char"/>
    <w:basedOn w:val="DefaultParagraphFont"/>
    <w:link w:val="Heading1"/>
    <w:uiPriority w:val="9"/>
    <w:rsid w:val="008F30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3076"/>
    <w:pPr>
      <w:outlineLvl w:val="9"/>
    </w:pPr>
  </w:style>
  <w:style w:type="paragraph" w:styleId="TOC2">
    <w:name w:val="toc 2"/>
    <w:basedOn w:val="Normal"/>
    <w:next w:val="Normal"/>
    <w:autoRedefine/>
    <w:uiPriority w:val="39"/>
    <w:unhideWhenUsed/>
    <w:rsid w:val="008F3076"/>
    <w:pPr>
      <w:spacing w:after="100"/>
      <w:ind w:left="220"/>
    </w:pPr>
    <w:rPr>
      <w:rFonts w:eastAsiaTheme="minorEastAsia" w:cs="Times New Roman"/>
    </w:rPr>
  </w:style>
  <w:style w:type="paragraph" w:styleId="TOC1">
    <w:name w:val="toc 1"/>
    <w:basedOn w:val="Normal"/>
    <w:next w:val="Normal"/>
    <w:autoRedefine/>
    <w:uiPriority w:val="39"/>
    <w:unhideWhenUsed/>
    <w:rsid w:val="008F3076"/>
    <w:pPr>
      <w:spacing w:after="100"/>
    </w:pPr>
    <w:rPr>
      <w:rFonts w:eastAsiaTheme="minorEastAsia" w:cs="Times New Roman"/>
    </w:rPr>
  </w:style>
  <w:style w:type="paragraph" w:styleId="TOC3">
    <w:name w:val="toc 3"/>
    <w:basedOn w:val="Normal"/>
    <w:next w:val="Normal"/>
    <w:autoRedefine/>
    <w:uiPriority w:val="39"/>
    <w:unhideWhenUsed/>
    <w:rsid w:val="008F3076"/>
    <w:pPr>
      <w:spacing w:after="100"/>
      <w:ind w:left="440"/>
    </w:pPr>
    <w:rPr>
      <w:rFonts w:eastAsiaTheme="minorEastAsia" w:cs="Times New Roman"/>
    </w:rPr>
  </w:style>
  <w:style w:type="character" w:styleId="Hyperlink">
    <w:name w:val="Hyperlink"/>
    <w:basedOn w:val="DefaultParagraphFont"/>
    <w:uiPriority w:val="99"/>
    <w:unhideWhenUsed/>
    <w:rsid w:val="008F3076"/>
    <w:rPr>
      <w:color w:val="0563C1" w:themeColor="hyperlink"/>
      <w:u w:val="single"/>
    </w:rPr>
  </w:style>
  <w:style w:type="character" w:customStyle="1" w:styleId="Heading2Char">
    <w:name w:val="Heading 2 Char"/>
    <w:basedOn w:val="DefaultParagraphFont"/>
    <w:link w:val="Heading2"/>
    <w:uiPriority w:val="9"/>
    <w:rsid w:val="00D74834"/>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A75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1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10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diagramData" Target="diagrams/data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3FCF57-8613-4C6C-A071-AF2FD083B0E4}"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FD2D5373-6EB1-4FAE-9E46-5ED105376388}">
      <dgm:prSet phldrT="[Text]" phldr="1"/>
      <dgm:spPr/>
      <dgm:t>
        <a:bodyPr/>
        <a:lstStyle/>
        <a:p>
          <a:endParaRPr lang="en-US"/>
        </a:p>
      </dgm:t>
    </dgm:pt>
    <dgm:pt modelId="{0114DED7-8AED-4191-8B63-0CC521099DEF}" type="parTrans" cxnId="{E52EE3F6-B1C5-4C4C-8880-E9914D20C344}">
      <dgm:prSet/>
      <dgm:spPr/>
      <dgm:t>
        <a:bodyPr/>
        <a:lstStyle/>
        <a:p>
          <a:endParaRPr lang="en-US"/>
        </a:p>
      </dgm:t>
    </dgm:pt>
    <dgm:pt modelId="{DC71C330-012D-4639-85DD-B32E73FAD161}" type="sibTrans" cxnId="{E52EE3F6-B1C5-4C4C-8880-E9914D20C344}">
      <dgm:prSet/>
      <dgm:spPr/>
      <dgm:t>
        <a:bodyPr/>
        <a:lstStyle/>
        <a:p>
          <a:endParaRPr lang="en-US"/>
        </a:p>
      </dgm:t>
    </dgm:pt>
    <dgm:pt modelId="{C7AD0C31-5659-482F-8BEB-3163D4216110}">
      <dgm:prSet phldrT="[Text]" phldr="1"/>
      <dgm:spPr/>
      <dgm:t>
        <a:bodyPr/>
        <a:lstStyle/>
        <a:p>
          <a:endParaRPr lang="en-US"/>
        </a:p>
      </dgm:t>
    </dgm:pt>
    <dgm:pt modelId="{043AFAE1-AE7F-4E40-A3D8-E488C1793F83}" type="parTrans" cxnId="{27893DBF-8CF5-46DE-AB66-AC386250AAE8}">
      <dgm:prSet/>
      <dgm:spPr/>
      <dgm:t>
        <a:bodyPr/>
        <a:lstStyle/>
        <a:p>
          <a:endParaRPr lang="en-US"/>
        </a:p>
      </dgm:t>
    </dgm:pt>
    <dgm:pt modelId="{C705CACE-BF0A-4A2C-917B-5BB9669B83C3}" type="sibTrans" cxnId="{27893DBF-8CF5-46DE-AB66-AC386250AAE8}">
      <dgm:prSet/>
      <dgm:spPr/>
      <dgm:t>
        <a:bodyPr/>
        <a:lstStyle/>
        <a:p>
          <a:endParaRPr lang="en-US"/>
        </a:p>
      </dgm:t>
    </dgm:pt>
    <dgm:pt modelId="{51E5C18E-E258-4020-89A5-94D42E484B99}">
      <dgm:prSet phldrT="[Text]" phldr="1"/>
      <dgm:spPr/>
      <dgm:t>
        <a:bodyPr/>
        <a:lstStyle/>
        <a:p>
          <a:endParaRPr lang="en-US"/>
        </a:p>
      </dgm:t>
    </dgm:pt>
    <dgm:pt modelId="{8A436DFA-3260-48B9-A638-C68526056A2C}" type="parTrans" cxnId="{4FEF504C-95E7-4F44-9939-2CC4C5A8C655}">
      <dgm:prSet/>
      <dgm:spPr/>
      <dgm:t>
        <a:bodyPr/>
        <a:lstStyle/>
        <a:p>
          <a:endParaRPr lang="en-US"/>
        </a:p>
      </dgm:t>
    </dgm:pt>
    <dgm:pt modelId="{932DDC6D-9B0A-4B34-A46F-8E03A5C3ECAD}" type="sibTrans" cxnId="{4FEF504C-95E7-4F44-9939-2CC4C5A8C655}">
      <dgm:prSet/>
      <dgm:spPr/>
      <dgm:t>
        <a:bodyPr/>
        <a:lstStyle/>
        <a:p>
          <a:endParaRPr lang="en-US"/>
        </a:p>
      </dgm:t>
    </dgm:pt>
    <dgm:pt modelId="{5C737028-C71C-4500-B315-9B5E31320010}">
      <dgm:prSet phldrT="[Text]" phldr="1"/>
      <dgm:spPr/>
      <dgm:t>
        <a:bodyPr/>
        <a:lstStyle/>
        <a:p>
          <a:endParaRPr lang="en-US"/>
        </a:p>
      </dgm:t>
    </dgm:pt>
    <dgm:pt modelId="{72423B5B-0135-40ED-A523-B3CE579A7BFA}" type="parTrans" cxnId="{5335D16D-5A83-4D43-BA17-6AFD855ACDD1}">
      <dgm:prSet/>
      <dgm:spPr/>
      <dgm:t>
        <a:bodyPr/>
        <a:lstStyle/>
        <a:p>
          <a:endParaRPr lang="en-US"/>
        </a:p>
      </dgm:t>
    </dgm:pt>
    <dgm:pt modelId="{D2F9E556-A40D-4E70-9668-C8C3BDD6AFB0}" type="sibTrans" cxnId="{5335D16D-5A83-4D43-BA17-6AFD855ACDD1}">
      <dgm:prSet/>
      <dgm:spPr/>
      <dgm:t>
        <a:bodyPr/>
        <a:lstStyle/>
        <a:p>
          <a:endParaRPr lang="en-US"/>
        </a:p>
      </dgm:t>
    </dgm:pt>
    <dgm:pt modelId="{CDBA73EE-050E-43E5-8479-2F3B9EE5430E}">
      <dgm:prSet phldrT="[Text]" phldr="1"/>
      <dgm:spPr/>
      <dgm:t>
        <a:bodyPr/>
        <a:lstStyle/>
        <a:p>
          <a:endParaRPr lang="en-US"/>
        </a:p>
      </dgm:t>
    </dgm:pt>
    <dgm:pt modelId="{F14BE40D-EE61-4CD3-85EE-45652C70A202}" type="parTrans" cxnId="{D6483106-B07A-40BB-B523-72B8A9CA1730}">
      <dgm:prSet/>
      <dgm:spPr/>
      <dgm:t>
        <a:bodyPr/>
        <a:lstStyle/>
        <a:p>
          <a:endParaRPr lang="en-US"/>
        </a:p>
      </dgm:t>
    </dgm:pt>
    <dgm:pt modelId="{6119BA45-C463-4F9F-9FFA-1CD363DD64C9}" type="sibTrans" cxnId="{D6483106-B07A-40BB-B523-72B8A9CA1730}">
      <dgm:prSet/>
      <dgm:spPr/>
      <dgm:t>
        <a:bodyPr/>
        <a:lstStyle/>
        <a:p>
          <a:endParaRPr lang="en-US"/>
        </a:p>
      </dgm:t>
    </dgm:pt>
    <dgm:pt modelId="{B9F0B2B5-0947-4594-9131-00B78E38D7E6}">
      <dgm:prSet phldrT="[Text]" phldr="1"/>
      <dgm:spPr/>
      <dgm:t>
        <a:bodyPr/>
        <a:lstStyle/>
        <a:p>
          <a:endParaRPr lang="en-US"/>
        </a:p>
      </dgm:t>
    </dgm:pt>
    <dgm:pt modelId="{DAE2B34D-1E3F-4F35-9B95-D13FFEE7E05C}" type="parTrans" cxnId="{17CFCD6F-FB07-47C8-87E2-14C3EA2015C2}">
      <dgm:prSet/>
      <dgm:spPr/>
      <dgm:t>
        <a:bodyPr/>
        <a:lstStyle/>
        <a:p>
          <a:endParaRPr lang="en-US"/>
        </a:p>
      </dgm:t>
    </dgm:pt>
    <dgm:pt modelId="{D158D09C-1F35-49E7-8E1B-CB8620BF49A7}" type="sibTrans" cxnId="{17CFCD6F-FB07-47C8-87E2-14C3EA2015C2}">
      <dgm:prSet/>
      <dgm:spPr/>
      <dgm:t>
        <a:bodyPr/>
        <a:lstStyle/>
        <a:p>
          <a:endParaRPr lang="en-US"/>
        </a:p>
      </dgm:t>
    </dgm:pt>
    <dgm:pt modelId="{3DF59D65-E2E3-4429-A479-026FEAC98DDC}">
      <dgm:prSet/>
      <dgm:spPr/>
      <dgm:t>
        <a:bodyPr/>
        <a:lstStyle/>
        <a:p>
          <a:endParaRPr lang="en-US"/>
        </a:p>
      </dgm:t>
    </dgm:pt>
    <dgm:pt modelId="{D7F6E798-8FBF-44F8-A0A9-D06DA19606A2}" type="parTrans" cxnId="{E04DEE13-E7C9-4D08-95AF-2438AED7585C}">
      <dgm:prSet/>
      <dgm:spPr/>
      <dgm:t>
        <a:bodyPr/>
        <a:lstStyle/>
        <a:p>
          <a:endParaRPr lang="en-US"/>
        </a:p>
      </dgm:t>
    </dgm:pt>
    <dgm:pt modelId="{084C417A-79EF-45FF-A651-F5C93FC3C1F5}" type="sibTrans" cxnId="{E04DEE13-E7C9-4D08-95AF-2438AED7585C}">
      <dgm:prSet/>
      <dgm:spPr/>
      <dgm:t>
        <a:bodyPr/>
        <a:lstStyle/>
        <a:p>
          <a:endParaRPr lang="en-US"/>
        </a:p>
      </dgm:t>
    </dgm:pt>
    <dgm:pt modelId="{8A5CB320-6512-4181-9D7E-0433DAEE184B}">
      <dgm:prSet/>
      <dgm:spPr/>
      <dgm:t>
        <a:bodyPr/>
        <a:lstStyle/>
        <a:p>
          <a:endParaRPr lang="en-US"/>
        </a:p>
      </dgm:t>
    </dgm:pt>
    <dgm:pt modelId="{4D67DC93-8A10-4A73-A5C4-626F81071220}" type="parTrans" cxnId="{A06934F8-F79F-4132-9B66-8734FBFC29B0}">
      <dgm:prSet/>
      <dgm:spPr/>
      <dgm:t>
        <a:bodyPr/>
        <a:lstStyle/>
        <a:p>
          <a:endParaRPr lang="en-US"/>
        </a:p>
      </dgm:t>
    </dgm:pt>
    <dgm:pt modelId="{D7C776D7-7889-44C6-A29F-3E45CF707DB9}" type="sibTrans" cxnId="{A06934F8-F79F-4132-9B66-8734FBFC29B0}">
      <dgm:prSet/>
      <dgm:spPr/>
      <dgm:t>
        <a:bodyPr/>
        <a:lstStyle/>
        <a:p>
          <a:endParaRPr lang="en-US"/>
        </a:p>
      </dgm:t>
    </dgm:pt>
    <dgm:pt modelId="{3C883D8B-BF0F-4C05-BD44-2BC88D144766}">
      <dgm:prSet/>
      <dgm:spPr/>
      <dgm:t>
        <a:bodyPr/>
        <a:lstStyle/>
        <a:p>
          <a:endParaRPr lang="en-US"/>
        </a:p>
      </dgm:t>
    </dgm:pt>
    <dgm:pt modelId="{09EA3328-5E38-4F22-A4D5-98C67B47F3C2}" type="parTrans" cxnId="{78E8359A-7BE0-4771-B8C5-7F6F88F50E2C}">
      <dgm:prSet/>
      <dgm:spPr/>
      <dgm:t>
        <a:bodyPr/>
        <a:lstStyle/>
        <a:p>
          <a:endParaRPr lang="en-US"/>
        </a:p>
      </dgm:t>
    </dgm:pt>
    <dgm:pt modelId="{B496B87B-514F-4933-8FCA-F1197AE35A66}" type="sibTrans" cxnId="{78E8359A-7BE0-4771-B8C5-7F6F88F50E2C}">
      <dgm:prSet/>
      <dgm:spPr/>
      <dgm:t>
        <a:bodyPr/>
        <a:lstStyle/>
        <a:p>
          <a:endParaRPr lang="en-US"/>
        </a:p>
      </dgm:t>
    </dgm:pt>
    <dgm:pt modelId="{02F5B8A8-AF6B-4F0B-973A-830141D24565}">
      <dgm:prSet/>
      <dgm:spPr/>
      <dgm:t>
        <a:bodyPr/>
        <a:lstStyle/>
        <a:p>
          <a:endParaRPr lang="en-US"/>
        </a:p>
      </dgm:t>
    </dgm:pt>
    <dgm:pt modelId="{9902BCD8-42C0-4264-BA0F-CE96643198BA}" type="parTrans" cxnId="{F31C3DB2-A074-43EB-8170-EE42CF221DDC}">
      <dgm:prSet/>
      <dgm:spPr/>
      <dgm:t>
        <a:bodyPr/>
        <a:lstStyle/>
        <a:p>
          <a:endParaRPr lang="en-US"/>
        </a:p>
      </dgm:t>
    </dgm:pt>
    <dgm:pt modelId="{27F2C9A0-BC5B-453B-9F35-790DD0F56551}" type="sibTrans" cxnId="{F31C3DB2-A074-43EB-8170-EE42CF221DDC}">
      <dgm:prSet/>
      <dgm:spPr/>
      <dgm:t>
        <a:bodyPr/>
        <a:lstStyle/>
        <a:p>
          <a:endParaRPr lang="en-US"/>
        </a:p>
      </dgm:t>
    </dgm:pt>
    <dgm:pt modelId="{0C046181-F93D-4DB8-A5BE-C69069BBC688}">
      <dgm:prSet/>
      <dgm:spPr/>
      <dgm:t>
        <a:bodyPr/>
        <a:lstStyle/>
        <a:p>
          <a:endParaRPr lang="en-US"/>
        </a:p>
      </dgm:t>
    </dgm:pt>
    <dgm:pt modelId="{C1C9C61E-C3AE-4734-A7D8-56C459F37E3A}" type="parTrans" cxnId="{D230FB62-ECB1-4449-A441-9F3E8EAC3B02}">
      <dgm:prSet/>
      <dgm:spPr/>
      <dgm:t>
        <a:bodyPr/>
        <a:lstStyle/>
        <a:p>
          <a:endParaRPr lang="en-US"/>
        </a:p>
      </dgm:t>
    </dgm:pt>
    <dgm:pt modelId="{6870ABE6-305A-4EB9-A9B1-2E54A320540A}" type="sibTrans" cxnId="{D230FB62-ECB1-4449-A441-9F3E8EAC3B02}">
      <dgm:prSet/>
      <dgm:spPr/>
      <dgm:t>
        <a:bodyPr/>
        <a:lstStyle/>
        <a:p>
          <a:endParaRPr lang="en-US"/>
        </a:p>
      </dgm:t>
    </dgm:pt>
    <dgm:pt modelId="{3C98D399-CF20-4417-A4B1-DDAE62FFB942}">
      <dgm:prSet/>
      <dgm:spPr/>
      <dgm:t>
        <a:bodyPr/>
        <a:lstStyle/>
        <a:p>
          <a:endParaRPr lang="en-US"/>
        </a:p>
      </dgm:t>
    </dgm:pt>
    <dgm:pt modelId="{75989925-D227-48B0-9D15-321399F0D09D}" type="parTrans" cxnId="{73729AE6-2F47-446A-A84F-DF590A22E116}">
      <dgm:prSet/>
      <dgm:spPr/>
      <dgm:t>
        <a:bodyPr/>
        <a:lstStyle/>
        <a:p>
          <a:endParaRPr lang="en-US"/>
        </a:p>
      </dgm:t>
    </dgm:pt>
    <dgm:pt modelId="{E2B47E70-2F95-4A46-965E-27D7860EB8C2}" type="sibTrans" cxnId="{73729AE6-2F47-446A-A84F-DF590A22E116}">
      <dgm:prSet/>
      <dgm:spPr/>
      <dgm:t>
        <a:bodyPr/>
        <a:lstStyle/>
        <a:p>
          <a:endParaRPr lang="en-US"/>
        </a:p>
      </dgm:t>
    </dgm:pt>
    <dgm:pt modelId="{0BD43082-4A7B-48BB-8F07-FB8B36DC52D3}">
      <dgm:prSet/>
      <dgm:spPr/>
      <dgm:t>
        <a:bodyPr/>
        <a:lstStyle/>
        <a:p>
          <a:endParaRPr lang="en-US"/>
        </a:p>
      </dgm:t>
    </dgm:pt>
    <dgm:pt modelId="{C0D18B45-8013-4E43-A064-9908DB128732}" type="parTrans" cxnId="{C7ED75A9-0735-4349-B1D9-DE4F61FD6792}">
      <dgm:prSet/>
      <dgm:spPr/>
      <dgm:t>
        <a:bodyPr/>
        <a:lstStyle/>
        <a:p>
          <a:endParaRPr lang="en-US"/>
        </a:p>
      </dgm:t>
    </dgm:pt>
    <dgm:pt modelId="{E7B4D0EC-924C-4705-A188-8D219A3990B8}" type="sibTrans" cxnId="{C7ED75A9-0735-4349-B1D9-DE4F61FD6792}">
      <dgm:prSet/>
      <dgm:spPr/>
      <dgm:t>
        <a:bodyPr/>
        <a:lstStyle/>
        <a:p>
          <a:endParaRPr lang="en-US"/>
        </a:p>
      </dgm:t>
    </dgm:pt>
    <dgm:pt modelId="{B35B678A-8528-4462-8BBD-58B7F39C30DE}">
      <dgm:prSet/>
      <dgm:spPr/>
      <dgm:t>
        <a:bodyPr/>
        <a:lstStyle/>
        <a:p>
          <a:endParaRPr lang="en-US"/>
        </a:p>
      </dgm:t>
    </dgm:pt>
    <dgm:pt modelId="{502E0FC5-FA72-4373-A56B-EC3ABF868831}" type="parTrans" cxnId="{0E1774F0-DCCB-46B1-9973-A513F6CA3903}">
      <dgm:prSet/>
      <dgm:spPr/>
      <dgm:t>
        <a:bodyPr/>
        <a:lstStyle/>
        <a:p>
          <a:endParaRPr lang="en-US"/>
        </a:p>
      </dgm:t>
    </dgm:pt>
    <dgm:pt modelId="{71BC97D3-6DE0-49F4-89C7-87DA8E2E7932}" type="sibTrans" cxnId="{0E1774F0-DCCB-46B1-9973-A513F6CA3903}">
      <dgm:prSet/>
      <dgm:spPr/>
      <dgm:t>
        <a:bodyPr/>
        <a:lstStyle/>
        <a:p>
          <a:endParaRPr lang="en-US"/>
        </a:p>
      </dgm:t>
    </dgm:pt>
    <dgm:pt modelId="{929BC4A1-EF6D-4516-AF17-E3134E49F1F0}">
      <dgm:prSet/>
      <dgm:spPr/>
      <dgm:t>
        <a:bodyPr/>
        <a:lstStyle/>
        <a:p>
          <a:endParaRPr lang="en-US"/>
        </a:p>
      </dgm:t>
    </dgm:pt>
    <dgm:pt modelId="{33E12617-7D8E-4AD2-AD58-2100030A983E}" type="parTrans" cxnId="{8C3902F4-5F8C-4418-8EC0-29E6AB0FE704}">
      <dgm:prSet/>
      <dgm:spPr/>
      <dgm:t>
        <a:bodyPr/>
        <a:lstStyle/>
        <a:p>
          <a:endParaRPr lang="en-US"/>
        </a:p>
      </dgm:t>
    </dgm:pt>
    <dgm:pt modelId="{DEC967D8-5839-4D6E-B805-37513B20582F}" type="sibTrans" cxnId="{8C3902F4-5F8C-4418-8EC0-29E6AB0FE704}">
      <dgm:prSet/>
      <dgm:spPr/>
      <dgm:t>
        <a:bodyPr/>
        <a:lstStyle/>
        <a:p>
          <a:endParaRPr lang="en-US"/>
        </a:p>
      </dgm:t>
    </dgm:pt>
    <dgm:pt modelId="{6D4FC097-430A-4DFE-901E-0005128F9AED}">
      <dgm:prSet/>
      <dgm:spPr/>
      <dgm:t>
        <a:bodyPr/>
        <a:lstStyle/>
        <a:p>
          <a:endParaRPr lang="en-US"/>
        </a:p>
      </dgm:t>
    </dgm:pt>
    <dgm:pt modelId="{0CA5C5EC-1B7D-4E3B-959F-3057C648B5CE}" type="parTrans" cxnId="{ABA096C1-2BD2-4A8C-BD4E-F29D3FD14414}">
      <dgm:prSet/>
      <dgm:spPr/>
      <dgm:t>
        <a:bodyPr/>
        <a:lstStyle/>
        <a:p>
          <a:endParaRPr lang="en-US"/>
        </a:p>
      </dgm:t>
    </dgm:pt>
    <dgm:pt modelId="{5690810A-E23F-41DE-8465-11894F3AFA5C}" type="sibTrans" cxnId="{ABA096C1-2BD2-4A8C-BD4E-F29D3FD14414}">
      <dgm:prSet/>
      <dgm:spPr/>
      <dgm:t>
        <a:bodyPr/>
        <a:lstStyle/>
        <a:p>
          <a:endParaRPr lang="en-US"/>
        </a:p>
      </dgm:t>
    </dgm:pt>
    <dgm:pt modelId="{74D76344-24C6-436B-88EB-0366E9E91656}">
      <dgm:prSet/>
      <dgm:spPr/>
      <dgm:t>
        <a:bodyPr/>
        <a:lstStyle/>
        <a:p>
          <a:endParaRPr lang="en-US"/>
        </a:p>
      </dgm:t>
    </dgm:pt>
    <dgm:pt modelId="{2D124748-333F-453A-A3F0-BF5CDB70B218}" type="parTrans" cxnId="{341ADF27-F8F0-4F97-BA99-AA232B4DB8F2}">
      <dgm:prSet/>
      <dgm:spPr/>
      <dgm:t>
        <a:bodyPr/>
        <a:lstStyle/>
        <a:p>
          <a:endParaRPr lang="en-US"/>
        </a:p>
      </dgm:t>
    </dgm:pt>
    <dgm:pt modelId="{65D33B00-C4C9-40E5-B21C-B24159CF8AEF}" type="sibTrans" cxnId="{341ADF27-F8F0-4F97-BA99-AA232B4DB8F2}">
      <dgm:prSet/>
      <dgm:spPr/>
      <dgm:t>
        <a:bodyPr/>
        <a:lstStyle/>
        <a:p>
          <a:endParaRPr lang="en-US"/>
        </a:p>
      </dgm:t>
    </dgm:pt>
    <dgm:pt modelId="{134CE05A-D096-4927-93B9-ABFCE942B228}">
      <dgm:prSet/>
      <dgm:spPr/>
      <dgm:t>
        <a:bodyPr/>
        <a:lstStyle/>
        <a:p>
          <a:endParaRPr lang="en-US"/>
        </a:p>
      </dgm:t>
    </dgm:pt>
    <dgm:pt modelId="{45ABFB6D-5777-4930-8BDB-1C7E3CDB1D77}" type="parTrans" cxnId="{27136233-0973-4244-B214-4E79EBFFE8A4}">
      <dgm:prSet/>
      <dgm:spPr/>
      <dgm:t>
        <a:bodyPr/>
        <a:lstStyle/>
        <a:p>
          <a:endParaRPr lang="en-US"/>
        </a:p>
      </dgm:t>
    </dgm:pt>
    <dgm:pt modelId="{40A370B0-B91B-441D-8639-8CF03695F5E1}" type="sibTrans" cxnId="{27136233-0973-4244-B214-4E79EBFFE8A4}">
      <dgm:prSet/>
      <dgm:spPr/>
      <dgm:t>
        <a:bodyPr/>
        <a:lstStyle/>
        <a:p>
          <a:endParaRPr lang="en-US"/>
        </a:p>
      </dgm:t>
    </dgm:pt>
    <dgm:pt modelId="{90DBEE8C-A6FD-4E00-9968-636A03789D52}">
      <dgm:prSet/>
      <dgm:spPr/>
      <dgm:t>
        <a:bodyPr/>
        <a:lstStyle/>
        <a:p>
          <a:endParaRPr lang="en-US"/>
        </a:p>
      </dgm:t>
    </dgm:pt>
    <dgm:pt modelId="{9126B6B9-5318-42BA-8F8D-1864BDED015C}" type="parTrans" cxnId="{690E2329-5835-46F3-B32B-AC090A79D2B3}">
      <dgm:prSet/>
      <dgm:spPr/>
      <dgm:t>
        <a:bodyPr/>
        <a:lstStyle/>
        <a:p>
          <a:endParaRPr lang="en-US"/>
        </a:p>
      </dgm:t>
    </dgm:pt>
    <dgm:pt modelId="{9746A40A-9AA4-4675-954B-0682A82B0F85}" type="sibTrans" cxnId="{690E2329-5835-46F3-B32B-AC090A79D2B3}">
      <dgm:prSet/>
      <dgm:spPr/>
      <dgm:t>
        <a:bodyPr/>
        <a:lstStyle/>
        <a:p>
          <a:endParaRPr lang="en-US"/>
        </a:p>
      </dgm:t>
    </dgm:pt>
    <dgm:pt modelId="{42A0B4B6-5040-4F1D-8D90-B59B76545D1C}">
      <dgm:prSet/>
      <dgm:spPr/>
      <dgm:t>
        <a:bodyPr/>
        <a:lstStyle/>
        <a:p>
          <a:endParaRPr lang="en-US"/>
        </a:p>
      </dgm:t>
    </dgm:pt>
    <dgm:pt modelId="{0949CB8A-A456-4D39-B512-BA5E4D775BAE}" type="parTrans" cxnId="{6FA924F2-8971-4156-A25A-826630F6B9C0}">
      <dgm:prSet/>
      <dgm:spPr/>
      <dgm:t>
        <a:bodyPr/>
        <a:lstStyle/>
        <a:p>
          <a:endParaRPr lang="en-US"/>
        </a:p>
      </dgm:t>
    </dgm:pt>
    <dgm:pt modelId="{993E54C3-E6BC-45CD-AE20-913E83F4745D}" type="sibTrans" cxnId="{6FA924F2-8971-4156-A25A-826630F6B9C0}">
      <dgm:prSet/>
      <dgm:spPr/>
      <dgm:t>
        <a:bodyPr/>
        <a:lstStyle/>
        <a:p>
          <a:endParaRPr lang="en-US"/>
        </a:p>
      </dgm:t>
    </dgm:pt>
    <dgm:pt modelId="{A15966E7-D663-4079-8735-A1F8E29E42CD}">
      <dgm:prSet/>
      <dgm:spPr/>
      <dgm:t>
        <a:bodyPr/>
        <a:lstStyle/>
        <a:p>
          <a:endParaRPr lang="en-US"/>
        </a:p>
      </dgm:t>
    </dgm:pt>
    <dgm:pt modelId="{AC118EBA-A887-459F-BDC3-5BCAACF279A4}" type="parTrans" cxnId="{ADFEA7B5-0E98-4BFC-B835-A54AEA5CEDCD}">
      <dgm:prSet/>
      <dgm:spPr/>
      <dgm:t>
        <a:bodyPr/>
        <a:lstStyle/>
        <a:p>
          <a:endParaRPr lang="en-US"/>
        </a:p>
      </dgm:t>
    </dgm:pt>
    <dgm:pt modelId="{B578F4B1-29F2-454D-89C7-B3F397186805}" type="sibTrans" cxnId="{ADFEA7B5-0E98-4BFC-B835-A54AEA5CEDCD}">
      <dgm:prSet/>
      <dgm:spPr/>
      <dgm:t>
        <a:bodyPr/>
        <a:lstStyle/>
        <a:p>
          <a:endParaRPr lang="en-US"/>
        </a:p>
      </dgm:t>
    </dgm:pt>
    <dgm:pt modelId="{D27E12B7-A609-46B6-959A-D32B026CC5DC}">
      <dgm:prSet/>
      <dgm:spPr/>
      <dgm:t>
        <a:bodyPr/>
        <a:lstStyle/>
        <a:p>
          <a:endParaRPr lang="en-US"/>
        </a:p>
      </dgm:t>
    </dgm:pt>
    <dgm:pt modelId="{B9F38175-CD56-4F6B-AA79-7E92C2F75A3F}" type="parTrans" cxnId="{996A0BDA-BA3F-43C2-B40C-C70F4C97BEE0}">
      <dgm:prSet/>
      <dgm:spPr/>
      <dgm:t>
        <a:bodyPr/>
        <a:lstStyle/>
        <a:p>
          <a:endParaRPr lang="en-US"/>
        </a:p>
      </dgm:t>
    </dgm:pt>
    <dgm:pt modelId="{7C1977D5-EC31-42C6-BA6F-F572B2C0B51B}" type="sibTrans" cxnId="{996A0BDA-BA3F-43C2-B40C-C70F4C97BEE0}">
      <dgm:prSet/>
      <dgm:spPr/>
      <dgm:t>
        <a:bodyPr/>
        <a:lstStyle/>
        <a:p>
          <a:endParaRPr lang="en-US"/>
        </a:p>
      </dgm:t>
    </dgm:pt>
    <dgm:pt modelId="{8F7321A8-A882-4B04-B7F9-DA2F4B950914}">
      <dgm:prSet/>
      <dgm:spPr/>
      <dgm:t>
        <a:bodyPr/>
        <a:lstStyle/>
        <a:p>
          <a:endParaRPr lang="en-US"/>
        </a:p>
      </dgm:t>
    </dgm:pt>
    <dgm:pt modelId="{4E5EB30A-00D7-4125-AC8B-E42ECF01BB60}" type="parTrans" cxnId="{C45ED682-5742-4051-B1AF-0EEE7906FEF7}">
      <dgm:prSet/>
      <dgm:spPr/>
      <dgm:t>
        <a:bodyPr/>
        <a:lstStyle/>
        <a:p>
          <a:endParaRPr lang="en-US"/>
        </a:p>
      </dgm:t>
    </dgm:pt>
    <dgm:pt modelId="{16F18226-57BF-4916-B291-1961D4847E2F}" type="sibTrans" cxnId="{C45ED682-5742-4051-B1AF-0EEE7906FEF7}">
      <dgm:prSet/>
      <dgm:spPr/>
      <dgm:t>
        <a:bodyPr/>
        <a:lstStyle/>
        <a:p>
          <a:endParaRPr lang="en-US"/>
        </a:p>
      </dgm:t>
    </dgm:pt>
    <dgm:pt modelId="{79A887CD-67B5-45C5-BE6D-2A2E2EBE5A6A}">
      <dgm:prSet/>
      <dgm:spPr/>
      <dgm:t>
        <a:bodyPr/>
        <a:lstStyle/>
        <a:p>
          <a:endParaRPr lang="en-US"/>
        </a:p>
      </dgm:t>
    </dgm:pt>
    <dgm:pt modelId="{FCCBD799-4B58-49DD-872D-0B940DAC58D0}" type="parTrans" cxnId="{04453F9B-9ACA-456B-868A-5564A3104AA3}">
      <dgm:prSet/>
      <dgm:spPr/>
      <dgm:t>
        <a:bodyPr/>
        <a:lstStyle/>
        <a:p>
          <a:endParaRPr lang="en-US"/>
        </a:p>
      </dgm:t>
    </dgm:pt>
    <dgm:pt modelId="{AA72E703-0196-485A-8863-F928E7960A70}" type="sibTrans" cxnId="{04453F9B-9ACA-456B-868A-5564A3104AA3}">
      <dgm:prSet/>
      <dgm:spPr/>
      <dgm:t>
        <a:bodyPr/>
        <a:lstStyle/>
        <a:p>
          <a:endParaRPr lang="en-US"/>
        </a:p>
      </dgm:t>
    </dgm:pt>
    <dgm:pt modelId="{8A1F001E-89A8-4E4E-8CC2-2E6DB806857F}">
      <dgm:prSet/>
      <dgm:spPr/>
      <dgm:t>
        <a:bodyPr/>
        <a:lstStyle/>
        <a:p>
          <a:endParaRPr lang="en-US"/>
        </a:p>
      </dgm:t>
    </dgm:pt>
    <dgm:pt modelId="{E579A57D-7857-46A1-9251-356147071CBD}" type="parTrans" cxnId="{320502F2-0836-41FE-8CE2-1FB4C2A93190}">
      <dgm:prSet/>
      <dgm:spPr/>
      <dgm:t>
        <a:bodyPr/>
        <a:lstStyle/>
        <a:p>
          <a:endParaRPr lang="en-US"/>
        </a:p>
      </dgm:t>
    </dgm:pt>
    <dgm:pt modelId="{FBB63376-DCAE-458E-A5C1-B1AE1D4AEFA4}" type="sibTrans" cxnId="{320502F2-0836-41FE-8CE2-1FB4C2A93190}">
      <dgm:prSet/>
      <dgm:spPr/>
      <dgm:t>
        <a:bodyPr/>
        <a:lstStyle/>
        <a:p>
          <a:endParaRPr lang="en-US"/>
        </a:p>
      </dgm:t>
    </dgm:pt>
    <dgm:pt modelId="{8B99A405-6C44-4EA3-B71D-5A22EB62FAFF}">
      <dgm:prSet/>
      <dgm:spPr/>
      <dgm:t>
        <a:bodyPr/>
        <a:lstStyle/>
        <a:p>
          <a:endParaRPr lang="en-US"/>
        </a:p>
      </dgm:t>
    </dgm:pt>
    <dgm:pt modelId="{69DC0A78-E852-4B2F-9B21-D13A062688EF}" type="parTrans" cxnId="{9B9CD9E8-DD64-4FF2-B73D-61F03986AA89}">
      <dgm:prSet/>
      <dgm:spPr/>
      <dgm:t>
        <a:bodyPr/>
        <a:lstStyle/>
        <a:p>
          <a:endParaRPr lang="en-US"/>
        </a:p>
      </dgm:t>
    </dgm:pt>
    <dgm:pt modelId="{9EFC01EB-21EA-4910-8062-38113541A2D6}" type="sibTrans" cxnId="{9B9CD9E8-DD64-4FF2-B73D-61F03986AA89}">
      <dgm:prSet/>
      <dgm:spPr/>
      <dgm:t>
        <a:bodyPr/>
        <a:lstStyle/>
        <a:p>
          <a:endParaRPr lang="en-US"/>
        </a:p>
      </dgm:t>
    </dgm:pt>
    <dgm:pt modelId="{82E516EE-F726-4A9E-9563-958404F23A8C}">
      <dgm:prSet/>
      <dgm:spPr/>
      <dgm:t>
        <a:bodyPr/>
        <a:lstStyle/>
        <a:p>
          <a:endParaRPr lang="en-US"/>
        </a:p>
      </dgm:t>
    </dgm:pt>
    <dgm:pt modelId="{303C393F-1121-4C3C-9B0C-F69AD98F7507}" type="parTrans" cxnId="{1604A475-7CA6-483C-B405-F189E68417C2}">
      <dgm:prSet/>
      <dgm:spPr/>
      <dgm:t>
        <a:bodyPr/>
        <a:lstStyle/>
        <a:p>
          <a:endParaRPr lang="en-US"/>
        </a:p>
      </dgm:t>
    </dgm:pt>
    <dgm:pt modelId="{0DEE487F-C8D9-4B09-BDB0-DA294E5C6412}" type="sibTrans" cxnId="{1604A475-7CA6-483C-B405-F189E68417C2}">
      <dgm:prSet/>
      <dgm:spPr/>
      <dgm:t>
        <a:bodyPr/>
        <a:lstStyle/>
        <a:p>
          <a:endParaRPr lang="en-US"/>
        </a:p>
      </dgm:t>
    </dgm:pt>
    <dgm:pt modelId="{E80A9F64-6EA5-4865-A46A-1C7EF9E3B0B7}" type="pres">
      <dgm:prSet presAssocID="{173FCF57-8613-4C6C-A071-AF2FD083B0E4}" presName="hierChild1" presStyleCnt="0">
        <dgm:presLayoutVars>
          <dgm:chPref val="1"/>
          <dgm:dir/>
          <dgm:animOne val="branch"/>
          <dgm:animLvl val="lvl"/>
          <dgm:resizeHandles/>
        </dgm:presLayoutVars>
      </dgm:prSet>
      <dgm:spPr/>
      <dgm:t>
        <a:bodyPr/>
        <a:lstStyle/>
        <a:p>
          <a:endParaRPr lang="en-US"/>
        </a:p>
      </dgm:t>
    </dgm:pt>
    <dgm:pt modelId="{4E28761A-0C55-4A0F-A413-45E768113265}" type="pres">
      <dgm:prSet presAssocID="{FD2D5373-6EB1-4FAE-9E46-5ED105376388}" presName="hierRoot1" presStyleCnt="0"/>
      <dgm:spPr/>
    </dgm:pt>
    <dgm:pt modelId="{B20139B7-0839-4628-A654-07082FDAC58D}" type="pres">
      <dgm:prSet presAssocID="{FD2D5373-6EB1-4FAE-9E46-5ED105376388}" presName="composite" presStyleCnt="0"/>
      <dgm:spPr/>
    </dgm:pt>
    <dgm:pt modelId="{6F84CF85-E9AD-49AE-BAEB-4C9C157D0FDF}" type="pres">
      <dgm:prSet presAssocID="{FD2D5373-6EB1-4FAE-9E46-5ED105376388}" presName="background" presStyleLbl="node0" presStyleIdx="0" presStyleCnt="1"/>
      <dgm:spPr/>
    </dgm:pt>
    <dgm:pt modelId="{F6F7D979-C353-47E9-B712-C3DB18FDA596}" type="pres">
      <dgm:prSet presAssocID="{FD2D5373-6EB1-4FAE-9E46-5ED105376388}" presName="text" presStyleLbl="fgAcc0" presStyleIdx="0" presStyleCnt="1">
        <dgm:presLayoutVars>
          <dgm:chPref val="3"/>
        </dgm:presLayoutVars>
      </dgm:prSet>
      <dgm:spPr/>
      <dgm:t>
        <a:bodyPr/>
        <a:lstStyle/>
        <a:p>
          <a:endParaRPr lang="en-US"/>
        </a:p>
      </dgm:t>
    </dgm:pt>
    <dgm:pt modelId="{52CCAE7D-E64E-4FE1-AB26-599A3C8B4546}" type="pres">
      <dgm:prSet presAssocID="{FD2D5373-6EB1-4FAE-9E46-5ED105376388}" presName="hierChild2" presStyleCnt="0"/>
      <dgm:spPr/>
    </dgm:pt>
    <dgm:pt modelId="{977355B7-7746-4848-BF76-5C23D6530534}" type="pres">
      <dgm:prSet presAssocID="{043AFAE1-AE7F-4E40-A3D8-E488C1793F83}" presName="Name10" presStyleLbl="parChTrans1D2" presStyleIdx="0" presStyleCnt="2"/>
      <dgm:spPr/>
      <dgm:t>
        <a:bodyPr/>
        <a:lstStyle/>
        <a:p>
          <a:endParaRPr lang="en-US"/>
        </a:p>
      </dgm:t>
    </dgm:pt>
    <dgm:pt modelId="{57AE8A54-C54C-4206-A249-DF64E1378933}" type="pres">
      <dgm:prSet presAssocID="{C7AD0C31-5659-482F-8BEB-3163D4216110}" presName="hierRoot2" presStyleCnt="0"/>
      <dgm:spPr/>
    </dgm:pt>
    <dgm:pt modelId="{B7A8C49B-677B-4829-BEE0-7B87C9451811}" type="pres">
      <dgm:prSet presAssocID="{C7AD0C31-5659-482F-8BEB-3163D4216110}" presName="composite2" presStyleCnt="0"/>
      <dgm:spPr/>
    </dgm:pt>
    <dgm:pt modelId="{B2A4EC6D-BA05-4F32-B955-EA65E438551E}" type="pres">
      <dgm:prSet presAssocID="{C7AD0C31-5659-482F-8BEB-3163D4216110}" presName="background2" presStyleLbl="node2" presStyleIdx="0" presStyleCnt="2"/>
      <dgm:spPr/>
    </dgm:pt>
    <dgm:pt modelId="{BA818578-4CF6-4389-9C90-B6616174018E}" type="pres">
      <dgm:prSet presAssocID="{C7AD0C31-5659-482F-8BEB-3163D4216110}" presName="text2" presStyleLbl="fgAcc2" presStyleIdx="0" presStyleCnt="2">
        <dgm:presLayoutVars>
          <dgm:chPref val="3"/>
        </dgm:presLayoutVars>
      </dgm:prSet>
      <dgm:spPr/>
      <dgm:t>
        <a:bodyPr/>
        <a:lstStyle/>
        <a:p>
          <a:endParaRPr lang="en-US"/>
        </a:p>
      </dgm:t>
    </dgm:pt>
    <dgm:pt modelId="{255CC3D0-336C-460C-B5B9-B3D5D6F8A855}" type="pres">
      <dgm:prSet presAssocID="{C7AD0C31-5659-482F-8BEB-3163D4216110}" presName="hierChild3" presStyleCnt="0"/>
      <dgm:spPr/>
    </dgm:pt>
    <dgm:pt modelId="{A809F41E-E591-4D2D-A4BB-0A5D44EDC62D}" type="pres">
      <dgm:prSet presAssocID="{8A436DFA-3260-48B9-A638-C68526056A2C}" presName="Name17" presStyleLbl="parChTrans1D3" presStyleIdx="0" presStyleCnt="6"/>
      <dgm:spPr/>
      <dgm:t>
        <a:bodyPr/>
        <a:lstStyle/>
        <a:p>
          <a:endParaRPr lang="en-US"/>
        </a:p>
      </dgm:t>
    </dgm:pt>
    <dgm:pt modelId="{53ABD6C5-8048-488A-831D-6832FACB0768}" type="pres">
      <dgm:prSet presAssocID="{51E5C18E-E258-4020-89A5-94D42E484B99}" presName="hierRoot3" presStyleCnt="0"/>
      <dgm:spPr/>
    </dgm:pt>
    <dgm:pt modelId="{CB187C88-DC76-46F9-A2B8-A631FD0F343A}" type="pres">
      <dgm:prSet presAssocID="{51E5C18E-E258-4020-89A5-94D42E484B99}" presName="composite3" presStyleCnt="0"/>
      <dgm:spPr/>
    </dgm:pt>
    <dgm:pt modelId="{8EE4D015-0DE9-4B2A-B59C-B6D53AE60A0B}" type="pres">
      <dgm:prSet presAssocID="{51E5C18E-E258-4020-89A5-94D42E484B99}" presName="background3" presStyleLbl="node3" presStyleIdx="0" presStyleCnt="6"/>
      <dgm:spPr/>
    </dgm:pt>
    <dgm:pt modelId="{B040427A-F65D-4B0A-B335-0466D2CF7194}" type="pres">
      <dgm:prSet presAssocID="{51E5C18E-E258-4020-89A5-94D42E484B99}" presName="text3" presStyleLbl="fgAcc3" presStyleIdx="0" presStyleCnt="6">
        <dgm:presLayoutVars>
          <dgm:chPref val="3"/>
        </dgm:presLayoutVars>
      </dgm:prSet>
      <dgm:spPr/>
      <dgm:t>
        <a:bodyPr/>
        <a:lstStyle/>
        <a:p>
          <a:endParaRPr lang="en-US"/>
        </a:p>
      </dgm:t>
    </dgm:pt>
    <dgm:pt modelId="{9EDF9194-81D3-419C-8D2F-C1256E6869DC}" type="pres">
      <dgm:prSet presAssocID="{51E5C18E-E258-4020-89A5-94D42E484B99}" presName="hierChild4" presStyleCnt="0"/>
      <dgm:spPr/>
    </dgm:pt>
    <dgm:pt modelId="{AE93333A-6046-4B42-9E45-75A62059663F}" type="pres">
      <dgm:prSet presAssocID="{9902BCD8-42C0-4264-BA0F-CE96643198BA}" presName="Name23" presStyleLbl="parChTrans1D4" presStyleIdx="0" presStyleCnt="18"/>
      <dgm:spPr/>
      <dgm:t>
        <a:bodyPr/>
        <a:lstStyle/>
        <a:p>
          <a:endParaRPr lang="en-US"/>
        </a:p>
      </dgm:t>
    </dgm:pt>
    <dgm:pt modelId="{B8793750-7705-4EF3-ABD3-9F54B5BFDA7F}" type="pres">
      <dgm:prSet presAssocID="{02F5B8A8-AF6B-4F0B-973A-830141D24565}" presName="hierRoot4" presStyleCnt="0"/>
      <dgm:spPr/>
    </dgm:pt>
    <dgm:pt modelId="{6C7B4344-D8B0-4977-8558-E50EC576D60A}" type="pres">
      <dgm:prSet presAssocID="{02F5B8A8-AF6B-4F0B-973A-830141D24565}" presName="composite4" presStyleCnt="0"/>
      <dgm:spPr/>
    </dgm:pt>
    <dgm:pt modelId="{24BDD0F7-EB8F-461E-9CCC-E1C1788F9808}" type="pres">
      <dgm:prSet presAssocID="{02F5B8A8-AF6B-4F0B-973A-830141D24565}" presName="background4" presStyleLbl="node4" presStyleIdx="0" presStyleCnt="18"/>
      <dgm:spPr/>
    </dgm:pt>
    <dgm:pt modelId="{AA198626-E263-4D77-ACAD-269B4329FE5D}" type="pres">
      <dgm:prSet presAssocID="{02F5B8A8-AF6B-4F0B-973A-830141D24565}" presName="text4" presStyleLbl="fgAcc4" presStyleIdx="0" presStyleCnt="18">
        <dgm:presLayoutVars>
          <dgm:chPref val="3"/>
        </dgm:presLayoutVars>
      </dgm:prSet>
      <dgm:spPr/>
      <dgm:t>
        <a:bodyPr/>
        <a:lstStyle/>
        <a:p>
          <a:endParaRPr lang="en-US"/>
        </a:p>
      </dgm:t>
    </dgm:pt>
    <dgm:pt modelId="{0E5C8268-DC06-4E21-8FA9-EB7D26EFD9AF}" type="pres">
      <dgm:prSet presAssocID="{02F5B8A8-AF6B-4F0B-973A-830141D24565}" presName="hierChild5" presStyleCnt="0"/>
      <dgm:spPr/>
    </dgm:pt>
    <dgm:pt modelId="{84D8661B-8042-49A7-B63C-4832F5833732}" type="pres">
      <dgm:prSet presAssocID="{C1C9C61E-C3AE-4734-A7D8-56C459F37E3A}" presName="Name23" presStyleLbl="parChTrans1D4" presStyleIdx="1" presStyleCnt="18"/>
      <dgm:spPr/>
      <dgm:t>
        <a:bodyPr/>
        <a:lstStyle/>
        <a:p>
          <a:endParaRPr lang="en-US"/>
        </a:p>
      </dgm:t>
    </dgm:pt>
    <dgm:pt modelId="{7C2BB667-EAB8-45D1-87FB-64EBD22EFAF4}" type="pres">
      <dgm:prSet presAssocID="{0C046181-F93D-4DB8-A5BE-C69069BBC688}" presName="hierRoot4" presStyleCnt="0"/>
      <dgm:spPr/>
    </dgm:pt>
    <dgm:pt modelId="{CAC388A2-EB20-489E-BECF-CA759260BA38}" type="pres">
      <dgm:prSet presAssocID="{0C046181-F93D-4DB8-A5BE-C69069BBC688}" presName="composite4" presStyleCnt="0"/>
      <dgm:spPr/>
    </dgm:pt>
    <dgm:pt modelId="{D3DCDAFF-D812-4769-9F04-3BAA348DDBF6}" type="pres">
      <dgm:prSet presAssocID="{0C046181-F93D-4DB8-A5BE-C69069BBC688}" presName="background4" presStyleLbl="node4" presStyleIdx="1" presStyleCnt="18"/>
      <dgm:spPr/>
    </dgm:pt>
    <dgm:pt modelId="{C82FC2AF-A7CE-4E93-99C2-790140AD571A}" type="pres">
      <dgm:prSet presAssocID="{0C046181-F93D-4DB8-A5BE-C69069BBC688}" presName="text4" presStyleLbl="fgAcc4" presStyleIdx="1" presStyleCnt="18">
        <dgm:presLayoutVars>
          <dgm:chPref val="3"/>
        </dgm:presLayoutVars>
      </dgm:prSet>
      <dgm:spPr/>
      <dgm:t>
        <a:bodyPr/>
        <a:lstStyle/>
        <a:p>
          <a:endParaRPr lang="en-US"/>
        </a:p>
      </dgm:t>
    </dgm:pt>
    <dgm:pt modelId="{FCA3EAFF-3326-42BC-BFE3-A56A5E5E59D5}" type="pres">
      <dgm:prSet presAssocID="{0C046181-F93D-4DB8-A5BE-C69069BBC688}" presName="hierChild5" presStyleCnt="0"/>
      <dgm:spPr/>
    </dgm:pt>
    <dgm:pt modelId="{439555C3-C60D-44B5-A5BB-E64D64D9FED1}" type="pres">
      <dgm:prSet presAssocID="{75989925-D227-48B0-9D15-321399F0D09D}" presName="Name23" presStyleLbl="parChTrans1D4" presStyleIdx="2" presStyleCnt="18"/>
      <dgm:spPr/>
      <dgm:t>
        <a:bodyPr/>
        <a:lstStyle/>
        <a:p>
          <a:endParaRPr lang="en-US"/>
        </a:p>
      </dgm:t>
    </dgm:pt>
    <dgm:pt modelId="{33B68A3C-54F2-409A-93AD-6F9E5DDDD794}" type="pres">
      <dgm:prSet presAssocID="{3C98D399-CF20-4417-A4B1-DDAE62FFB942}" presName="hierRoot4" presStyleCnt="0"/>
      <dgm:spPr/>
    </dgm:pt>
    <dgm:pt modelId="{AEA2208A-37EC-4E7D-9162-728CCFBB49A3}" type="pres">
      <dgm:prSet presAssocID="{3C98D399-CF20-4417-A4B1-DDAE62FFB942}" presName="composite4" presStyleCnt="0"/>
      <dgm:spPr/>
    </dgm:pt>
    <dgm:pt modelId="{A9796101-3EF0-49FC-90EE-D3A0D46C0D98}" type="pres">
      <dgm:prSet presAssocID="{3C98D399-CF20-4417-A4B1-DDAE62FFB942}" presName="background4" presStyleLbl="node4" presStyleIdx="2" presStyleCnt="18"/>
      <dgm:spPr/>
    </dgm:pt>
    <dgm:pt modelId="{CDE53987-B8C3-47B8-8BCA-933FFB454F58}" type="pres">
      <dgm:prSet presAssocID="{3C98D399-CF20-4417-A4B1-DDAE62FFB942}" presName="text4" presStyleLbl="fgAcc4" presStyleIdx="2" presStyleCnt="18">
        <dgm:presLayoutVars>
          <dgm:chPref val="3"/>
        </dgm:presLayoutVars>
      </dgm:prSet>
      <dgm:spPr/>
      <dgm:t>
        <a:bodyPr/>
        <a:lstStyle/>
        <a:p>
          <a:endParaRPr lang="en-US"/>
        </a:p>
      </dgm:t>
    </dgm:pt>
    <dgm:pt modelId="{4C5EB990-B05A-4777-B8D5-72DEC86A860C}" type="pres">
      <dgm:prSet presAssocID="{3C98D399-CF20-4417-A4B1-DDAE62FFB942}" presName="hierChild5" presStyleCnt="0"/>
      <dgm:spPr/>
    </dgm:pt>
    <dgm:pt modelId="{A059D0DA-7950-4310-BF1F-6F95DEF1567C}" type="pres">
      <dgm:prSet presAssocID="{D7F6E798-8FBF-44F8-A0A9-D06DA19606A2}" presName="Name17" presStyleLbl="parChTrans1D3" presStyleIdx="1" presStyleCnt="6"/>
      <dgm:spPr/>
      <dgm:t>
        <a:bodyPr/>
        <a:lstStyle/>
        <a:p>
          <a:endParaRPr lang="en-US"/>
        </a:p>
      </dgm:t>
    </dgm:pt>
    <dgm:pt modelId="{0CF9C4E7-89D5-48DA-8B2D-757EBBBBA5C9}" type="pres">
      <dgm:prSet presAssocID="{3DF59D65-E2E3-4429-A479-026FEAC98DDC}" presName="hierRoot3" presStyleCnt="0"/>
      <dgm:spPr/>
    </dgm:pt>
    <dgm:pt modelId="{B18CE803-B458-4BA8-A2F2-4D75AC91FBBE}" type="pres">
      <dgm:prSet presAssocID="{3DF59D65-E2E3-4429-A479-026FEAC98DDC}" presName="composite3" presStyleCnt="0"/>
      <dgm:spPr/>
    </dgm:pt>
    <dgm:pt modelId="{EF44D4C4-22F5-4C74-A09E-3C4A5AEF6A60}" type="pres">
      <dgm:prSet presAssocID="{3DF59D65-E2E3-4429-A479-026FEAC98DDC}" presName="background3" presStyleLbl="node3" presStyleIdx="1" presStyleCnt="6"/>
      <dgm:spPr/>
    </dgm:pt>
    <dgm:pt modelId="{3A1EC31E-5042-46D8-9D45-414EC6B35C88}" type="pres">
      <dgm:prSet presAssocID="{3DF59D65-E2E3-4429-A479-026FEAC98DDC}" presName="text3" presStyleLbl="fgAcc3" presStyleIdx="1" presStyleCnt="6">
        <dgm:presLayoutVars>
          <dgm:chPref val="3"/>
        </dgm:presLayoutVars>
      </dgm:prSet>
      <dgm:spPr/>
      <dgm:t>
        <a:bodyPr/>
        <a:lstStyle/>
        <a:p>
          <a:endParaRPr lang="en-US"/>
        </a:p>
      </dgm:t>
    </dgm:pt>
    <dgm:pt modelId="{8FE00F99-7956-4EB7-8AF9-255664CBCF2B}" type="pres">
      <dgm:prSet presAssocID="{3DF59D65-E2E3-4429-A479-026FEAC98DDC}" presName="hierChild4" presStyleCnt="0"/>
      <dgm:spPr/>
    </dgm:pt>
    <dgm:pt modelId="{007E152B-6EF4-4307-B11B-B8964D569ED4}" type="pres">
      <dgm:prSet presAssocID="{C0D18B45-8013-4E43-A064-9908DB128732}" presName="Name23" presStyleLbl="parChTrans1D4" presStyleIdx="3" presStyleCnt="18"/>
      <dgm:spPr/>
      <dgm:t>
        <a:bodyPr/>
        <a:lstStyle/>
        <a:p>
          <a:endParaRPr lang="en-US"/>
        </a:p>
      </dgm:t>
    </dgm:pt>
    <dgm:pt modelId="{9ECDA332-E0E3-47C2-A24E-0E9A9FAAE6E3}" type="pres">
      <dgm:prSet presAssocID="{0BD43082-4A7B-48BB-8F07-FB8B36DC52D3}" presName="hierRoot4" presStyleCnt="0"/>
      <dgm:spPr/>
    </dgm:pt>
    <dgm:pt modelId="{57C96146-4A3A-40C1-BAA0-49A659B377CF}" type="pres">
      <dgm:prSet presAssocID="{0BD43082-4A7B-48BB-8F07-FB8B36DC52D3}" presName="composite4" presStyleCnt="0"/>
      <dgm:spPr/>
    </dgm:pt>
    <dgm:pt modelId="{E66280B9-4653-4114-B5AE-6D850E65E46D}" type="pres">
      <dgm:prSet presAssocID="{0BD43082-4A7B-48BB-8F07-FB8B36DC52D3}" presName="background4" presStyleLbl="node4" presStyleIdx="3" presStyleCnt="18"/>
      <dgm:spPr/>
    </dgm:pt>
    <dgm:pt modelId="{6F5652A0-A88C-4141-AC49-9B2895CC2D85}" type="pres">
      <dgm:prSet presAssocID="{0BD43082-4A7B-48BB-8F07-FB8B36DC52D3}" presName="text4" presStyleLbl="fgAcc4" presStyleIdx="3" presStyleCnt="18">
        <dgm:presLayoutVars>
          <dgm:chPref val="3"/>
        </dgm:presLayoutVars>
      </dgm:prSet>
      <dgm:spPr/>
      <dgm:t>
        <a:bodyPr/>
        <a:lstStyle/>
        <a:p>
          <a:endParaRPr lang="en-US"/>
        </a:p>
      </dgm:t>
    </dgm:pt>
    <dgm:pt modelId="{B1A39939-FBB9-4C81-BF56-A3B77DA59455}" type="pres">
      <dgm:prSet presAssocID="{0BD43082-4A7B-48BB-8F07-FB8B36DC52D3}" presName="hierChild5" presStyleCnt="0"/>
      <dgm:spPr/>
    </dgm:pt>
    <dgm:pt modelId="{19DF42A6-426F-4A8B-A36C-65D2821A736A}" type="pres">
      <dgm:prSet presAssocID="{502E0FC5-FA72-4373-A56B-EC3ABF868831}" presName="Name23" presStyleLbl="parChTrans1D4" presStyleIdx="4" presStyleCnt="18"/>
      <dgm:spPr/>
      <dgm:t>
        <a:bodyPr/>
        <a:lstStyle/>
        <a:p>
          <a:endParaRPr lang="en-US"/>
        </a:p>
      </dgm:t>
    </dgm:pt>
    <dgm:pt modelId="{8514FE43-184D-433D-A637-2F7472E34BA8}" type="pres">
      <dgm:prSet presAssocID="{B35B678A-8528-4462-8BBD-58B7F39C30DE}" presName="hierRoot4" presStyleCnt="0"/>
      <dgm:spPr/>
    </dgm:pt>
    <dgm:pt modelId="{E75DB89E-2154-4B81-886B-6060231A619D}" type="pres">
      <dgm:prSet presAssocID="{B35B678A-8528-4462-8BBD-58B7F39C30DE}" presName="composite4" presStyleCnt="0"/>
      <dgm:spPr/>
    </dgm:pt>
    <dgm:pt modelId="{3FE33A23-72DD-4216-951D-A064C417FEDB}" type="pres">
      <dgm:prSet presAssocID="{B35B678A-8528-4462-8BBD-58B7F39C30DE}" presName="background4" presStyleLbl="node4" presStyleIdx="4" presStyleCnt="18"/>
      <dgm:spPr/>
    </dgm:pt>
    <dgm:pt modelId="{31AC9C85-B154-4669-AA88-95695621E805}" type="pres">
      <dgm:prSet presAssocID="{B35B678A-8528-4462-8BBD-58B7F39C30DE}" presName="text4" presStyleLbl="fgAcc4" presStyleIdx="4" presStyleCnt="18">
        <dgm:presLayoutVars>
          <dgm:chPref val="3"/>
        </dgm:presLayoutVars>
      </dgm:prSet>
      <dgm:spPr/>
      <dgm:t>
        <a:bodyPr/>
        <a:lstStyle/>
        <a:p>
          <a:endParaRPr lang="en-US"/>
        </a:p>
      </dgm:t>
    </dgm:pt>
    <dgm:pt modelId="{4490E3FB-97F4-48A1-8DB6-4C20CCD280BA}" type="pres">
      <dgm:prSet presAssocID="{B35B678A-8528-4462-8BBD-58B7F39C30DE}" presName="hierChild5" presStyleCnt="0"/>
      <dgm:spPr/>
    </dgm:pt>
    <dgm:pt modelId="{711C8BCE-1372-4B4E-8A6E-7F2F825E87DC}" type="pres">
      <dgm:prSet presAssocID="{33E12617-7D8E-4AD2-AD58-2100030A983E}" presName="Name23" presStyleLbl="parChTrans1D4" presStyleIdx="5" presStyleCnt="18"/>
      <dgm:spPr/>
      <dgm:t>
        <a:bodyPr/>
        <a:lstStyle/>
        <a:p>
          <a:endParaRPr lang="en-US"/>
        </a:p>
      </dgm:t>
    </dgm:pt>
    <dgm:pt modelId="{38948407-F75B-4729-8D63-86D5CDC94D5B}" type="pres">
      <dgm:prSet presAssocID="{929BC4A1-EF6D-4516-AF17-E3134E49F1F0}" presName="hierRoot4" presStyleCnt="0"/>
      <dgm:spPr/>
    </dgm:pt>
    <dgm:pt modelId="{AF2709EA-870F-448E-95DD-845B5DB99BB5}" type="pres">
      <dgm:prSet presAssocID="{929BC4A1-EF6D-4516-AF17-E3134E49F1F0}" presName="composite4" presStyleCnt="0"/>
      <dgm:spPr/>
    </dgm:pt>
    <dgm:pt modelId="{4B3DE4F0-292A-46AA-BF94-622F32E8ED51}" type="pres">
      <dgm:prSet presAssocID="{929BC4A1-EF6D-4516-AF17-E3134E49F1F0}" presName="background4" presStyleLbl="node4" presStyleIdx="5" presStyleCnt="18"/>
      <dgm:spPr/>
    </dgm:pt>
    <dgm:pt modelId="{B23401D2-481F-4BA6-BB67-84781341641E}" type="pres">
      <dgm:prSet presAssocID="{929BC4A1-EF6D-4516-AF17-E3134E49F1F0}" presName="text4" presStyleLbl="fgAcc4" presStyleIdx="5" presStyleCnt="18">
        <dgm:presLayoutVars>
          <dgm:chPref val="3"/>
        </dgm:presLayoutVars>
      </dgm:prSet>
      <dgm:spPr/>
      <dgm:t>
        <a:bodyPr/>
        <a:lstStyle/>
        <a:p>
          <a:endParaRPr lang="en-US"/>
        </a:p>
      </dgm:t>
    </dgm:pt>
    <dgm:pt modelId="{50DBA993-D4AE-4878-A90F-61145A8EE773}" type="pres">
      <dgm:prSet presAssocID="{929BC4A1-EF6D-4516-AF17-E3134E49F1F0}" presName="hierChild5" presStyleCnt="0"/>
      <dgm:spPr/>
    </dgm:pt>
    <dgm:pt modelId="{1F7BF58B-C38E-4D28-AAC9-5105647A5F13}" type="pres">
      <dgm:prSet presAssocID="{72423B5B-0135-40ED-A523-B3CE579A7BFA}" presName="Name17" presStyleLbl="parChTrans1D3" presStyleIdx="2" presStyleCnt="6"/>
      <dgm:spPr/>
      <dgm:t>
        <a:bodyPr/>
        <a:lstStyle/>
        <a:p>
          <a:endParaRPr lang="en-US"/>
        </a:p>
      </dgm:t>
    </dgm:pt>
    <dgm:pt modelId="{DEFABA0E-4110-432C-B67F-90E10AB7C598}" type="pres">
      <dgm:prSet presAssocID="{5C737028-C71C-4500-B315-9B5E31320010}" presName="hierRoot3" presStyleCnt="0"/>
      <dgm:spPr/>
    </dgm:pt>
    <dgm:pt modelId="{5D6B2134-CB39-42D1-A1E6-B00A3C5984AD}" type="pres">
      <dgm:prSet presAssocID="{5C737028-C71C-4500-B315-9B5E31320010}" presName="composite3" presStyleCnt="0"/>
      <dgm:spPr/>
    </dgm:pt>
    <dgm:pt modelId="{D0790450-DFCF-4958-A292-4C499E104CE2}" type="pres">
      <dgm:prSet presAssocID="{5C737028-C71C-4500-B315-9B5E31320010}" presName="background3" presStyleLbl="node3" presStyleIdx="2" presStyleCnt="6"/>
      <dgm:spPr/>
    </dgm:pt>
    <dgm:pt modelId="{D0635A89-A99E-4DAB-9291-A452A57D3660}" type="pres">
      <dgm:prSet presAssocID="{5C737028-C71C-4500-B315-9B5E31320010}" presName="text3" presStyleLbl="fgAcc3" presStyleIdx="2" presStyleCnt="6">
        <dgm:presLayoutVars>
          <dgm:chPref val="3"/>
        </dgm:presLayoutVars>
      </dgm:prSet>
      <dgm:spPr/>
      <dgm:t>
        <a:bodyPr/>
        <a:lstStyle/>
        <a:p>
          <a:endParaRPr lang="en-US"/>
        </a:p>
      </dgm:t>
    </dgm:pt>
    <dgm:pt modelId="{917EEADF-82AE-47B5-9140-BA48DB4D8AF6}" type="pres">
      <dgm:prSet presAssocID="{5C737028-C71C-4500-B315-9B5E31320010}" presName="hierChild4" presStyleCnt="0"/>
      <dgm:spPr/>
    </dgm:pt>
    <dgm:pt modelId="{7D5EB4C9-E1B4-4F80-B36C-AA8316590360}" type="pres">
      <dgm:prSet presAssocID="{0CA5C5EC-1B7D-4E3B-959F-3057C648B5CE}" presName="Name23" presStyleLbl="parChTrans1D4" presStyleIdx="6" presStyleCnt="18"/>
      <dgm:spPr/>
      <dgm:t>
        <a:bodyPr/>
        <a:lstStyle/>
        <a:p>
          <a:endParaRPr lang="en-US"/>
        </a:p>
      </dgm:t>
    </dgm:pt>
    <dgm:pt modelId="{573EE23F-C705-4981-9B91-D5D20CB2587F}" type="pres">
      <dgm:prSet presAssocID="{6D4FC097-430A-4DFE-901E-0005128F9AED}" presName="hierRoot4" presStyleCnt="0"/>
      <dgm:spPr/>
    </dgm:pt>
    <dgm:pt modelId="{94C64B39-D317-4803-BC12-FA290A6F30F1}" type="pres">
      <dgm:prSet presAssocID="{6D4FC097-430A-4DFE-901E-0005128F9AED}" presName="composite4" presStyleCnt="0"/>
      <dgm:spPr/>
    </dgm:pt>
    <dgm:pt modelId="{9AFAF787-C073-4551-8881-058AE0D01FB0}" type="pres">
      <dgm:prSet presAssocID="{6D4FC097-430A-4DFE-901E-0005128F9AED}" presName="background4" presStyleLbl="node4" presStyleIdx="6" presStyleCnt="18"/>
      <dgm:spPr/>
    </dgm:pt>
    <dgm:pt modelId="{53411C3A-F5BD-4B47-82CC-C5402638D8C5}" type="pres">
      <dgm:prSet presAssocID="{6D4FC097-430A-4DFE-901E-0005128F9AED}" presName="text4" presStyleLbl="fgAcc4" presStyleIdx="6" presStyleCnt="18">
        <dgm:presLayoutVars>
          <dgm:chPref val="3"/>
        </dgm:presLayoutVars>
      </dgm:prSet>
      <dgm:spPr/>
      <dgm:t>
        <a:bodyPr/>
        <a:lstStyle/>
        <a:p>
          <a:endParaRPr lang="en-US"/>
        </a:p>
      </dgm:t>
    </dgm:pt>
    <dgm:pt modelId="{84A37F22-6F09-46B9-A133-D198D5F0A177}" type="pres">
      <dgm:prSet presAssocID="{6D4FC097-430A-4DFE-901E-0005128F9AED}" presName="hierChild5" presStyleCnt="0"/>
      <dgm:spPr/>
    </dgm:pt>
    <dgm:pt modelId="{74C8E3B9-CDE7-4C31-B63F-22F000835355}" type="pres">
      <dgm:prSet presAssocID="{2D124748-333F-453A-A3F0-BF5CDB70B218}" presName="Name23" presStyleLbl="parChTrans1D4" presStyleIdx="7" presStyleCnt="18"/>
      <dgm:spPr/>
      <dgm:t>
        <a:bodyPr/>
        <a:lstStyle/>
        <a:p>
          <a:endParaRPr lang="en-US"/>
        </a:p>
      </dgm:t>
    </dgm:pt>
    <dgm:pt modelId="{E4F87184-21D0-4CB5-900B-1D466C808132}" type="pres">
      <dgm:prSet presAssocID="{74D76344-24C6-436B-88EB-0366E9E91656}" presName="hierRoot4" presStyleCnt="0"/>
      <dgm:spPr/>
    </dgm:pt>
    <dgm:pt modelId="{9CE24819-F2AC-4E59-B1F9-6A9D94C411F4}" type="pres">
      <dgm:prSet presAssocID="{74D76344-24C6-436B-88EB-0366E9E91656}" presName="composite4" presStyleCnt="0"/>
      <dgm:spPr/>
    </dgm:pt>
    <dgm:pt modelId="{B9DA109E-7CF8-4EF5-9612-017F52EDB062}" type="pres">
      <dgm:prSet presAssocID="{74D76344-24C6-436B-88EB-0366E9E91656}" presName="background4" presStyleLbl="node4" presStyleIdx="7" presStyleCnt="18"/>
      <dgm:spPr/>
    </dgm:pt>
    <dgm:pt modelId="{FF8A1954-0340-41B3-8583-6F4EB26DA023}" type="pres">
      <dgm:prSet presAssocID="{74D76344-24C6-436B-88EB-0366E9E91656}" presName="text4" presStyleLbl="fgAcc4" presStyleIdx="7" presStyleCnt="18">
        <dgm:presLayoutVars>
          <dgm:chPref val="3"/>
        </dgm:presLayoutVars>
      </dgm:prSet>
      <dgm:spPr/>
      <dgm:t>
        <a:bodyPr/>
        <a:lstStyle/>
        <a:p>
          <a:endParaRPr lang="en-US"/>
        </a:p>
      </dgm:t>
    </dgm:pt>
    <dgm:pt modelId="{C97054A1-AE78-4993-A600-2F2C0930A931}" type="pres">
      <dgm:prSet presAssocID="{74D76344-24C6-436B-88EB-0366E9E91656}" presName="hierChild5" presStyleCnt="0"/>
      <dgm:spPr/>
    </dgm:pt>
    <dgm:pt modelId="{4D3EC1EF-5EC5-49A6-BD4D-93B59087089A}" type="pres">
      <dgm:prSet presAssocID="{45ABFB6D-5777-4930-8BDB-1C7E3CDB1D77}" presName="Name23" presStyleLbl="parChTrans1D4" presStyleIdx="8" presStyleCnt="18"/>
      <dgm:spPr/>
      <dgm:t>
        <a:bodyPr/>
        <a:lstStyle/>
        <a:p>
          <a:endParaRPr lang="en-US"/>
        </a:p>
      </dgm:t>
    </dgm:pt>
    <dgm:pt modelId="{AF408565-5756-4213-B054-0912D1BC85A0}" type="pres">
      <dgm:prSet presAssocID="{134CE05A-D096-4927-93B9-ABFCE942B228}" presName="hierRoot4" presStyleCnt="0"/>
      <dgm:spPr/>
    </dgm:pt>
    <dgm:pt modelId="{EA10DA2A-F48D-40A2-9436-0030A6748773}" type="pres">
      <dgm:prSet presAssocID="{134CE05A-D096-4927-93B9-ABFCE942B228}" presName="composite4" presStyleCnt="0"/>
      <dgm:spPr/>
    </dgm:pt>
    <dgm:pt modelId="{66A8A362-A0B7-439E-BA86-938F7A01B685}" type="pres">
      <dgm:prSet presAssocID="{134CE05A-D096-4927-93B9-ABFCE942B228}" presName="background4" presStyleLbl="node4" presStyleIdx="8" presStyleCnt="18"/>
      <dgm:spPr/>
    </dgm:pt>
    <dgm:pt modelId="{8CD8A958-8DA0-46FE-8FB1-43D6D9CE79B8}" type="pres">
      <dgm:prSet presAssocID="{134CE05A-D096-4927-93B9-ABFCE942B228}" presName="text4" presStyleLbl="fgAcc4" presStyleIdx="8" presStyleCnt="18">
        <dgm:presLayoutVars>
          <dgm:chPref val="3"/>
        </dgm:presLayoutVars>
      </dgm:prSet>
      <dgm:spPr/>
      <dgm:t>
        <a:bodyPr/>
        <a:lstStyle/>
        <a:p>
          <a:endParaRPr lang="en-US"/>
        </a:p>
      </dgm:t>
    </dgm:pt>
    <dgm:pt modelId="{7A265575-EBA6-43F2-BD05-1203FD9FECFE}" type="pres">
      <dgm:prSet presAssocID="{134CE05A-D096-4927-93B9-ABFCE942B228}" presName="hierChild5" presStyleCnt="0"/>
      <dgm:spPr/>
    </dgm:pt>
    <dgm:pt modelId="{2D0D0F8F-BC0D-4BAD-990D-92F5E3AA8BB7}" type="pres">
      <dgm:prSet presAssocID="{F14BE40D-EE61-4CD3-85EE-45652C70A202}" presName="Name10" presStyleLbl="parChTrans1D2" presStyleIdx="1" presStyleCnt="2"/>
      <dgm:spPr/>
      <dgm:t>
        <a:bodyPr/>
        <a:lstStyle/>
        <a:p>
          <a:endParaRPr lang="en-US"/>
        </a:p>
      </dgm:t>
    </dgm:pt>
    <dgm:pt modelId="{A63F4B6B-E760-4BFA-AB28-8835CF98DD07}" type="pres">
      <dgm:prSet presAssocID="{CDBA73EE-050E-43E5-8479-2F3B9EE5430E}" presName="hierRoot2" presStyleCnt="0"/>
      <dgm:spPr/>
    </dgm:pt>
    <dgm:pt modelId="{F7615567-9CE2-44F5-A902-C7164C21E682}" type="pres">
      <dgm:prSet presAssocID="{CDBA73EE-050E-43E5-8479-2F3B9EE5430E}" presName="composite2" presStyleCnt="0"/>
      <dgm:spPr/>
    </dgm:pt>
    <dgm:pt modelId="{6DE4EA08-9B50-45A1-9DA9-03294B62A786}" type="pres">
      <dgm:prSet presAssocID="{CDBA73EE-050E-43E5-8479-2F3B9EE5430E}" presName="background2" presStyleLbl="node2" presStyleIdx="1" presStyleCnt="2"/>
      <dgm:spPr/>
    </dgm:pt>
    <dgm:pt modelId="{1300A1CA-1652-48D3-8C5C-84CE91352223}" type="pres">
      <dgm:prSet presAssocID="{CDBA73EE-050E-43E5-8479-2F3B9EE5430E}" presName="text2" presStyleLbl="fgAcc2" presStyleIdx="1" presStyleCnt="2">
        <dgm:presLayoutVars>
          <dgm:chPref val="3"/>
        </dgm:presLayoutVars>
      </dgm:prSet>
      <dgm:spPr/>
      <dgm:t>
        <a:bodyPr/>
        <a:lstStyle/>
        <a:p>
          <a:endParaRPr lang="en-US"/>
        </a:p>
      </dgm:t>
    </dgm:pt>
    <dgm:pt modelId="{8827DD5E-AF65-4C15-B20E-20A2E5C3B3D2}" type="pres">
      <dgm:prSet presAssocID="{CDBA73EE-050E-43E5-8479-2F3B9EE5430E}" presName="hierChild3" presStyleCnt="0"/>
      <dgm:spPr/>
    </dgm:pt>
    <dgm:pt modelId="{D3B1AB53-117C-4AA7-B09F-C84AF5FAC752}" type="pres">
      <dgm:prSet presAssocID="{DAE2B34D-1E3F-4F35-9B95-D13FFEE7E05C}" presName="Name17" presStyleLbl="parChTrans1D3" presStyleIdx="3" presStyleCnt="6"/>
      <dgm:spPr/>
      <dgm:t>
        <a:bodyPr/>
        <a:lstStyle/>
        <a:p>
          <a:endParaRPr lang="en-US"/>
        </a:p>
      </dgm:t>
    </dgm:pt>
    <dgm:pt modelId="{57D337E7-B6D6-4AC8-A061-BFE17C5364AE}" type="pres">
      <dgm:prSet presAssocID="{B9F0B2B5-0947-4594-9131-00B78E38D7E6}" presName="hierRoot3" presStyleCnt="0"/>
      <dgm:spPr/>
    </dgm:pt>
    <dgm:pt modelId="{788DA894-4CCB-4263-BECF-698F18367CDF}" type="pres">
      <dgm:prSet presAssocID="{B9F0B2B5-0947-4594-9131-00B78E38D7E6}" presName="composite3" presStyleCnt="0"/>
      <dgm:spPr/>
    </dgm:pt>
    <dgm:pt modelId="{7782A0F5-6767-49A3-B362-A30CD3B96D0D}" type="pres">
      <dgm:prSet presAssocID="{B9F0B2B5-0947-4594-9131-00B78E38D7E6}" presName="background3" presStyleLbl="node3" presStyleIdx="3" presStyleCnt="6"/>
      <dgm:spPr/>
    </dgm:pt>
    <dgm:pt modelId="{EC29985E-1181-4DA9-B771-2CE1D96D7FD4}" type="pres">
      <dgm:prSet presAssocID="{B9F0B2B5-0947-4594-9131-00B78E38D7E6}" presName="text3" presStyleLbl="fgAcc3" presStyleIdx="3" presStyleCnt="6">
        <dgm:presLayoutVars>
          <dgm:chPref val="3"/>
        </dgm:presLayoutVars>
      </dgm:prSet>
      <dgm:spPr/>
      <dgm:t>
        <a:bodyPr/>
        <a:lstStyle/>
        <a:p>
          <a:endParaRPr lang="en-US"/>
        </a:p>
      </dgm:t>
    </dgm:pt>
    <dgm:pt modelId="{63878B91-FB84-42A0-9390-BA4EB511372A}" type="pres">
      <dgm:prSet presAssocID="{B9F0B2B5-0947-4594-9131-00B78E38D7E6}" presName="hierChild4" presStyleCnt="0"/>
      <dgm:spPr/>
    </dgm:pt>
    <dgm:pt modelId="{70243461-03FF-4ECB-B551-CCB7C05DA42C}" type="pres">
      <dgm:prSet presAssocID="{9126B6B9-5318-42BA-8F8D-1864BDED015C}" presName="Name23" presStyleLbl="parChTrans1D4" presStyleIdx="9" presStyleCnt="18"/>
      <dgm:spPr/>
      <dgm:t>
        <a:bodyPr/>
        <a:lstStyle/>
        <a:p>
          <a:endParaRPr lang="en-US"/>
        </a:p>
      </dgm:t>
    </dgm:pt>
    <dgm:pt modelId="{13852A9F-37E6-49BA-8F86-997CBD30D588}" type="pres">
      <dgm:prSet presAssocID="{90DBEE8C-A6FD-4E00-9968-636A03789D52}" presName="hierRoot4" presStyleCnt="0"/>
      <dgm:spPr/>
    </dgm:pt>
    <dgm:pt modelId="{3024E17B-4CF1-4BF9-9B97-55515236D414}" type="pres">
      <dgm:prSet presAssocID="{90DBEE8C-A6FD-4E00-9968-636A03789D52}" presName="composite4" presStyleCnt="0"/>
      <dgm:spPr/>
    </dgm:pt>
    <dgm:pt modelId="{DEB7F3DC-E373-4B94-A17C-A4F02AEEF47E}" type="pres">
      <dgm:prSet presAssocID="{90DBEE8C-A6FD-4E00-9968-636A03789D52}" presName="background4" presStyleLbl="node4" presStyleIdx="9" presStyleCnt="18"/>
      <dgm:spPr/>
    </dgm:pt>
    <dgm:pt modelId="{D82F8176-6831-4EB8-AA83-AE99BAB0B32C}" type="pres">
      <dgm:prSet presAssocID="{90DBEE8C-A6FD-4E00-9968-636A03789D52}" presName="text4" presStyleLbl="fgAcc4" presStyleIdx="9" presStyleCnt="18">
        <dgm:presLayoutVars>
          <dgm:chPref val="3"/>
        </dgm:presLayoutVars>
      </dgm:prSet>
      <dgm:spPr/>
      <dgm:t>
        <a:bodyPr/>
        <a:lstStyle/>
        <a:p>
          <a:endParaRPr lang="en-US"/>
        </a:p>
      </dgm:t>
    </dgm:pt>
    <dgm:pt modelId="{5B79E9CD-50BA-40B9-9C4E-11B3D73876CA}" type="pres">
      <dgm:prSet presAssocID="{90DBEE8C-A6FD-4E00-9968-636A03789D52}" presName="hierChild5" presStyleCnt="0"/>
      <dgm:spPr/>
    </dgm:pt>
    <dgm:pt modelId="{71AB35C5-0521-406A-9334-4F150F77496F}" type="pres">
      <dgm:prSet presAssocID="{0949CB8A-A456-4D39-B512-BA5E4D775BAE}" presName="Name23" presStyleLbl="parChTrans1D4" presStyleIdx="10" presStyleCnt="18"/>
      <dgm:spPr/>
      <dgm:t>
        <a:bodyPr/>
        <a:lstStyle/>
        <a:p>
          <a:endParaRPr lang="en-US"/>
        </a:p>
      </dgm:t>
    </dgm:pt>
    <dgm:pt modelId="{9BEBF507-D021-4091-B08C-B09B0E51125B}" type="pres">
      <dgm:prSet presAssocID="{42A0B4B6-5040-4F1D-8D90-B59B76545D1C}" presName="hierRoot4" presStyleCnt="0"/>
      <dgm:spPr/>
    </dgm:pt>
    <dgm:pt modelId="{7257D56D-B8C6-433C-B522-D7E8584CB702}" type="pres">
      <dgm:prSet presAssocID="{42A0B4B6-5040-4F1D-8D90-B59B76545D1C}" presName="composite4" presStyleCnt="0"/>
      <dgm:spPr/>
    </dgm:pt>
    <dgm:pt modelId="{6719F9F3-B059-4517-99C4-B8B4C24FD904}" type="pres">
      <dgm:prSet presAssocID="{42A0B4B6-5040-4F1D-8D90-B59B76545D1C}" presName="background4" presStyleLbl="node4" presStyleIdx="10" presStyleCnt="18"/>
      <dgm:spPr/>
    </dgm:pt>
    <dgm:pt modelId="{616F548F-7AF0-45E7-A7F5-CDB7BAD9AF29}" type="pres">
      <dgm:prSet presAssocID="{42A0B4B6-5040-4F1D-8D90-B59B76545D1C}" presName="text4" presStyleLbl="fgAcc4" presStyleIdx="10" presStyleCnt="18">
        <dgm:presLayoutVars>
          <dgm:chPref val="3"/>
        </dgm:presLayoutVars>
      </dgm:prSet>
      <dgm:spPr/>
      <dgm:t>
        <a:bodyPr/>
        <a:lstStyle/>
        <a:p>
          <a:endParaRPr lang="en-US"/>
        </a:p>
      </dgm:t>
    </dgm:pt>
    <dgm:pt modelId="{1D00F871-37BD-4721-A62B-AC786493D277}" type="pres">
      <dgm:prSet presAssocID="{42A0B4B6-5040-4F1D-8D90-B59B76545D1C}" presName="hierChild5" presStyleCnt="0"/>
      <dgm:spPr/>
    </dgm:pt>
    <dgm:pt modelId="{B2634424-B531-4EA4-A493-4C6343930997}" type="pres">
      <dgm:prSet presAssocID="{AC118EBA-A887-459F-BDC3-5BCAACF279A4}" presName="Name23" presStyleLbl="parChTrans1D4" presStyleIdx="11" presStyleCnt="18"/>
      <dgm:spPr/>
      <dgm:t>
        <a:bodyPr/>
        <a:lstStyle/>
        <a:p>
          <a:endParaRPr lang="en-US"/>
        </a:p>
      </dgm:t>
    </dgm:pt>
    <dgm:pt modelId="{5414245A-6321-4426-8102-D193CF899A3B}" type="pres">
      <dgm:prSet presAssocID="{A15966E7-D663-4079-8735-A1F8E29E42CD}" presName="hierRoot4" presStyleCnt="0"/>
      <dgm:spPr/>
    </dgm:pt>
    <dgm:pt modelId="{7F803FB6-7AB8-4693-84A4-44AC5C2DDF8F}" type="pres">
      <dgm:prSet presAssocID="{A15966E7-D663-4079-8735-A1F8E29E42CD}" presName="composite4" presStyleCnt="0"/>
      <dgm:spPr/>
    </dgm:pt>
    <dgm:pt modelId="{F0C0CE51-0B75-4EB4-8D8F-81E8D3BE4109}" type="pres">
      <dgm:prSet presAssocID="{A15966E7-D663-4079-8735-A1F8E29E42CD}" presName="background4" presStyleLbl="node4" presStyleIdx="11" presStyleCnt="18"/>
      <dgm:spPr/>
    </dgm:pt>
    <dgm:pt modelId="{2843C144-6762-4CC3-A96D-BB207728F851}" type="pres">
      <dgm:prSet presAssocID="{A15966E7-D663-4079-8735-A1F8E29E42CD}" presName="text4" presStyleLbl="fgAcc4" presStyleIdx="11" presStyleCnt="18">
        <dgm:presLayoutVars>
          <dgm:chPref val="3"/>
        </dgm:presLayoutVars>
      </dgm:prSet>
      <dgm:spPr/>
      <dgm:t>
        <a:bodyPr/>
        <a:lstStyle/>
        <a:p>
          <a:endParaRPr lang="en-US"/>
        </a:p>
      </dgm:t>
    </dgm:pt>
    <dgm:pt modelId="{F070CD1E-4A5C-48F2-A5D6-2013A029832B}" type="pres">
      <dgm:prSet presAssocID="{A15966E7-D663-4079-8735-A1F8E29E42CD}" presName="hierChild5" presStyleCnt="0"/>
      <dgm:spPr/>
    </dgm:pt>
    <dgm:pt modelId="{455E9C62-03CB-44DD-A888-AF4266018C8B}" type="pres">
      <dgm:prSet presAssocID="{4D67DC93-8A10-4A73-A5C4-626F81071220}" presName="Name17" presStyleLbl="parChTrans1D3" presStyleIdx="4" presStyleCnt="6"/>
      <dgm:spPr/>
      <dgm:t>
        <a:bodyPr/>
        <a:lstStyle/>
        <a:p>
          <a:endParaRPr lang="en-US"/>
        </a:p>
      </dgm:t>
    </dgm:pt>
    <dgm:pt modelId="{D63EBD3C-D874-4E94-95AF-50FEFA18D2B1}" type="pres">
      <dgm:prSet presAssocID="{8A5CB320-6512-4181-9D7E-0433DAEE184B}" presName="hierRoot3" presStyleCnt="0"/>
      <dgm:spPr/>
    </dgm:pt>
    <dgm:pt modelId="{7C26BFEB-1994-48BF-A453-80A4A55910C8}" type="pres">
      <dgm:prSet presAssocID="{8A5CB320-6512-4181-9D7E-0433DAEE184B}" presName="composite3" presStyleCnt="0"/>
      <dgm:spPr/>
    </dgm:pt>
    <dgm:pt modelId="{AF88950A-C51F-4484-920D-01298461769B}" type="pres">
      <dgm:prSet presAssocID="{8A5CB320-6512-4181-9D7E-0433DAEE184B}" presName="background3" presStyleLbl="node3" presStyleIdx="4" presStyleCnt="6"/>
      <dgm:spPr/>
    </dgm:pt>
    <dgm:pt modelId="{373642F9-6AB4-4795-94F4-A10FB5CB61C0}" type="pres">
      <dgm:prSet presAssocID="{8A5CB320-6512-4181-9D7E-0433DAEE184B}" presName="text3" presStyleLbl="fgAcc3" presStyleIdx="4" presStyleCnt="6">
        <dgm:presLayoutVars>
          <dgm:chPref val="3"/>
        </dgm:presLayoutVars>
      </dgm:prSet>
      <dgm:spPr/>
      <dgm:t>
        <a:bodyPr/>
        <a:lstStyle/>
        <a:p>
          <a:endParaRPr lang="en-US"/>
        </a:p>
      </dgm:t>
    </dgm:pt>
    <dgm:pt modelId="{562E2AC9-D9B4-4430-A2D7-6146C207A680}" type="pres">
      <dgm:prSet presAssocID="{8A5CB320-6512-4181-9D7E-0433DAEE184B}" presName="hierChild4" presStyleCnt="0"/>
      <dgm:spPr/>
    </dgm:pt>
    <dgm:pt modelId="{09721B59-53D1-4B62-B72B-2C71760D50AF}" type="pres">
      <dgm:prSet presAssocID="{B9F38175-CD56-4F6B-AA79-7E92C2F75A3F}" presName="Name23" presStyleLbl="parChTrans1D4" presStyleIdx="12" presStyleCnt="18"/>
      <dgm:spPr/>
      <dgm:t>
        <a:bodyPr/>
        <a:lstStyle/>
        <a:p>
          <a:endParaRPr lang="en-US"/>
        </a:p>
      </dgm:t>
    </dgm:pt>
    <dgm:pt modelId="{635A3C82-009D-49FF-8582-E04C315D61A4}" type="pres">
      <dgm:prSet presAssocID="{D27E12B7-A609-46B6-959A-D32B026CC5DC}" presName="hierRoot4" presStyleCnt="0"/>
      <dgm:spPr/>
    </dgm:pt>
    <dgm:pt modelId="{A44BA9E6-783E-4366-8D52-FEB2D004DF96}" type="pres">
      <dgm:prSet presAssocID="{D27E12B7-A609-46B6-959A-D32B026CC5DC}" presName="composite4" presStyleCnt="0"/>
      <dgm:spPr/>
    </dgm:pt>
    <dgm:pt modelId="{5F3D1F79-6447-425B-86E9-AE9D8B3FD884}" type="pres">
      <dgm:prSet presAssocID="{D27E12B7-A609-46B6-959A-D32B026CC5DC}" presName="background4" presStyleLbl="node4" presStyleIdx="12" presStyleCnt="18"/>
      <dgm:spPr/>
    </dgm:pt>
    <dgm:pt modelId="{4DC3F64B-9839-410B-8B18-B5FD3F2579FA}" type="pres">
      <dgm:prSet presAssocID="{D27E12B7-A609-46B6-959A-D32B026CC5DC}" presName="text4" presStyleLbl="fgAcc4" presStyleIdx="12" presStyleCnt="18">
        <dgm:presLayoutVars>
          <dgm:chPref val="3"/>
        </dgm:presLayoutVars>
      </dgm:prSet>
      <dgm:spPr/>
      <dgm:t>
        <a:bodyPr/>
        <a:lstStyle/>
        <a:p>
          <a:endParaRPr lang="en-US"/>
        </a:p>
      </dgm:t>
    </dgm:pt>
    <dgm:pt modelId="{98ABE92D-9B90-44C8-A85B-5EA070A59445}" type="pres">
      <dgm:prSet presAssocID="{D27E12B7-A609-46B6-959A-D32B026CC5DC}" presName="hierChild5" presStyleCnt="0"/>
      <dgm:spPr/>
    </dgm:pt>
    <dgm:pt modelId="{E630EA65-F318-419D-B18E-12685A5D0E4C}" type="pres">
      <dgm:prSet presAssocID="{4E5EB30A-00D7-4125-AC8B-E42ECF01BB60}" presName="Name23" presStyleLbl="parChTrans1D4" presStyleIdx="13" presStyleCnt="18"/>
      <dgm:spPr/>
      <dgm:t>
        <a:bodyPr/>
        <a:lstStyle/>
        <a:p>
          <a:endParaRPr lang="en-US"/>
        </a:p>
      </dgm:t>
    </dgm:pt>
    <dgm:pt modelId="{DFEC74F9-2F5B-47B3-BC8C-D9C52D9CD59C}" type="pres">
      <dgm:prSet presAssocID="{8F7321A8-A882-4B04-B7F9-DA2F4B950914}" presName="hierRoot4" presStyleCnt="0"/>
      <dgm:spPr/>
    </dgm:pt>
    <dgm:pt modelId="{C901D3C7-C11D-4090-AB20-937195316195}" type="pres">
      <dgm:prSet presAssocID="{8F7321A8-A882-4B04-B7F9-DA2F4B950914}" presName="composite4" presStyleCnt="0"/>
      <dgm:spPr/>
    </dgm:pt>
    <dgm:pt modelId="{94AA29C8-A056-43F9-A5A3-64E47F917F22}" type="pres">
      <dgm:prSet presAssocID="{8F7321A8-A882-4B04-B7F9-DA2F4B950914}" presName="background4" presStyleLbl="node4" presStyleIdx="13" presStyleCnt="18"/>
      <dgm:spPr/>
    </dgm:pt>
    <dgm:pt modelId="{F94DB42B-0342-4944-A387-38E873C034B5}" type="pres">
      <dgm:prSet presAssocID="{8F7321A8-A882-4B04-B7F9-DA2F4B950914}" presName="text4" presStyleLbl="fgAcc4" presStyleIdx="13" presStyleCnt="18">
        <dgm:presLayoutVars>
          <dgm:chPref val="3"/>
        </dgm:presLayoutVars>
      </dgm:prSet>
      <dgm:spPr/>
      <dgm:t>
        <a:bodyPr/>
        <a:lstStyle/>
        <a:p>
          <a:endParaRPr lang="en-US"/>
        </a:p>
      </dgm:t>
    </dgm:pt>
    <dgm:pt modelId="{43375C69-5796-4CB2-A7B2-FFE267A7E456}" type="pres">
      <dgm:prSet presAssocID="{8F7321A8-A882-4B04-B7F9-DA2F4B950914}" presName="hierChild5" presStyleCnt="0"/>
      <dgm:spPr/>
    </dgm:pt>
    <dgm:pt modelId="{8CEE88FB-5CC6-4E05-806D-743413CC7081}" type="pres">
      <dgm:prSet presAssocID="{FCCBD799-4B58-49DD-872D-0B940DAC58D0}" presName="Name23" presStyleLbl="parChTrans1D4" presStyleIdx="14" presStyleCnt="18"/>
      <dgm:spPr/>
      <dgm:t>
        <a:bodyPr/>
        <a:lstStyle/>
        <a:p>
          <a:endParaRPr lang="en-US"/>
        </a:p>
      </dgm:t>
    </dgm:pt>
    <dgm:pt modelId="{717D180F-1B08-46D1-82D6-B92B30414871}" type="pres">
      <dgm:prSet presAssocID="{79A887CD-67B5-45C5-BE6D-2A2E2EBE5A6A}" presName="hierRoot4" presStyleCnt="0"/>
      <dgm:spPr/>
    </dgm:pt>
    <dgm:pt modelId="{88635506-EA12-4F0D-AAC7-A88D5E7A3552}" type="pres">
      <dgm:prSet presAssocID="{79A887CD-67B5-45C5-BE6D-2A2E2EBE5A6A}" presName="composite4" presStyleCnt="0"/>
      <dgm:spPr/>
    </dgm:pt>
    <dgm:pt modelId="{779B4FF9-E13A-4B09-9679-8D3092BF3409}" type="pres">
      <dgm:prSet presAssocID="{79A887CD-67B5-45C5-BE6D-2A2E2EBE5A6A}" presName="background4" presStyleLbl="node4" presStyleIdx="14" presStyleCnt="18"/>
      <dgm:spPr/>
    </dgm:pt>
    <dgm:pt modelId="{884A9C29-4868-4CD5-9DD7-1410DC84627F}" type="pres">
      <dgm:prSet presAssocID="{79A887CD-67B5-45C5-BE6D-2A2E2EBE5A6A}" presName="text4" presStyleLbl="fgAcc4" presStyleIdx="14" presStyleCnt="18">
        <dgm:presLayoutVars>
          <dgm:chPref val="3"/>
        </dgm:presLayoutVars>
      </dgm:prSet>
      <dgm:spPr/>
      <dgm:t>
        <a:bodyPr/>
        <a:lstStyle/>
        <a:p>
          <a:endParaRPr lang="en-US"/>
        </a:p>
      </dgm:t>
    </dgm:pt>
    <dgm:pt modelId="{05F6D7E5-5CF7-4889-B467-E3F797F21E64}" type="pres">
      <dgm:prSet presAssocID="{79A887CD-67B5-45C5-BE6D-2A2E2EBE5A6A}" presName="hierChild5" presStyleCnt="0"/>
      <dgm:spPr/>
    </dgm:pt>
    <dgm:pt modelId="{0534CE0E-2F08-4AD4-A2DA-B3E6CEC3B739}" type="pres">
      <dgm:prSet presAssocID="{09EA3328-5E38-4F22-A4D5-98C67B47F3C2}" presName="Name17" presStyleLbl="parChTrans1D3" presStyleIdx="5" presStyleCnt="6"/>
      <dgm:spPr/>
      <dgm:t>
        <a:bodyPr/>
        <a:lstStyle/>
        <a:p>
          <a:endParaRPr lang="en-US"/>
        </a:p>
      </dgm:t>
    </dgm:pt>
    <dgm:pt modelId="{B687FCBB-A375-4CDC-9A0E-B76CB4805BEB}" type="pres">
      <dgm:prSet presAssocID="{3C883D8B-BF0F-4C05-BD44-2BC88D144766}" presName="hierRoot3" presStyleCnt="0"/>
      <dgm:spPr/>
    </dgm:pt>
    <dgm:pt modelId="{AB223708-CEE9-445F-BA9A-1168DC2F178D}" type="pres">
      <dgm:prSet presAssocID="{3C883D8B-BF0F-4C05-BD44-2BC88D144766}" presName="composite3" presStyleCnt="0"/>
      <dgm:spPr/>
    </dgm:pt>
    <dgm:pt modelId="{EBD8F367-6095-4EF2-9F39-EA241390FBB2}" type="pres">
      <dgm:prSet presAssocID="{3C883D8B-BF0F-4C05-BD44-2BC88D144766}" presName="background3" presStyleLbl="node3" presStyleIdx="5" presStyleCnt="6"/>
      <dgm:spPr/>
    </dgm:pt>
    <dgm:pt modelId="{3E82F270-3B12-4F03-A840-5F7BEDEDDFD5}" type="pres">
      <dgm:prSet presAssocID="{3C883D8B-BF0F-4C05-BD44-2BC88D144766}" presName="text3" presStyleLbl="fgAcc3" presStyleIdx="5" presStyleCnt="6">
        <dgm:presLayoutVars>
          <dgm:chPref val="3"/>
        </dgm:presLayoutVars>
      </dgm:prSet>
      <dgm:spPr/>
      <dgm:t>
        <a:bodyPr/>
        <a:lstStyle/>
        <a:p>
          <a:endParaRPr lang="en-US"/>
        </a:p>
      </dgm:t>
    </dgm:pt>
    <dgm:pt modelId="{860213DC-64EC-442C-823C-5A519670C9AF}" type="pres">
      <dgm:prSet presAssocID="{3C883D8B-BF0F-4C05-BD44-2BC88D144766}" presName="hierChild4" presStyleCnt="0"/>
      <dgm:spPr/>
    </dgm:pt>
    <dgm:pt modelId="{F803741E-6055-4627-81AA-1489B8AFADFA}" type="pres">
      <dgm:prSet presAssocID="{E579A57D-7857-46A1-9251-356147071CBD}" presName="Name23" presStyleLbl="parChTrans1D4" presStyleIdx="15" presStyleCnt="18"/>
      <dgm:spPr/>
      <dgm:t>
        <a:bodyPr/>
        <a:lstStyle/>
        <a:p>
          <a:endParaRPr lang="en-US"/>
        </a:p>
      </dgm:t>
    </dgm:pt>
    <dgm:pt modelId="{35404CBD-834D-4540-852B-9A43C5F6FD7A}" type="pres">
      <dgm:prSet presAssocID="{8A1F001E-89A8-4E4E-8CC2-2E6DB806857F}" presName="hierRoot4" presStyleCnt="0"/>
      <dgm:spPr/>
    </dgm:pt>
    <dgm:pt modelId="{261C0738-0E80-4CEC-87FE-5F87D8F2D2B3}" type="pres">
      <dgm:prSet presAssocID="{8A1F001E-89A8-4E4E-8CC2-2E6DB806857F}" presName="composite4" presStyleCnt="0"/>
      <dgm:spPr/>
    </dgm:pt>
    <dgm:pt modelId="{D11ABB0D-749E-4E15-9A4E-42D6A5E7D3A2}" type="pres">
      <dgm:prSet presAssocID="{8A1F001E-89A8-4E4E-8CC2-2E6DB806857F}" presName="background4" presStyleLbl="node4" presStyleIdx="15" presStyleCnt="18"/>
      <dgm:spPr/>
    </dgm:pt>
    <dgm:pt modelId="{A85FBEE4-C8B0-4570-845B-DFAAB6D499CA}" type="pres">
      <dgm:prSet presAssocID="{8A1F001E-89A8-4E4E-8CC2-2E6DB806857F}" presName="text4" presStyleLbl="fgAcc4" presStyleIdx="15" presStyleCnt="18">
        <dgm:presLayoutVars>
          <dgm:chPref val="3"/>
        </dgm:presLayoutVars>
      </dgm:prSet>
      <dgm:spPr/>
      <dgm:t>
        <a:bodyPr/>
        <a:lstStyle/>
        <a:p>
          <a:endParaRPr lang="en-US"/>
        </a:p>
      </dgm:t>
    </dgm:pt>
    <dgm:pt modelId="{E1306E7D-9408-40BB-8709-50AE257F1BAB}" type="pres">
      <dgm:prSet presAssocID="{8A1F001E-89A8-4E4E-8CC2-2E6DB806857F}" presName="hierChild5" presStyleCnt="0"/>
      <dgm:spPr/>
    </dgm:pt>
    <dgm:pt modelId="{44ED0D59-2DEA-4C3E-8686-26A776442D02}" type="pres">
      <dgm:prSet presAssocID="{69DC0A78-E852-4B2F-9B21-D13A062688EF}" presName="Name23" presStyleLbl="parChTrans1D4" presStyleIdx="16" presStyleCnt="18"/>
      <dgm:spPr/>
      <dgm:t>
        <a:bodyPr/>
        <a:lstStyle/>
        <a:p>
          <a:endParaRPr lang="en-US"/>
        </a:p>
      </dgm:t>
    </dgm:pt>
    <dgm:pt modelId="{F99EA173-7F3D-4565-9714-26E1EA21D0F4}" type="pres">
      <dgm:prSet presAssocID="{8B99A405-6C44-4EA3-B71D-5A22EB62FAFF}" presName="hierRoot4" presStyleCnt="0"/>
      <dgm:spPr/>
    </dgm:pt>
    <dgm:pt modelId="{5E1572A5-DC2F-42EA-88C1-59873B3846D3}" type="pres">
      <dgm:prSet presAssocID="{8B99A405-6C44-4EA3-B71D-5A22EB62FAFF}" presName="composite4" presStyleCnt="0"/>
      <dgm:spPr/>
    </dgm:pt>
    <dgm:pt modelId="{84B31280-97AC-4339-9F45-31B7DE329111}" type="pres">
      <dgm:prSet presAssocID="{8B99A405-6C44-4EA3-B71D-5A22EB62FAFF}" presName="background4" presStyleLbl="node4" presStyleIdx="16" presStyleCnt="18"/>
      <dgm:spPr/>
    </dgm:pt>
    <dgm:pt modelId="{A5CFC67F-4884-43E3-B351-9FB2782381B5}" type="pres">
      <dgm:prSet presAssocID="{8B99A405-6C44-4EA3-B71D-5A22EB62FAFF}" presName="text4" presStyleLbl="fgAcc4" presStyleIdx="16" presStyleCnt="18">
        <dgm:presLayoutVars>
          <dgm:chPref val="3"/>
        </dgm:presLayoutVars>
      </dgm:prSet>
      <dgm:spPr/>
      <dgm:t>
        <a:bodyPr/>
        <a:lstStyle/>
        <a:p>
          <a:endParaRPr lang="en-US"/>
        </a:p>
      </dgm:t>
    </dgm:pt>
    <dgm:pt modelId="{DEDBAB2E-2C80-4962-B0D7-31CAA4046923}" type="pres">
      <dgm:prSet presAssocID="{8B99A405-6C44-4EA3-B71D-5A22EB62FAFF}" presName="hierChild5" presStyleCnt="0"/>
      <dgm:spPr/>
    </dgm:pt>
    <dgm:pt modelId="{DB421A8A-30AF-4641-9D08-1788484E161A}" type="pres">
      <dgm:prSet presAssocID="{303C393F-1121-4C3C-9B0C-F69AD98F7507}" presName="Name23" presStyleLbl="parChTrans1D4" presStyleIdx="17" presStyleCnt="18"/>
      <dgm:spPr/>
      <dgm:t>
        <a:bodyPr/>
        <a:lstStyle/>
        <a:p>
          <a:endParaRPr lang="en-US"/>
        </a:p>
      </dgm:t>
    </dgm:pt>
    <dgm:pt modelId="{6FD64054-40A4-4572-BCE1-6A5DCDDB51E6}" type="pres">
      <dgm:prSet presAssocID="{82E516EE-F726-4A9E-9563-958404F23A8C}" presName="hierRoot4" presStyleCnt="0"/>
      <dgm:spPr/>
    </dgm:pt>
    <dgm:pt modelId="{81B4E64A-8C5F-4EBE-99D8-F53630E2B811}" type="pres">
      <dgm:prSet presAssocID="{82E516EE-F726-4A9E-9563-958404F23A8C}" presName="composite4" presStyleCnt="0"/>
      <dgm:spPr/>
    </dgm:pt>
    <dgm:pt modelId="{47985902-328D-4A9A-86DC-62C0984FAB3A}" type="pres">
      <dgm:prSet presAssocID="{82E516EE-F726-4A9E-9563-958404F23A8C}" presName="background4" presStyleLbl="node4" presStyleIdx="17" presStyleCnt="18"/>
      <dgm:spPr/>
    </dgm:pt>
    <dgm:pt modelId="{3256B7E9-8603-46E4-9788-026B91A6ADDA}" type="pres">
      <dgm:prSet presAssocID="{82E516EE-F726-4A9E-9563-958404F23A8C}" presName="text4" presStyleLbl="fgAcc4" presStyleIdx="17" presStyleCnt="18">
        <dgm:presLayoutVars>
          <dgm:chPref val="3"/>
        </dgm:presLayoutVars>
      </dgm:prSet>
      <dgm:spPr/>
      <dgm:t>
        <a:bodyPr/>
        <a:lstStyle/>
        <a:p>
          <a:endParaRPr lang="en-US"/>
        </a:p>
      </dgm:t>
    </dgm:pt>
    <dgm:pt modelId="{99E31B4B-6607-4CC0-9BF6-E402A24D18BD}" type="pres">
      <dgm:prSet presAssocID="{82E516EE-F726-4A9E-9563-958404F23A8C}" presName="hierChild5" presStyleCnt="0"/>
      <dgm:spPr/>
    </dgm:pt>
  </dgm:ptLst>
  <dgm:cxnLst>
    <dgm:cxn modelId="{ED772780-09DD-476A-BED1-A1D5242D2E0E}" type="presOf" srcId="{C7AD0C31-5659-482F-8BEB-3163D4216110}" destId="{BA818578-4CF6-4389-9C90-B6616174018E}" srcOrd="0" destOrd="0" presId="urn:microsoft.com/office/officeart/2005/8/layout/hierarchy1"/>
    <dgm:cxn modelId="{0E1774F0-DCCB-46B1-9973-A513F6CA3903}" srcId="{3DF59D65-E2E3-4429-A479-026FEAC98DDC}" destId="{B35B678A-8528-4462-8BBD-58B7F39C30DE}" srcOrd="1" destOrd="0" parTransId="{502E0FC5-FA72-4373-A56B-EC3ABF868831}" sibTransId="{71BC97D3-6DE0-49F4-89C7-87DA8E2E7932}"/>
    <dgm:cxn modelId="{ADFEA7B5-0E98-4BFC-B835-A54AEA5CEDCD}" srcId="{B9F0B2B5-0947-4594-9131-00B78E38D7E6}" destId="{A15966E7-D663-4079-8735-A1F8E29E42CD}" srcOrd="2" destOrd="0" parTransId="{AC118EBA-A887-459F-BDC3-5BCAACF279A4}" sibTransId="{B578F4B1-29F2-454D-89C7-B3F397186805}"/>
    <dgm:cxn modelId="{E2712039-A514-4668-BCD9-8FF480A1A516}" type="presOf" srcId="{0BD43082-4A7B-48BB-8F07-FB8B36DC52D3}" destId="{6F5652A0-A88C-4141-AC49-9B2895CC2D85}" srcOrd="0" destOrd="0" presId="urn:microsoft.com/office/officeart/2005/8/layout/hierarchy1"/>
    <dgm:cxn modelId="{4FEF504C-95E7-4F44-9939-2CC4C5A8C655}" srcId="{C7AD0C31-5659-482F-8BEB-3163D4216110}" destId="{51E5C18E-E258-4020-89A5-94D42E484B99}" srcOrd="0" destOrd="0" parTransId="{8A436DFA-3260-48B9-A638-C68526056A2C}" sibTransId="{932DDC6D-9B0A-4B34-A46F-8E03A5C3ECAD}"/>
    <dgm:cxn modelId="{97338062-4625-48E4-B977-0520F314A51F}" type="presOf" srcId="{0949CB8A-A456-4D39-B512-BA5E4D775BAE}" destId="{71AB35C5-0521-406A-9334-4F150F77496F}" srcOrd="0" destOrd="0" presId="urn:microsoft.com/office/officeart/2005/8/layout/hierarchy1"/>
    <dgm:cxn modelId="{71542CE0-475C-4036-8ADA-68FB8B2BC08F}" type="presOf" srcId="{AC118EBA-A887-459F-BDC3-5BCAACF279A4}" destId="{B2634424-B531-4EA4-A493-4C6343930997}" srcOrd="0" destOrd="0" presId="urn:microsoft.com/office/officeart/2005/8/layout/hierarchy1"/>
    <dgm:cxn modelId="{17CFCD6F-FB07-47C8-87E2-14C3EA2015C2}" srcId="{CDBA73EE-050E-43E5-8479-2F3B9EE5430E}" destId="{B9F0B2B5-0947-4594-9131-00B78E38D7E6}" srcOrd="0" destOrd="0" parTransId="{DAE2B34D-1E3F-4F35-9B95-D13FFEE7E05C}" sibTransId="{D158D09C-1F35-49E7-8E1B-CB8620BF49A7}"/>
    <dgm:cxn modelId="{C45ED682-5742-4051-B1AF-0EEE7906FEF7}" srcId="{8A5CB320-6512-4181-9D7E-0433DAEE184B}" destId="{8F7321A8-A882-4B04-B7F9-DA2F4B950914}" srcOrd="1" destOrd="0" parTransId="{4E5EB30A-00D7-4125-AC8B-E42ECF01BB60}" sibTransId="{16F18226-57BF-4916-B291-1961D4847E2F}"/>
    <dgm:cxn modelId="{217B1F38-0B63-44B0-AA1A-D07192C14CC2}" type="presOf" srcId="{DAE2B34D-1E3F-4F35-9B95-D13FFEE7E05C}" destId="{D3B1AB53-117C-4AA7-B09F-C84AF5FAC752}" srcOrd="0" destOrd="0" presId="urn:microsoft.com/office/officeart/2005/8/layout/hierarchy1"/>
    <dgm:cxn modelId="{78E8359A-7BE0-4771-B8C5-7F6F88F50E2C}" srcId="{CDBA73EE-050E-43E5-8479-2F3B9EE5430E}" destId="{3C883D8B-BF0F-4C05-BD44-2BC88D144766}" srcOrd="2" destOrd="0" parTransId="{09EA3328-5E38-4F22-A4D5-98C67B47F3C2}" sibTransId="{B496B87B-514F-4933-8FCA-F1197AE35A66}"/>
    <dgm:cxn modelId="{1604A475-7CA6-483C-B405-F189E68417C2}" srcId="{3C883D8B-BF0F-4C05-BD44-2BC88D144766}" destId="{82E516EE-F726-4A9E-9563-958404F23A8C}" srcOrd="2" destOrd="0" parTransId="{303C393F-1121-4C3C-9B0C-F69AD98F7507}" sibTransId="{0DEE487F-C8D9-4B09-BDB0-DA294E5C6412}"/>
    <dgm:cxn modelId="{35D7D4E8-ED81-40A9-AAD9-F889B87D8A36}" type="presOf" srcId="{D7F6E798-8FBF-44F8-A0A9-D06DA19606A2}" destId="{A059D0DA-7950-4310-BF1F-6F95DEF1567C}" srcOrd="0" destOrd="0" presId="urn:microsoft.com/office/officeart/2005/8/layout/hierarchy1"/>
    <dgm:cxn modelId="{54334CA1-AD0C-4A30-8690-F9A3C18D65E7}" type="presOf" srcId="{A15966E7-D663-4079-8735-A1F8E29E42CD}" destId="{2843C144-6762-4CC3-A96D-BB207728F851}" srcOrd="0" destOrd="0" presId="urn:microsoft.com/office/officeart/2005/8/layout/hierarchy1"/>
    <dgm:cxn modelId="{D3DBA055-3202-459A-A535-E0DC5A8E7B73}" type="presOf" srcId="{3C883D8B-BF0F-4C05-BD44-2BC88D144766}" destId="{3E82F270-3B12-4F03-A840-5F7BEDEDDFD5}" srcOrd="0" destOrd="0" presId="urn:microsoft.com/office/officeart/2005/8/layout/hierarchy1"/>
    <dgm:cxn modelId="{3D3EFDFE-F677-4984-869F-91AB8012B15C}" type="presOf" srcId="{134CE05A-D096-4927-93B9-ABFCE942B228}" destId="{8CD8A958-8DA0-46FE-8FB1-43D6D9CE79B8}" srcOrd="0" destOrd="0" presId="urn:microsoft.com/office/officeart/2005/8/layout/hierarchy1"/>
    <dgm:cxn modelId="{7228DEBA-F4A0-42B9-8284-4CCD4EF9ED76}" type="presOf" srcId="{043AFAE1-AE7F-4E40-A3D8-E488C1793F83}" destId="{977355B7-7746-4848-BF76-5C23D6530534}" srcOrd="0" destOrd="0" presId="urn:microsoft.com/office/officeart/2005/8/layout/hierarchy1"/>
    <dgm:cxn modelId="{393CDE44-0B99-43F1-A614-E872345F6406}" type="presOf" srcId="{5C737028-C71C-4500-B315-9B5E31320010}" destId="{D0635A89-A99E-4DAB-9291-A452A57D3660}" srcOrd="0" destOrd="0" presId="urn:microsoft.com/office/officeart/2005/8/layout/hierarchy1"/>
    <dgm:cxn modelId="{04453F9B-9ACA-456B-868A-5564A3104AA3}" srcId="{8A5CB320-6512-4181-9D7E-0433DAEE184B}" destId="{79A887CD-67B5-45C5-BE6D-2A2E2EBE5A6A}" srcOrd="2" destOrd="0" parTransId="{FCCBD799-4B58-49DD-872D-0B940DAC58D0}" sibTransId="{AA72E703-0196-485A-8863-F928E7960A70}"/>
    <dgm:cxn modelId="{25610FAE-CDEA-447E-8498-1F099301F0F6}" type="presOf" srcId="{3DF59D65-E2E3-4429-A479-026FEAC98DDC}" destId="{3A1EC31E-5042-46D8-9D45-414EC6B35C88}" srcOrd="0" destOrd="0" presId="urn:microsoft.com/office/officeart/2005/8/layout/hierarchy1"/>
    <dgm:cxn modelId="{445C60E0-F4F2-4D85-A4A9-3B31AE9EC29E}" type="presOf" srcId="{929BC4A1-EF6D-4516-AF17-E3134E49F1F0}" destId="{B23401D2-481F-4BA6-BB67-84781341641E}" srcOrd="0" destOrd="0" presId="urn:microsoft.com/office/officeart/2005/8/layout/hierarchy1"/>
    <dgm:cxn modelId="{4C28FC6B-069A-46CF-85C9-E6E6026065FC}" type="presOf" srcId="{8A5CB320-6512-4181-9D7E-0433DAEE184B}" destId="{373642F9-6AB4-4795-94F4-A10FB5CB61C0}" srcOrd="0" destOrd="0" presId="urn:microsoft.com/office/officeart/2005/8/layout/hierarchy1"/>
    <dgm:cxn modelId="{27136233-0973-4244-B214-4E79EBFFE8A4}" srcId="{5C737028-C71C-4500-B315-9B5E31320010}" destId="{134CE05A-D096-4927-93B9-ABFCE942B228}" srcOrd="2" destOrd="0" parTransId="{45ABFB6D-5777-4930-8BDB-1C7E3CDB1D77}" sibTransId="{40A370B0-B91B-441D-8639-8CF03695F5E1}"/>
    <dgm:cxn modelId="{77861D54-8420-4C49-956B-D3D96FAF8477}" type="presOf" srcId="{8F7321A8-A882-4B04-B7F9-DA2F4B950914}" destId="{F94DB42B-0342-4944-A387-38E873C034B5}" srcOrd="0" destOrd="0" presId="urn:microsoft.com/office/officeart/2005/8/layout/hierarchy1"/>
    <dgm:cxn modelId="{4305CCDD-B0F9-4F27-9296-F8A761D8828E}" type="presOf" srcId="{90DBEE8C-A6FD-4E00-9968-636A03789D52}" destId="{D82F8176-6831-4EB8-AA83-AE99BAB0B32C}" srcOrd="0" destOrd="0" presId="urn:microsoft.com/office/officeart/2005/8/layout/hierarchy1"/>
    <dgm:cxn modelId="{2F4B5FA0-E190-45C4-9AF8-EC36BDBCBD6C}" type="presOf" srcId="{8B99A405-6C44-4EA3-B71D-5A22EB62FAFF}" destId="{A5CFC67F-4884-43E3-B351-9FB2782381B5}" srcOrd="0" destOrd="0" presId="urn:microsoft.com/office/officeart/2005/8/layout/hierarchy1"/>
    <dgm:cxn modelId="{E7C9145C-E999-47F1-ABF1-2B416596B1B9}" type="presOf" srcId="{9126B6B9-5318-42BA-8F8D-1864BDED015C}" destId="{70243461-03FF-4ECB-B551-CCB7C05DA42C}" srcOrd="0" destOrd="0" presId="urn:microsoft.com/office/officeart/2005/8/layout/hierarchy1"/>
    <dgm:cxn modelId="{C7ED75A9-0735-4349-B1D9-DE4F61FD6792}" srcId="{3DF59D65-E2E3-4429-A479-026FEAC98DDC}" destId="{0BD43082-4A7B-48BB-8F07-FB8B36DC52D3}" srcOrd="0" destOrd="0" parTransId="{C0D18B45-8013-4E43-A064-9908DB128732}" sibTransId="{E7B4D0EC-924C-4705-A188-8D219A3990B8}"/>
    <dgm:cxn modelId="{DAEADFD9-9FA6-4761-B3F9-C507BBA37DA9}" type="presOf" srcId="{02F5B8A8-AF6B-4F0B-973A-830141D24565}" destId="{AA198626-E263-4D77-ACAD-269B4329FE5D}" srcOrd="0" destOrd="0" presId="urn:microsoft.com/office/officeart/2005/8/layout/hierarchy1"/>
    <dgm:cxn modelId="{077F2895-4515-4B0E-82F3-712D2A0E7BF5}" type="presOf" srcId="{4D67DC93-8A10-4A73-A5C4-626F81071220}" destId="{455E9C62-03CB-44DD-A888-AF4266018C8B}" srcOrd="0" destOrd="0" presId="urn:microsoft.com/office/officeart/2005/8/layout/hierarchy1"/>
    <dgm:cxn modelId="{AC08D55B-2278-4B1B-9E4D-3F25B54C09F4}" type="presOf" srcId="{74D76344-24C6-436B-88EB-0366E9E91656}" destId="{FF8A1954-0340-41B3-8583-6F4EB26DA023}" srcOrd="0" destOrd="0" presId="urn:microsoft.com/office/officeart/2005/8/layout/hierarchy1"/>
    <dgm:cxn modelId="{637C4EC3-6572-46CD-92E9-3EA1642651A5}" type="presOf" srcId="{45ABFB6D-5777-4930-8BDB-1C7E3CDB1D77}" destId="{4D3EC1EF-5EC5-49A6-BD4D-93B59087089A}" srcOrd="0" destOrd="0" presId="urn:microsoft.com/office/officeart/2005/8/layout/hierarchy1"/>
    <dgm:cxn modelId="{43B14614-83CC-4C06-82FA-5ACEE0E3D2A0}" type="presOf" srcId="{75989925-D227-48B0-9D15-321399F0D09D}" destId="{439555C3-C60D-44B5-A5BB-E64D64D9FED1}" srcOrd="0" destOrd="0" presId="urn:microsoft.com/office/officeart/2005/8/layout/hierarchy1"/>
    <dgm:cxn modelId="{72B2C174-D119-4280-A1E0-B730C0E83F75}" type="presOf" srcId="{0CA5C5EC-1B7D-4E3B-959F-3057C648B5CE}" destId="{7D5EB4C9-E1B4-4F80-B36C-AA8316590360}" srcOrd="0" destOrd="0" presId="urn:microsoft.com/office/officeart/2005/8/layout/hierarchy1"/>
    <dgm:cxn modelId="{BC3E1010-A062-40EA-8843-D30498F1CDB9}" type="presOf" srcId="{79A887CD-67B5-45C5-BE6D-2A2E2EBE5A6A}" destId="{884A9C29-4868-4CD5-9DD7-1410DC84627F}" srcOrd="0" destOrd="0" presId="urn:microsoft.com/office/officeart/2005/8/layout/hierarchy1"/>
    <dgm:cxn modelId="{5202EE19-708E-4E66-A9E4-CB1DA9D92FE1}" type="presOf" srcId="{82E516EE-F726-4A9E-9563-958404F23A8C}" destId="{3256B7E9-8603-46E4-9788-026B91A6ADDA}" srcOrd="0" destOrd="0" presId="urn:microsoft.com/office/officeart/2005/8/layout/hierarchy1"/>
    <dgm:cxn modelId="{6FA924F2-8971-4156-A25A-826630F6B9C0}" srcId="{B9F0B2B5-0947-4594-9131-00B78E38D7E6}" destId="{42A0B4B6-5040-4F1D-8D90-B59B76545D1C}" srcOrd="1" destOrd="0" parTransId="{0949CB8A-A456-4D39-B512-BA5E4D775BAE}" sibTransId="{993E54C3-E6BC-45CD-AE20-913E83F4745D}"/>
    <dgm:cxn modelId="{FE4270A1-8C5D-48BB-A62B-E950045DC7D5}" type="presOf" srcId="{D27E12B7-A609-46B6-959A-D32B026CC5DC}" destId="{4DC3F64B-9839-410B-8B18-B5FD3F2579FA}" srcOrd="0" destOrd="0" presId="urn:microsoft.com/office/officeart/2005/8/layout/hierarchy1"/>
    <dgm:cxn modelId="{3FDC6069-360F-4EBB-B2DD-40E09770E0CE}" type="presOf" srcId="{33E12617-7D8E-4AD2-AD58-2100030A983E}" destId="{711C8BCE-1372-4B4E-8A6E-7F2F825E87DC}" srcOrd="0" destOrd="0" presId="urn:microsoft.com/office/officeart/2005/8/layout/hierarchy1"/>
    <dgm:cxn modelId="{71D74A44-A4BA-43C9-B892-BCD144085FD4}" type="presOf" srcId="{2D124748-333F-453A-A3F0-BF5CDB70B218}" destId="{74C8E3B9-CDE7-4C31-B63F-22F000835355}" srcOrd="0" destOrd="0" presId="urn:microsoft.com/office/officeart/2005/8/layout/hierarchy1"/>
    <dgm:cxn modelId="{996A0BDA-BA3F-43C2-B40C-C70F4C97BEE0}" srcId="{8A5CB320-6512-4181-9D7E-0433DAEE184B}" destId="{D27E12B7-A609-46B6-959A-D32B026CC5DC}" srcOrd="0" destOrd="0" parTransId="{B9F38175-CD56-4F6B-AA79-7E92C2F75A3F}" sibTransId="{7C1977D5-EC31-42C6-BA6F-F572B2C0B51B}"/>
    <dgm:cxn modelId="{D230FB62-ECB1-4449-A441-9F3E8EAC3B02}" srcId="{51E5C18E-E258-4020-89A5-94D42E484B99}" destId="{0C046181-F93D-4DB8-A5BE-C69069BBC688}" srcOrd="1" destOrd="0" parTransId="{C1C9C61E-C3AE-4734-A7D8-56C459F37E3A}" sibTransId="{6870ABE6-305A-4EB9-A9B1-2E54A320540A}"/>
    <dgm:cxn modelId="{8C3902F4-5F8C-4418-8EC0-29E6AB0FE704}" srcId="{3DF59D65-E2E3-4429-A479-026FEAC98DDC}" destId="{929BC4A1-EF6D-4516-AF17-E3134E49F1F0}" srcOrd="2" destOrd="0" parTransId="{33E12617-7D8E-4AD2-AD58-2100030A983E}" sibTransId="{DEC967D8-5839-4D6E-B805-37513B20582F}"/>
    <dgm:cxn modelId="{B1A8BA60-0CF6-43CB-A30E-69C669EDE956}" type="presOf" srcId="{FD2D5373-6EB1-4FAE-9E46-5ED105376388}" destId="{F6F7D979-C353-47E9-B712-C3DB18FDA596}" srcOrd="0" destOrd="0" presId="urn:microsoft.com/office/officeart/2005/8/layout/hierarchy1"/>
    <dgm:cxn modelId="{7CE138E1-5918-4342-B445-E5F66816613A}" type="presOf" srcId="{F14BE40D-EE61-4CD3-85EE-45652C70A202}" destId="{2D0D0F8F-BC0D-4BAD-990D-92F5E3AA8BB7}" srcOrd="0" destOrd="0" presId="urn:microsoft.com/office/officeart/2005/8/layout/hierarchy1"/>
    <dgm:cxn modelId="{66DD359E-AA41-4ADC-856B-A9B97095B371}" type="presOf" srcId="{9902BCD8-42C0-4264-BA0F-CE96643198BA}" destId="{AE93333A-6046-4B42-9E45-75A62059663F}" srcOrd="0" destOrd="0" presId="urn:microsoft.com/office/officeart/2005/8/layout/hierarchy1"/>
    <dgm:cxn modelId="{2A38F826-A9D6-444E-9766-05CE6BEC67B4}" type="presOf" srcId="{502E0FC5-FA72-4373-A56B-EC3ABF868831}" destId="{19DF42A6-426F-4A8B-A36C-65D2821A736A}" srcOrd="0" destOrd="0" presId="urn:microsoft.com/office/officeart/2005/8/layout/hierarchy1"/>
    <dgm:cxn modelId="{E52EE3F6-B1C5-4C4C-8880-E9914D20C344}" srcId="{173FCF57-8613-4C6C-A071-AF2FD083B0E4}" destId="{FD2D5373-6EB1-4FAE-9E46-5ED105376388}" srcOrd="0" destOrd="0" parTransId="{0114DED7-8AED-4191-8B63-0CC521099DEF}" sibTransId="{DC71C330-012D-4639-85DD-B32E73FAD161}"/>
    <dgm:cxn modelId="{CF2B1865-0D64-43F9-88E0-B07E7EC6D40A}" type="presOf" srcId="{8A436DFA-3260-48B9-A638-C68526056A2C}" destId="{A809F41E-E591-4D2D-A4BB-0A5D44EDC62D}" srcOrd="0" destOrd="0" presId="urn:microsoft.com/office/officeart/2005/8/layout/hierarchy1"/>
    <dgm:cxn modelId="{F31C3DB2-A074-43EB-8170-EE42CF221DDC}" srcId="{51E5C18E-E258-4020-89A5-94D42E484B99}" destId="{02F5B8A8-AF6B-4F0B-973A-830141D24565}" srcOrd="0" destOrd="0" parTransId="{9902BCD8-42C0-4264-BA0F-CE96643198BA}" sibTransId="{27F2C9A0-BC5B-453B-9F35-790DD0F56551}"/>
    <dgm:cxn modelId="{879713CB-19A8-4EC6-A407-2F17518ED147}" type="presOf" srcId="{C0D18B45-8013-4E43-A064-9908DB128732}" destId="{007E152B-6EF4-4307-B11B-B8964D569ED4}" srcOrd="0" destOrd="0" presId="urn:microsoft.com/office/officeart/2005/8/layout/hierarchy1"/>
    <dgm:cxn modelId="{D4646E05-C536-4D3A-A9F0-1DD9ACAEC664}" type="presOf" srcId="{69DC0A78-E852-4B2F-9B21-D13A062688EF}" destId="{44ED0D59-2DEA-4C3E-8686-26A776442D02}" srcOrd="0" destOrd="0" presId="urn:microsoft.com/office/officeart/2005/8/layout/hierarchy1"/>
    <dgm:cxn modelId="{320502F2-0836-41FE-8CE2-1FB4C2A93190}" srcId="{3C883D8B-BF0F-4C05-BD44-2BC88D144766}" destId="{8A1F001E-89A8-4E4E-8CC2-2E6DB806857F}" srcOrd="0" destOrd="0" parTransId="{E579A57D-7857-46A1-9251-356147071CBD}" sibTransId="{FBB63376-DCAE-458E-A5C1-B1AE1D4AEFA4}"/>
    <dgm:cxn modelId="{D6483106-B07A-40BB-B523-72B8A9CA1730}" srcId="{FD2D5373-6EB1-4FAE-9E46-5ED105376388}" destId="{CDBA73EE-050E-43E5-8479-2F3B9EE5430E}" srcOrd="1" destOrd="0" parTransId="{F14BE40D-EE61-4CD3-85EE-45652C70A202}" sibTransId="{6119BA45-C463-4F9F-9FFA-1CD363DD64C9}"/>
    <dgm:cxn modelId="{E4EC2B43-14C0-4DC7-A3A3-64ED28435FE7}" type="presOf" srcId="{E579A57D-7857-46A1-9251-356147071CBD}" destId="{F803741E-6055-4627-81AA-1489B8AFADFA}" srcOrd="0" destOrd="0" presId="urn:microsoft.com/office/officeart/2005/8/layout/hierarchy1"/>
    <dgm:cxn modelId="{504354DB-39CA-4CCA-8534-B7030D04754F}" type="presOf" srcId="{0C046181-F93D-4DB8-A5BE-C69069BBC688}" destId="{C82FC2AF-A7CE-4E93-99C2-790140AD571A}" srcOrd="0" destOrd="0" presId="urn:microsoft.com/office/officeart/2005/8/layout/hierarchy1"/>
    <dgm:cxn modelId="{9B9CD9E8-DD64-4FF2-B73D-61F03986AA89}" srcId="{3C883D8B-BF0F-4C05-BD44-2BC88D144766}" destId="{8B99A405-6C44-4EA3-B71D-5A22EB62FAFF}" srcOrd="1" destOrd="0" parTransId="{69DC0A78-E852-4B2F-9B21-D13A062688EF}" sibTransId="{9EFC01EB-21EA-4910-8062-38113541A2D6}"/>
    <dgm:cxn modelId="{CA49EAC1-C2C9-48C1-8E8C-9BA462ED419A}" type="presOf" srcId="{B9F0B2B5-0947-4594-9131-00B78E38D7E6}" destId="{EC29985E-1181-4DA9-B771-2CE1D96D7FD4}" srcOrd="0" destOrd="0" presId="urn:microsoft.com/office/officeart/2005/8/layout/hierarchy1"/>
    <dgm:cxn modelId="{E04DEE13-E7C9-4D08-95AF-2438AED7585C}" srcId="{C7AD0C31-5659-482F-8BEB-3163D4216110}" destId="{3DF59D65-E2E3-4429-A479-026FEAC98DDC}" srcOrd="1" destOrd="0" parTransId="{D7F6E798-8FBF-44F8-A0A9-D06DA19606A2}" sibTransId="{084C417A-79EF-45FF-A651-F5C93FC3C1F5}"/>
    <dgm:cxn modelId="{A06934F8-F79F-4132-9B66-8734FBFC29B0}" srcId="{CDBA73EE-050E-43E5-8479-2F3B9EE5430E}" destId="{8A5CB320-6512-4181-9D7E-0433DAEE184B}" srcOrd="1" destOrd="0" parTransId="{4D67DC93-8A10-4A73-A5C4-626F81071220}" sibTransId="{D7C776D7-7889-44C6-A29F-3E45CF707DB9}"/>
    <dgm:cxn modelId="{CF3DB092-A897-44E5-BE8B-F04AEE071A5E}" type="presOf" srcId="{173FCF57-8613-4C6C-A071-AF2FD083B0E4}" destId="{E80A9F64-6EA5-4865-A46A-1C7EF9E3B0B7}" srcOrd="0" destOrd="0" presId="urn:microsoft.com/office/officeart/2005/8/layout/hierarchy1"/>
    <dgm:cxn modelId="{690E2329-5835-46F3-B32B-AC090A79D2B3}" srcId="{B9F0B2B5-0947-4594-9131-00B78E38D7E6}" destId="{90DBEE8C-A6FD-4E00-9968-636A03789D52}" srcOrd="0" destOrd="0" parTransId="{9126B6B9-5318-42BA-8F8D-1864BDED015C}" sibTransId="{9746A40A-9AA4-4675-954B-0682A82B0F85}"/>
    <dgm:cxn modelId="{D7F6068B-8395-4F6C-9F36-768B3E0CBA31}" type="presOf" srcId="{C1C9C61E-C3AE-4734-A7D8-56C459F37E3A}" destId="{84D8661B-8042-49A7-B63C-4832F5833732}" srcOrd="0" destOrd="0" presId="urn:microsoft.com/office/officeart/2005/8/layout/hierarchy1"/>
    <dgm:cxn modelId="{340AF00F-C272-469E-A9D3-7DBE3626053B}" type="presOf" srcId="{3C98D399-CF20-4417-A4B1-DDAE62FFB942}" destId="{CDE53987-B8C3-47B8-8BCA-933FFB454F58}" srcOrd="0" destOrd="0" presId="urn:microsoft.com/office/officeart/2005/8/layout/hierarchy1"/>
    <dgm:cxn modelId="{227BF65A-90FC-486A-BC29-9D8F6E7DBEF3}" type="presOf" srcId="{B9F38175-CD56-4F6B-AA79-7E92C2F75A3F}" destId="{09721B59-53D1-4B62-B72B-2C71760D50AF}" srcOrd="0" destOrd="0" presId="urn:microsoft.com/office/officeart/2005/8/layout/hierarchy1"/>
    <dgm:cxn modelId="{6860A984-F639-4B8E-ADC8-61B02AF43188}" type="presOf" srcId="{FCCBD799-4B58-49DD-872D-0B940DAC58D0}" destId="{8CEE88FB-5CC6-4E05-806D-743413CC7081}" srcOrd="0" destOrd="0" presId="urn:microsoft.com/office/officeart/2005/8/layout/hierarchy1"/>
    <dgm:cxn modelId="{69873078-1662-419D-8978-19DF7D5BE14D}" type="presOf" srcId="{8A1F001E-89A8-4E4E-8CC2-2E6DB806857F}" destId="{A85FBEE4-C8B0-4570-845B-DFAAB6D499CA}" srcOrd="0" destOrd="0" presId="urn:microsoft.com/office/officeart/2005/8/layout/hierarchy1"/>
    <dgm:cxn modelId="{692380BD-B07B-4661-AAE2-7B91BD300326}" type="presOf" srcId="{51E5C18E-E258-4020-89A5-94D42E484B99}" destId="{B040427A-F65D-4B0A-B335-0466D2CF7194}" srcOrd="0" destOrd="0" presId="urn:microsoft.com/office/officeart/2005/8/layout/hierarchy1"/>
    <dgm:cxn modelId="{A715A87F-8213-4761-8E27-CA478D1E4480}" type="presOf" srcId="{09EA3328-5E38-4F22-A4D5-98C67B47F3C2}" destId="{0534CE0E-2F08-4AD4-A2DA-B3E6CEC3B739}" srcOrd="0" destOrd="0" presId="urn:microsoft.com/office/officeart/2005/8/layout/hierarchy1"/>
    <dgm:cxn modelId="{18FC83E0-050E-4440-A76A-28B63A385B1E}" type="presOf" srcId="{303C393F-1121-4C3C-9B0C-F69AD98F7507}" destId="{DB421A8A-30AF-4641-9D08-1788484E161A}" srcOrd="0" destOrd="0" presId="urn:microsoft.com/office/officeart/2005/8/layout/hierarchy1"/>
    <dgm:cxn modelId="{478986A7-A79A-476C-97DC-F8941BBE6C03}" type="presOf" srcId="{CDBA73EE-050E-43E5-8479-2F3B9EE5430E}" destId="{1300A1CA-1652-48D3-8C5C-84CE91352223}" srcOrd="0" destOrd="0" presId="urn:microsoft.com/office/officeart/2005/8/layout/hierarchy1"/>
    <dgm:cxn modelId="{6492EDAF-8ABA-43D9-840F-4D4DAB7F3B6C}" type="presOf" srcId="{B35B678A-8528-4462-8BBD-58B7F39C30DE}" destId="{31AC9C85-B154-4669-AA88-95695621E805}" srcOrd="0" destOrd="0" presId="urn:microsoft.com/office/officeart/2005/8/layout/hierarchy1"/>
    <dgm:cxn modelId="{27893DBF-8CF5-46DE-AB66-AC386250AAE8}" srcId="{FD2D5373-6EB1-4FAE-9E46-5ED105376388}" destId="{C7AD0C31-5659-482F-8BEB-3163D4216110}" srcOrd="0" destOrd="0" parTransId="{043AFAE1-AE7F-4E40-A3D8-E488C1793F83}" sibTransId="{C705CACE-BF0A-4A2C-917B-5BB9669B83C3}"/>
    <dgm:cxn modelId="{5335D16D-5A83-4D43-BA17-6AFD855ACDD1}" srcId="{C7AD0C31-5659-482F-8BEB-3163D4216110}" destId="{5C737028-C71C-4500-B315-9B5E31320010}" srcOrd="2" destOrd="0" parTransId="{72423B5B-0135-40ED-A523-B3CE579A7BFA}" sibTransId="{D2F9E556-A40D-4E70-9668-C8C3BDD6AFB0}"/>
    <dgm:cxn modelId="{341ADF27-F8F0-4F97-BA99-AA232B4DB8F2}" srcId="{5C737028-C71C-4500-B315-9B5E31320010}" destId="{74D76344-24C6-436B-88EB-0366E9E91656}" srcOrd="1" destOrd="0" parTransId="{2D124748-333F-453A-A3F0-BF5CDB70B218}" sibTransId="{65D33B00-C4C9-40E5-B21C-B24159CF8AEF}"/>
    <dgm:cxn modelId="{4F6FF938-7577-42EC-AE08-D6843BF1E721}" type="presOf" srcId="{4E5EB30A-00D7-4125-AC8B-E42ECF01BB60}" destId="{E630EA65-F318-419D-B18E-12685A5D0E4C}" srcOrd="0" destOrd="0" presId="urn:microsoft.com/office/officeart/2005/8/layout/hierarchy1"/>
    <dgm:cxn modelId="{ACAC691A-6056-45BD-AEEB-E5DE9AACBC90}" type="presOf" srcId="{72423B5B-0135-40ED-A523-B3CE579A7BFA}" destId="{1F7BF58B-C38E-4D28-AAC9-5105647A5F13}" srcOrd="0" destOrd="0" presId="urn:microsoft.com/office/officeart/2005/8/layout/hierarchy1"/>
    <dgm:cxn modelId="{345D1252-230F-4B36-972B-6C5BFC1A6993}" type="presOf" srcId="{6D4FC097-430A-4DFE-901E-0005128F9AED}" destId="{53411C3A-F5BD-4B47-82CC-C5402638D8C5}" srcOrd="0" destOrd="0" presId="urn:microsoft.com/office/officeart/2005/8/layout/hierarchy1"/>
    <dgm:cxn modelId="{73729AE6-2F47-446A-A84F-DF590A22E116}" srcId="{51E5C18E-E258-4020-89A5-94D42E484B99}" destId="{3C98D399-CF20-4417-A4B1-DDAE62FFB942}" srcOrd="2" destOrd="0" parTransId="{75989925-D227-48B0-9D15-321399F0D09D}" sibTransId="{E2B47E70-2F95-4A46-965E-27D7860EB8C2}"/>
    <dgm:cxn modelId="{BECE93C2-4ABC-48CE-A374-314710CF10E8}" type="presOf" srcId="{42A0B4B6-5040-4F1D-8D90-B59B76545D1C}" destId="{616F548F-7AF0-45E7-A7F5-CDB7BAD9AF29}" srcOrd="0" destOrd="0" presId="urn:microsoft.com/office/officeart/2005/8/layout/hierarchy1"/>
    <dgm:cxn modelId="{ABA096C1-2BD2-4A8C-BD4E-F29D3FD14414}" srcId="{5C737028-C71C-4500-B315-9B5E31320010}" destId="{6D4FC097-430A-4DFE-901E-0005128F9AED}" srcOrd="0" destOrd="0" parTransId="{0CA5C5EC-1B7D-4E3B-959F-3057C648B5CE}" sibTransId="{5690810A-E23F-41DE-8465-11894F3AFA5C}"/>
    <dgm:cxn modelId="{0AD7DAF2-6DA9-4214-8F21-28999E9D9CAA}" type="presParOf" srcId="{E80A9F64-6EA5-4865-A46A-1C7EF9E3B0B7}" destId="{4E28761A-0C55-4A0F-A413-45E768113265}" srcOrd="0" destOrd="0" presId="urn:microsoft.com/office/officeart/2005/8/layout/hierarchy1"/>
    <dgm:cxn modelId="{359381BC-51BF-45CF-9441-2F9B20FAADA1}" type="presParOf" srcId="{4E28761A-0C55-4A0F-A413-45E768113265}" destId="{B20139B7-0839-4628-A654-07082FDAC58D}" srcOrd="0" destOrd="0" presId="urn:microsoft.com/office/officeart/2005/8/layout/hierarchy1"/>
    <dgm:cxn modelId="{70923A83-691D-49B4-978F-C048E2219344}" type="presParOf" srcId="{B20139B7-0839-4628-A654-07082FDAC58D}" destId="{6F84CF85-E9AD-49AE-BAEB-4C9C157D0FDF}" srcOrd="0" destOrd="0" presId="urn:microsoft.com/office/officeart/2005/8/layout/hierarchy1"/>
    <dgm:cxn modelId="{0DB28DB6-EC56-4F0A-9C6F-0AFB686B5302}" type="presParOf" srcId="{B20139B7-0839-4628-A654-07082FDAC58D}" destId="{F6F7D979-C353-47E9-B712-C3DB18FDA596}" srcOrd="1" destOrd="0" presId="urn:microsoft.com/office/officeart/2005/8/layout/hierarchy1"/>
    <dgm:cxn modelId="{5F13A237-84D1-4B6C-9EE7-5730F7385245}" type="presParOf" srcId="{4E28761A-0C55-4A0F-A413-45E768113265}" destId="{52CCAE7D-E64E-4FE1-AB26-599A3C8B4546}" srcOrd="1" destOrd="0" presId="urn:microsoft.com/office/officeart/2005/8/layout/hierarchy1"/>
    <dgm:cxn modelId="{9F285A67-CF98-4A24-B120-E41DE3B68FA6}" type="presParOf" srcId="{52CCAE7D-E64E-4FE1-AB26-599A3C8B4546}" destId="{977355B7-7746-4848-BF76-5C23D6530534}" srcOrd="0" destOrd="0" presId="urn:microsoft.com/office/officeart/2005/8/layout/hierarchy1"/>
    <dgm:cxn modelId="{8F8A3D1B-95C8-42BD-B164-CD7C2CA30E46}" type="presParOf" srcId="{52CCAE7D-E64E-4FE1-AB26-599A3C8B4546}" destId="{57AE8A54-C54C-4206-A249-DF64E1378933}" srcOrd="1" destOrd="0" presId="urn:microsoft.com/office/officeart/2005/8/layout/hierarchy1"/>
    <dgm:cxn modelId="{9C2C0141-BB16-4674-B8FA-702D66290E06}" type="presParOf" srcId="{57AE8A54-C54C-4206-A249-DF64E1378933}" destId="{B7A8C49B-677B-4829-BEE0-7B87C9451811}" srcOrd="0" destOrd="0" presId="urn:microsoft.com/office/officeart/2005/8/layout/hierarchy1"/>
    <dgm:cxn modelId="{6FDC98C8-BF70-4FCF-8C8F-E6557301C209}" type="presParOf" srcId="{B7A8C49B-677B-4829-BEE0-7B87C9451811}" destId="{B2A4EC6D-BA05-4F32-B955-EA65E438551E}" srcOrd="0" destOrd="0" presId="urn:microsoft.com/office/officeart/2005/8/layout/hierarchy1"/>
    <dgm:cxn modelId="{B8F6081A-C2C9-44D9-81A7-909F80492319}" type="presParOf" srcId="{B7A8C49B-677B-4829-BEE0-7B87C9451811}" destId="{BA818578-4CF6-4389-9C90-B6616174018E}" srcOrd="1" destOrd="0" presId="urn:microsoft.com/office/officeart/2005/8/layout/hierarchy1"/>
    <dgm:cxn modelId="{71B7D07F-F6F2-4F7B-A712-2CC604DF9CEE}" type="presParOf" srcId="{57AE8A54-C54C-4206-A249-DF64E1378933}" destId="{255CC3D0-336C-460C-B5B9-B3D5D6F8A855}" srcOrd="1" destOrd="0" presId="urn:microsoft.com/office/officeart/2005/8/layout/hierarchy1"/>
    <dgm:cxn modelId="{7F9AE34C-B523-4FD4-A801-9454D9B3C0A2}" type="presParOf" srcId="{255CC3D0-336C-460C-B5B9-B3D5D6F8A855}" destId="{A809F41E-E591-4D2D-A4BB-0A5D44EDC62D}" srcOrd="0" destOrd="0" presId="urn:microsoft.com/office/officeart/2005/8/layout/hierarchy1"/>
    <dgm:cxn modelId="{C3EBE986-9B6B-43E9-933D-3D456FDAE048}" type="presParOf" srcId="{255CC3D0-336C-460C-B5B9-B3D5D6F8A855}" destId="{53ABD6C5-8048-488A-831D-6832FACB0768}" srcOrd="1" destOrd="0" presId="urn:microsoft.com/office/officeart/2005/8/layout/hierarchy1"/>
    <dgm:cxn modelId="{87628471-26AB-4197-832B-BF4211F4D164}" type="presParOf" srcId="{53ABD6C5-8048-488A-831D-6832FACB0768}" destId="{CB187C88-DC76-46F9-A2B8-A631FD0F343A}" srcOrd="0" destOrd="0" presId="urn:microsoft.com/office/officeart/2005/8/layout/hierarchy1"/>
    <dgm:cxn modelId="{57CF742A-974E-4A78-BF5B-C73BAA879AD2}" type="presParOf" srcId="{CB187C88-DC76-46F9-A2B8-A631FD0F343A}" destId="{8EE4D015-0DE9-4B2A-B59C-B6D53AE60A0B}" srcOrd="0" destOrd="0" presId="urn:microsoft.com/office/officeart/2005/8/layout/hierarchy1"/>
    <dgm:cxn modelId="{17691AA7-4CED-4EFF-A5F4-398229654F1E}" type="presParOf" srcId="{CB187C88-DC76-46F9-A2B8-A631FD0F343A}" destId="{B040427A-F65D-4B0A-B335-0466D2CF7194}" srcOrd="1" destOrd="0" presId="urn:microsoft.com/office/officeart/2005/8/layout/hierarchy1"/>
    <dgm:cxn modelId="{01E6FFDA-8A60-414D-A760-1DFC030821B2}" type="presParOf" srcId="{53ABD6C5-8048-488A-831D-6832FACB0768}" destId="{9EDF9194-81D3-419C-8D2F-C1256E6869DC}" srcOrd="1" destOrd="0" presId="urn:microsoft.com/office/officeart/2005/8/layout/hierarchy1"/>
    <dgm:cxn modelId="{DDD05AB0-9052-4227-A964-88AD370BE56F}" type="presParOf" srcId="{9EDF9194-81D3-419C-8D2F-C1256E6869DC}" destId="{AE93333A-6046-4B42-9E45-75A62059663F}" srcOrd="0" destOrd="0" presId="urn:microsoft.com/office/officeart/2005/8/layout/hierarchy1"/>
    <dgm:cxn modelId="{9C65D304-5299-419C-A61D-839351387DEB}" type="presParOf" srcId="{9EDF9194-81D3-419C-8D2F-C1256E6869DC}" destId="{B8793750-7705-4EF3-ABD3-9F54B5BFDA7F}" srcOrd="1" destOrd="0" presId="urn:microsoft.com/office/officeart/2005/8/layout/hierarchy1"/>
    <dgm:cxn modelId="{E3F22EA2-0746-4140-8CB6-14709C1C0E70}" type="presParOf" srcId="{B8793750-7705-4EF3-ABD3-9F54B5BFDA7F}" destId="{6C7B4344-D8B0-4977-8558-E50EC576D60A}" srcOrd="0" destOrd="0" presId="urn:microsoft.com/office/officeart/2005/8/layout/hierarchy1"/>
    <dgm:cxn modelId="{2E9435D4-A922-499A-9E47-0DA01A382A84}" type="presParOf" srcId="{6C7B4344-D8B0-4977-8558-E50EC576D60A}" destId="{24BDD0F7-EB8F-461E-9CCC-E1C1788F9808}" srcOrd="0" destOrd="0" presId="urn:microsoft.com/office/officeart/2005/8/layout/hierarchy1"/>
    <dgm:cxn modelId="{9603AB00-2FA6-49B3-8539-3EF18FCF3807}" type="presParOf" srcId="{6C7B4344-D8B0-4977-8558-E50EC576D60A}" destId="{AA198626-E263-4D77-ACAD-269B4329FE5D}" srcOrd="1" destOrd="0" presId="urn:microsoft.com/office/officeart/2005/8/layout/hierarchy1"/>
    <dgm:cxn modelId="{6DC71E18-D3A1-4166-8449-8EDA9A115945}" type="presParOf" srcId="{B8793750-7705-4EF3-ABD3-9F54B5BFDA7F}" destId="{0E5C8268-DC06-4E21-8FA9-EB7D26EFD9AF}" srcOrd="1" destOrd="0" presId="urn:microsoft.com/office/officeart/2005/8/layout/hierarchy1"/>
    <dgm:cxn modelId="{B7E0FC48-6934-414C-8830-C96688AEDA97}" type="presParOf" srcId="{9EDF9194-81D3-419C-8D2F-C1256E6869DC}" destId="{84D8661B-8042-49A7-B63C-4832F5833732}" srcOrd="2" destOrd="0" presId="urn:microsoft.com/office/officeart/2005/8/layout/hierarchy1"/>
    <dgm:cxn modelId="{CB04E5E6-811C-4000-BE77-CFEAC13F26C3}" type="presParOf" srcId="{9EDF9194-81D3-419C-8D2F-C1256E6869DC}" destId="{7C2BB667-EAB8-45D1-87FB-64EBD22EFAF4}" srcOrd="3" destOrd="0" presId="urn:microsoft.com/office/officeart/2005/8/layout/hierarchy1"/>
    <dgm:cxn modelId="{C194141D-ED7E-4C41-BA97-B32AE073F439}" type="presParOf" srcId="{7C2BB667-EAB8-45D1-87FB-64EBD22EFAF4}" destId="{CAC388A2-EB20-489E-BECF-CA759260BA38}" srcOrd="0" destOrd="0" presId="urn:microsoft.com/office/officeart/2005/8/layout/hierarchy1"/>
    <dgm:cxn modelId="{842A2DEF-2A29-4556-A7AD-86E3673CDF8B}" type="presParOf" srcId="{CAC388A2-EB20-489E-BECF-CA759260BA38}" destId="{D3DCDAFF-D812-4769-9F04-3BAA348DDBF6}" srcOrd="0" destOrd="0" presId="urn:microsoft.com/office/officeart/2005/8/layout/hierarchy1"/>
    <dgm:cxn modelId="{DE77D227-356D-4EC3-B737-4F75F6BD4E56}" type="presParOf" srcId="{CAC388A2-EB20-489E-BECF-CA759260BA38}" destId="{C82FC2AF-A7CE-4E93-99C2-790140AD571A}" srcOrd="1" destOrd="0" presId="urn:microsoft.com/office/officeart/2005/8/layout/hierarchy1"/>
    <dgm:cxn modelId="{B6CA9FDB-3673-4EB8-816F-CD0647525BDA}" type="presParOf" srcId="{7C2BB667-EAB8-45D1-87FB-64EBD22EFAF4}" destId="{FCA3EAFF-3326-42BC-BFE3-A56A5E5E59D5}" srcOrd="1" destOrd="0" presId="urn:microsoft.com/office/officeart/2005/8/layout/hierarchy1"/>
    <dgm:cxn modelId="{B76B98F4-72BB-4D0A-93B2-41393468BF4A}" type="presParOf" srcId="{9EDF9194-81D3-419C-8D2F-C1256E6869DC}" destId="{439555C3-C60D-44B5-A5BB-E64D64D9FED1}" srcOrd="4" destOrd="0" presId="urn:microsoft.com/office/officeart/2005/8/layout/hierarchy1"/>
    <dgm:cxn modelId="{DE3EE842-BB73-4D6C-97A2-0C1AB0E945A2}" type="presParOf" srcId="{9EDF9194-81D3-419C-8D2F-C1256E6869DC}" destId="{33B68A3C-54F2-409A-93AD-6F9E5DDDD794}" srcOrd="5" destOrd="0" presId="urn:microsoft.com/office/officeart/2005/8/layout/hierarchy1"/>
    <dgm:cxn modelId="{51D37755-6920-4DE8-BB80-F05428E8723D}" type="presParOf" srcId="{33B68A3C-54F2-409A-93AD-6F9E5DDDD794}" destId="{AEA2208A-37EC-4E7D-9162-728CCFBB49A3}" srcOrd="0" destOrd="0" presId="urn:microsoft.com/office/officeart/2005/8/layout/hierarchy1"/>
    <dgm:cxn modelId="{A7078A7C-436C-4F6E-AF66-12D9EF5D9628}" type="presParOf" srcId="{AEA2208A-37EC-4E7D-9162-728CCFBB49A3}" destId="{A9796101-3EF0-49FC-90EE-D3A0D46C0D98}" srcOrd="0" destOrd="0" presId="urn:microsoft.com/office/officeart/2005/8/layout/hierarchy1"/>
    <dgm:cxn modelId="{DC5E64E8-5564-4D20-A158-97CCAE560ED2}" type="presParOf" srcId="{AEA2208A-37EC-4E7D-9162-728CCFBB49A3}" destId="{CDE53987-B8C3-47B8-8BCA-933FFB454F58}" srcOrd="1" destOrd="0" presId="urn:microsoft.com/office/officeart/2005/8/layout/hierarchy1"/>
    <dgm:cxn modelId="{40AC2963-A338-40BD-B2BC-FFB251A00876}" type="presParOf" srcId="{33B68A3C-54F2-409A-93AD-6F9E5DDDD794}" destId="{4C5EB990-B05A-4777-B8D5-72DEC86A860C}" srcOrd="1" destOrd="0" presId="urn:microsoft.com/office/officeart/2005/8/layout/hierarchy1"/>
    <dgm:cxn modelId="{3FC40F5A-5646-461A-8E9C-2D2E59B38382}" type="presParOf" srcId="{255CC3D0-336C-460C-B5B9-B3D5D6F8A855}" destId="{A059D0DA-7950-4310-BF1F-6F95DEF1567C}" srcOrd="2" destOrd="0" presId="urn:microsoft.com/office/officeart/2005/8/layout/hierarchy1"/>
    <dgm:cxn modelId="{EE7DDB14-9453-4005-B2F2-A60D222CF8B0}" type="presParOf" srcId="{255CC3D0-336C-460C-B5B9-B3D5D6F8A855}" destId="{0CF9C4E7-89D5-48DA-8B2D-757EBBBBA5C9}" srcOrd="3" destOrd="0" presId="urn:microsoft.com/office/officeart/2005/8/layout/hierarchy1"/>
    <dgm:cxn modelId="{04A730A2-9AD6-461E-A84D-1604064C6B64}" type="presParOf" srcId="{0CF9C4E7-89D5-48DA-8B2D-757EBBBBA5C9}" destId="{B18CE803-B458-4BA8-A2F2-4D75AC91FBBE}" srcOrd="0" destOrd="0" presId="urn:microsoft.com/office/officeart/2005/8/layout/hierarchy1"/>
    <dgm:cxn modelId="{801A7B9D-B4DE-4AF0-90A2-02FE68496112}" type="presParOf" srcId="{B18CE803-B458-4BA8-A2F2-4D75AC91FBBE}" destId="{EF44D4C4-22F5-4C74-A09E-3C4A5AEF6A60}" srcOrd="0" destOrd="0" presId="urn:microsoft.com/office/officeart/2005/8/layout/hierarchy1"/>
    <dgm:cxn modelId="{C93EC91A-EB30-4A9E-BF0E-692E9ED149A6}" type="presParOf" srcId="{B18CE803-B458-4BA8-A2F2-4D75AC91FBBE}" destId="{3A1EC31E-5042-46D8-9D45-414EC6B35C88}" srcOrd="1" destOrd="0" presId="urn:microsoft.com/office/officeart/2005/8/layout/hierarchy1"/>
    <dgm:cxn modelId="{3D076346-BAF7-41A9-8713-8FB056C17EF5}" type="presParOf" srcId="{0CF9C4E7-89D5-48DA-8B2D-757EBBBBA5C9}" destId="{8FE00F99-7956-4EB7-8AF9-255664CBCF2B}" srcOrd="1" destOrd="0" presId="urn:microsoft.com/office/officeart/2005/8/layout/hierarchy1"/>
    <dgm:cxn modelId="{7AC168FA-2A6B-4CBB-B917-C89EE890B37D}" type="presParOf" srcId="{8FE00F99-7956-4EB7-8AF9-255664CBCF2B}" destId="{007E152B-6EF4-4307-B11B-B8964D569ED4}" srcOrd="0" destOrd="0" presId="urn:microsoft.com/office/officeart/2005/8/layout/hierarchy1"/>
    <dgm:cxn modelId="{F3A08215-A909-462A-B96E-CBF114DA3D86}" type="presParOf" srcId="{8FE00F99-7956-4EB7-8AF9-255664CBCF2B}" destId="{9ECDA332-E0E3-47C2-A24E-0E9A9FAAE6E3}" srcOrd="1" destOrd="0" presId="urn:microsoft.com/office/officeart/2005/8/layout/hierarchy1"/>
    <dgm:cxn modelId="{5515732D-7AEB-452B-947A-893362256B47}" type="presParOf" srcId="{9ECDA332-E0E3-47C2-A24E-0E9A9FAAE6E3}" destId="{57C96146-4A3A-40C1-BAA0-49A659B377CF}" srcOrd="0" destOrd="0" presId="urn:microsoft.com/office/officeart/2005/8/layout/hierarchy1"/>
    <dgm:cxn modelId="{6B438973-6D6F-46DE-A7A1-9C262C088036}" type="presParOf" srcId="{57C96146-4A3A-40C1-BAA0-49A659B377CF}" destId="{E66280B9-4653-4114-B5AE-6D850E65E46D}" srcOrd="0" destOrd="0" presId="urn:microsoft.com/office/officeart/2005/8/layout/hierarchy1"/>
    <dgm:cxn modelId="{78DEF822-796E-43A8-813C-BFB935B28241}" type="presParOf" srcId="{57C96146-4A3A-40C1-BAA0-49A659B377CF}" destId="{6F5652A0-A88C-4141-AC49-9B2895CC2D85}" srcOrd="1" destOrd="0" presId="urn:microsoft.com/office/officeart/2005/8/layout/hierarchy1"/>
    <dgm:cxn modelId="{AFA17EEB-761F-47D0-8814-0B413368F9E6}" type="presParOf" srcId="{9ECDA332-E0E3-47C2-A24E-0E9A9FAAE6E3}" destId="{B1A39939-FBB9-4C81-BF56-A3B77DA59455}" srcOrd="1" destOrd="0" presId="urn:microsoft.com/office/officeart/2005/8/layout/hierarchy1"/>
    <dgm:cxn modelId="{8227C45C-8D15-4ACB-A138-F9357B7EDF33}" type="presParOf" srcId="{8FE00F99-7956-4EB7-8AF9-255664CBCF2B}" destId="{19DF42A6-426F-4A8B-A36C-65D2821A736A}" srcOrd="2" destOrd="0" presId="urn:microsoft.com/office/officeart/2005/8/layout/hierarchy1"/>
    <dgm:cxn modelId="{7647CDF5-2213-4112-80ED-CDDC8899E55F}" type="presParOf" srcId="{8FE00F99-7956-4EB7-8AF9-255664CBCF2B}" destId="{8514FE43-184D-433D-A637-2F7472E34BA8}" srcOrd="3" destOrd="0" presId="urn:microsoft.com/office/officeart/2005/8/layout/hierarchy1"/>
    <dgm:cxn modelId="{9AA7B648-305A-4010-8679-2164A20520A1}" type="presParOf" srcId="{8514FE43-184D-433D-A637-2F7472E34BA8}" destId="{E75DB89E-2154-4B81-886B-6060231A619D}" srcOrd="0" destOrd="0" presId="urn:microsoft.com/office/officeart/2005/8/layout/hierarchy1"/>
    <dgm:cxn modelId="{3AC053C6-58C4-426A-8DC0-5CB063305A0F}" type="presParOf" srcId="{E75DB89E-2154-4B81-886B-6060231A619D}" destId="{3FE33A23-72DD-4216-951D-A064C417FEDB}" srcOrd="0" destOrd="0" presId="urn:microsoft.com/office/officeart/2005/8/layout/hierarchy1"/>
    <dgm:cxn modelId="{03CD08D8-2DE8-4C8B-8A2F-A46B48BBF788}" type="presParOf" srcId="{E75DB89E-2154-4B81-886B-6060231A619D}" destId="{31AC9C85-B154-4669-AA88-95695621E805}" srcOrd="1" destOrd="0" presId="urn:microsoft.com/office/officeart/2005/8/layout/hierarchy1"/>
    <dgm:cxn modelId="{452E06A0-C3B2-4AA5-AACD-7CC6E4DA0142}" type="presParOf" srcId="{8514FE43-184D-433D-A637-2F7472E34BA8}" destId="{4490E3FB-97F4-48A1-8DB6-4C20CCD280BA}" srcOrd="1" destOrd="0" presId="urn:microsoft.com/office/officeart/2005/8/layout/hierarchy1"/>
    <dgm:cxn modelId="{3BBD53DF-5842-471A-9ED6-12A781DFB49F}" type="presParOf" srcId="{8FE00F99-7956-4EB7-8AF9-255664CBCF2B}" destId="{711C8BCE-1372-4B4E-8A6E-7F2F825E87DC}" srcOrd="4" destOrd="0" presId="urn:microsoft.com/office/officeart/2005/8/layout/hierarchy1"/>
    <dgm:cxn modelId="{C28FE7DF-F41E-4DE0-83BB-32ED6974A810}" type="presParOf" srcId="{8FE00F99-7956-4EB7-8AF9-255664CBCF2B}" destId="{38948407-F75B-4729-8D63-86D5CDC94D5B}" srcOrd="5" destOrd="0" presId="urn:microsoft.com/office/officeart/2005/8/layout/hierarchy1"/>
    <dgm:cxn modelId="{E95D7E8C-42EE-412C-8D5B-FFD7A97A6700}" type="presParOf" srcId="{38948407-F75B-4729-8D63-86D5CDC94D5B}" destId="{AF2709EA-870F-448E-95DD-845B5DB99BB5}" srcOrd="0" destOrd="0" presId="urn:microsoft.com/office/officeart/2005/8/layout/hierarchy1"/>
    <dgm:cxn modelId="{958AB248-3C1E-46A0-A228-FB5F43A0A92C}" type="presParOf" srcId="{AF2709EA-870F-448E-95DD-845B5DB99BB5}" destId="{4B3DE4F0-292A-46AA-BF94-622F32E8ED51}" srcOrd="0" destOrd="0" presId="urn:microsoft.com/office/officeart/2005/8/layout/hierarchy1"/>
    <dgm:cxn modelId="{C1CF562A-C860-4D7B-A0BC-EBD131D5FC2C}" type="presParOf" srcId="{AF2709EA-870F-448E-95DD-845B5DB99BB5}" destId="{B23401D2-481F-4BA6-BB67-84781341641E}" srcOrd="1" destOrd="0" presId="urn:microsoft.com/office/officeart/2005/8/layout/hierarchy1"/>
    <dgm:cxn modelId="{1A981768-51EC-446C-B0F2-5E1395AA9F28}" type="presParOf" srcId="{38948407-F75B-4729-8D63-86D5CDC94D5B}" destId="{50DBA993-D4AE-4878-A90F-61145A8EE773}" srcOrd="1" destOrd="0" presId="urn:microsoft.com/office/officeart/2005/8/layout/hierarchy1"/>
    <dgm:cxn modelId="{3C5DE5CF-17FC-4846-A812-064A5D747D48}" type="presParOf" srcId="{255CC3D0-336C-460C-B5B9-B3D5D6F8A855}" destId="{1F7BF58B-C38E-4D28-AAC9-5105647A5F13}" srcOrd="4" destOrd="0" presId="urn:microsoft.com/office/officeart/2005/8/layout/hierarchy1"/>
    <dgm:cxn modelId="{15E7BD46-D29D-4609-A0BE-C906FFFB48AE}" type="presParOf" srcId="{255CC3D0-336C-460C-B5B9-B3D5D6F8A855}" destId="{DEFABA0E-4110-432C-B67F-90E10AB7C598}" srcOrd="5" destOrd="0" presId="urn:microsoft.com/office/officeart/2005/8/layout/hierarchy1"/>
    <dgm:cxn modelId="{4520B655-FD24-408A-B5C7-6185E8BF19F4}" type="presParOf" srcId="{DEFABA0E-4110-432C-B67F-90E10AB7C598}" destId="{5D6B2134-CB39-42D1-A1E6-B00A3C5984AD}" srcOrd="0" destOrd="0" presId="urn:microsoft.com/office/officeart/2005/8/layout/hierarchy1"/>
    <dgm:cxn modelId="{D09A5658-033B-429D-83E2-2468A36763D2}" type="presParOf" srcId="{5D6B2134-CB39-42D1-A1E6-B00A3C5984AD}" destId="{D0790450-DFCF-4958-A292-4C499E104CE2}" srcOrd="0" destOrd="0" presId="urn:microsoft.com/office/officeart/2005/8/layout/hierarchy1"/>
    <dgm:cxn modelId="{9AE88EE2-0E79-4D6A-915E-E31CEA53F78F}" type="presParOf" srcId="{5D6B2134-CB39-42D1-A1E6-B00A3C5984AD}" destId="{D0635A89-A99E-4DAB-9291-A452A57D3660}" srcOrd="1" destOrd="0" presId="urn:microsoft.com/office/officeart/2005/8/layout/hierarchy1"/>
    <dgm:cxn modelId="{39A73282-219D-427D-B9F4-22FDF3012D22}" type="presParOf" srcId="{DEFABA0E-4110-432C-B67F-90E10AB7C598}" destId="{917EEADF-82AE-47B5-9140-BA48DB4D8AF6}" srcOrd="1" destOrd="0" presId="urn:microsoft.com/office/officeart/2005/8/layout/hierarchy1"/>
    <dgm:cxn modelId="{BF5EE8D9-7E03-4D2E-9813-C38B6915A91A}" type="presParOf" srcId="{917EEADF-82AE-47B5-9140-BA48DB4D8AF6}" destId="{7D5EB4C9-E1B4-4F80-B36C-AA8316590360}" srcOrd="0" destOrd="0" presId="urn:microsoft.com/office/officeart/2005/8/layout/hierarchy1"/>
    <dgm:cxn modelId="{BAF6897F-A75B-4BF4-B7F6-325E4D4877A3}" type="presParOf" srcId="{917EEADF-82AE-47B5-9140-BA48DB4D8AF6}" destId="{573EE23F-C705-4981-9B91-D5D20CB2587F}" srcOrd="1" destOrd="0" presId="urn:microsoft.com/office/officeart/2005/8/layout/hierarchy1"/>
    <dgm:cxn modelId="{4B3AE5F9-D3C3-41FB-AC05-70663E1E1E15}" type="presParOf" srcId="{573EE23F-C705-4981-9B91-D5D20CB2587F}" destId="{94C64B39-D317-4803-BC12-FA290A6F30F1}" srcOrd="0" destOrd="0" presId="urn:microsoft.com/office/officeart/2005/8/layout/hierarchy1"/>
    <dgm:cxn modelId="{E83B9639-AD87-49C9-9F8D-FCF65CFAA0A3}" type="presParOf" srcId="{94C64B39-D317-4803-BC12-FA290A6F30F1}" destId="{9AFAF787-C073-4551-8881-058AE0D01FB0}" srcOrd="0" destOrd="0" presId="urn:microsoft.com/office/officeart/2005/8/layout/hierarchy1"/>
    <dgm:cxn modelId="{9794A45C-4BB2-4CF2-B9B5-391EA70E7772}" type="presParOf" srcId="{94C64B39-D317-4803-BC12-FA290A6F30F1}" destId="{53411C3A-F5BD-4B47-82CC-C5402638D8C5}" srcOrd="1" destOrd="0" presId="urn:microsoft.com/office/officeart/2005/8/layout/hierarchy1"/>
    <dgm:cxn modelId="{581A1A30-864D-43F4-A79F-A9B0C1627590}" type="presParOf" srcId="{573EE23F-C705-4981-9B91-D5D20CB2587F}" destId="{84A37F22-6F09-46B9-A133-D198D5F0A177}" srcOrd="1" destOrd="0" presId="urn:microsoft.com/office/officeart/2005/8/layout/hierarchy1"/>
    <dgm:cxn modelId="{3E2D8777-C7FF-4724-A6A3-E3BAB61097AE}" type="presParOf" srcId="{917EEADF-82AE-47B5-9140-BA48DB4D8AF6}" destId="{74C8E3B9-CDE7-4C31-B63F-22F000835355}" srcOrd="2" destOrd="0" presId="urn:microsoft.com/office/officeart/2005/8/layout/hierarchy1"/>
    <dgm:cxn modelId="{4F7BB509-9341-4161-B917-0BA669EA9C13}" type="presParOf" srcId="{917EEADF-82AE-47B5-9140-BA48DB4D8AF6}" destId="{E4F87184-21D0-4CB5-900B-1D466C808132}" srcOrd="3" destOrd="0" presId="urn:microsoft.com/office/officeart/2005/8/layout/hierarchy1"/>
    <dgm:cxn modelId="{CFB3BE0D-A2E6-4DA6-B53B-47A78F591F49}" type="presParOf" srcId="{E4F87184-21D0-4CB5-900B-1D466C808132}" destId="{9CE24819-F2AC-4E59-B1F9-6A9D94C411F4}" srcOrd="0" destOrd="0" presId="urn:microsoft.com/office/officeart/2005/8/layout/hierarchy1"/>
    <dgm:cxn modelId="{A0551F1B-E744-4335-AC77-A51F28D5BE3C}" type="presParOf" srcId="{9CE24819-F2AC-4E59-B1F9-6A9D94C411F4}" destId="{B9DA109E-7CF8-4EF5-9612-017F52EDB062}" srcOrd="0" destOrd="0" presId="urn:microsoft.com/office/officeart/2005/8/layout/hierarchy1"/>
    <dgm:cxn modelId="{EE2A392F-FE1A-4E5E-907D-D2E76E585499}" type="presParOf" srcId="{9CE24819-F2AC-4E59-B1F9-6A9D94C411F4}" destId="{FF8A1954-0340-41B3-8583-6F4EB26DA023}" srcOrd="1" destOrd="0" presId="urn:microsoft.com/office/officeart/2005/8/layout/hierarchy1"/>
    <dgm:cxn modelId="{1029D00F-7860-481C-A70D-E97E3B952C21}" type="presParOf" srcId="{E4F87184-21D0-4CB5-900B-1D466C808132}" destId="{C97054A1-AE78-4993-A600-2F2C0930A931}" srcOrd="1" destOrd="0" presId="urn:microsoft.com/office/officeart/2005/8/layout/hierarchy1"/>
    <dgm:cxn modelId="{7586B967-439C-4F5D-8975-8683F34CBBFB}" type="presParOf" srcId="{917EEADF-82AE-47B5-9140-BA48DB4D8AF6}" destId="{4D3EC1EF-5EC5-49A6-BD4D-93B59087089A}" srcOrd="4" destOrd="0" presId="urn:microsoft.com/office/officeart/2005/8/layout/hierarchy1"/>
    <dgm:cxn modelId="{CFC71A10-DB17-4D5C-977B-0E6355FADD12}" type="presParOf" srcId="{917EEADF-82AE-47B5-9140-BA48DB4D8AF6}" destId="{AF408565-5756-4213-B054-0912D1BC85A0}" srcOrd="5" destOrd="0" presId="urn:microsoft.com/office/officeart/2005/8/layout/hierarchy1"/>
    <dgm:cxn modelId="{D984F790-F7AA-4911-9EF2-E280127F1CE7}" type="presParOf" srcId="{AF408565-5756-4213-B054-0912D1BC85A0}" destId="{EA10DA2A-F48D-40A2-9436-0030A6748773}" srcOrd="0" destOrd="0" presId="urn:microsoft.com/office/officeart/2005/8/layout/hierarchy1"/>
    <dgm:cxn modelId="{1ED1A79B-797D-4BF5-85E6-C9778A7D95AD}" type="presParOf" srcId="{EA10DA2A-F48D-40A2-9436-0030A6748773}" destId="{66A8A362-A0B7-439E-BA86-938F7A01B685}" srcOrd="0" destOrd="0" presId="urn:microsoft.com/office/officeart/2005/8/layout/hierarchy1"/>
    <dgm:cxn modelId="{6E59A235-5A59-4965-98F3-BBA72FACDC4A}" type="presParOf" srcId="{EA10DA2A-F48D-40A2-9436-0030A6748773}" destId="{8CD8A958-8DA0-46FE-8FB1-43D6D9CE79B8}" srcOrd="1" destOrd="0" presId="urn:microsoft.com/office/officeart/2005/8/layout/hierarchy1"/>
    <dgm:cxn modelId="{B37108E6-775F-427B-8F56-85C7F2E8B1F0}" type="presParOf" srcId="{AF408565-5756-4213-B054-0912D1BC85A0}" destId="{7A265575-EBA6-43F2-BD05-1203FD9FECFE}" srcOrd="1" destOrd="0" presId="urn:microsoft.com/office/officeart/2005/8/layout/hierarchy1"/>
    <dgm:cxn modelId="{C5FB09A6-ABE5-4966-9A5A-C320857ADD87}" type="presParOf" srcId="{52CCAE7D-E64E-4FE1-AB26-599A3C8B4546}" destId="{2D0D0F8F-BC0D-4BAD-990D-92F5E3AA8BB7}" srcOrd="2" destOrd="0" presId="urn:microsoft.com/office/officeart/2005/8/layout/hierarchy1"/>
    <dgm:cxn modelId="{B3771669-7C21-4B56-9D59-3CE101A5A7FA}" type="presParOf" srcId="{52CCAE7D-E64E-4FE1-AB26-599A3C8B4546}" destId="{A63F4B6B-E760-4BFA-AB28-8835CF98DD07}" srcOrd="3" destOrd="0" presId="urn:microsoft.com/office/officeart/2005/8/layout/hierarchy1"/>
    <dgm:cxn modelId="{D68E59CF-9749-45C3-98EA-6CB866AA34F3}" type="presParOf" srcId="{A63F4B6B-E760-4BFA-AB28-8835CF98DD07}" destId="{F7615567-9CE2-44F5-A902-C7164C21E682}" srcOrd="0" destOrd="0" presId="urn:microsoft.com/office/officeart/2005/8/layout/hierarchy1"/>
    <dgm:cxn modelId="{4A7EDAFF-6DC0-4B56-BA32-E523C0812A17}" type="presParOf" srcId="{F7615567-9CE2-44F5-A902-C7164C21E682}" destId="{6DE4EA08-9B50-45A1-9DA9-03294B62A786}" srcOrd="0" destOrd="0" presId="urn:microsoft.com/office/officeart/2005/8/layout/hierarchy1"/>
    <dgm:cxn modelId="{6189EBBB-2FD9-4E83-83BC-6544551AED24}" type="presParOf" srcId="{F7615567-9CE2-44F5-A902-C7164C21E682}" destId="{1300A1CA-1652-48D3-8C5C-84CE91352223}" srcOrd="1" destOrd="0" presId="urn:microsoft.com/office/officeart/2005/8/layout/hierarchy1"/>
    <dgm:cxn modelId="{C3DDE2F2-F9D1-44A8-B316-8868ED56C290}" type="presParOf" srcId="{A63F4B6B-E760-4BFA-AB28-8835CF98DD07}" destId="{8827DD5E-AF65-4C15-B20E-20A2E5C3B3D2}" srcOrd="1" destOrd="0" presId="urn:microsoft.com/office/officeart/2005/8/layout/hierarchy1"/>
    <dgm:cxn modelId="{371C36FD-1191-4144-AA02-826B1608F1E7}" type="presParOf" srcId="{8827DD5E-AF65-4C15-B20E-20A2E5C3B3D2}" destId="{D3B1AB53-117C-4AA7-B09F-C84AF5FAC752}" srcOrd="0" destOrd="0" presId="urn:microsoft.com/office/officeart/2005/8/layout/hierarchy1"/>
    <dgm:cxn modelId="{E7D20D72-D0FE-40EB-8C0F-C796CE8105FE}" type="presParOf" srcId="{8827DD5E-AF65-4C15-B20E-20A2E5C3B3D2}" destId="{57D337E7-B6D6-4AC8-A061-BFE17C5364AE}" srcOrd="1" destOrd="0" presId="urn:microsoft.com/office/officeart/2005/8/layout/hierarchy1"/>
    <dgm:cxn modelId="{30CE8392-3D92-4BE2-A2DD-AC1C52FA5989}" type="presParOf" srcId="{57D337E7-B6D6-4AC8-A061-BFE17C5364AE}" destId="{788DA894-4CCB-4263-BECF-698F18367CDF}" srcOrd="0" destOrd="0" presId="urn:microsoft.com/office/officeart/2005/8/layout/hierarchy1"/>
    <dgm:cxn modelId="{D340BF00-5504-47BC-9824-3A9CE30C621E}" type="presParOf" srcId="{788DA894-4CCB-4263-BECF-698F18367CDF}" destId="{7782A0F5-6767-49A3-B362-A30CD3B96D0D}" srcOrd="0" destOrd="0" presId="urn:microsoft.com/office/officeart/2005/8/layout/hierarchy1"/>
    <dgm:cxn modelId="{EF49342B-7850-4A0C-A601-F71AB81135F7}" type="presParOf" srcId="{788DA894-4CCB-4263-BECF-698F18367CDF}" destId="{EC29985E-1181-4DA9-B771-2CE1D96D7FD4}" srcOrd="1" destOrd="0" presId="urn:microsoft.com/office/officeart/2005/8/layout/hierarchy1"/>
    <dgm:cxn modelId="{61DBAC8D-FAE3-49A5-94FA-4D31781FC8D8}" type="presParOf" srcId="{57D337E7-B6D6-4AC8-A061-BFE17C5364AE}" destId="{63878B91-FB84-42A0-9390-BA4EB511372A}" srcOrd="1" destOrd="0" presId="urn:microsoft.com/office/officeart/2005/8/layout/hierarchy1"/>
    <dgm:cxn modelId="{E6B9A944-EE65-4434-9B49-62491DD39A55}" type="presParOf" srcId="{63878B91-FB84-42A0-9390-BA4EB511372A}" destId="{70243461-03FF-4ECB-B551-CCB7C05DA42C}" srcOrd="0" destOrd="0" presId="urn:microsoft.com/office/officeart/2005/8/layout/hierarchy1"/>
    <dgm:cxn modelId="{D33DCA7D-2BEC-49F5-82FB-61F49F3B1BC6}" type="presParOf" srcId="{63878B91-FB84-42A0-9390-BA4EB511372A}" destId="{13852A9F-37E6-49BA-8F86-997CBD30D588}" srcOrd="1" destOrd="0" presId="urn:microsoft.com/office/officeart/2005/8/layout/hierarchy1"/>
    <dgm:cxn modelId="{1A280722-BA93-4DBF-BC51-CACBFEF6DD21}" type="presParOf" srcId="{13852A9F-37E6-49BA-8F86-997CBD30D588}" destId="{3024E17B-4CF1-4BF9-9B97-55515236D414}" srcOrd="0" destOrd="0" presId="urn:microsoft.com/office/officeart/2005/8/layout/hierarchy1"/>
    <dgm:cxn modelId="{33F867FF-26E5-46BA-9186-33EF0F3D391A}" type="presParOf" srcId="{3024E17B-4CF1-4BF9-9B97-55515236D414}" destId="{DEB7F3DC-E373-4B94-A17C-A4F02AEEF47E}" srcOrd="0" destOrd="0" presId="urn:microsoft.com/office/officeart/2005/8/layout/hierarchy1"/>
    <dgm:cxn modelId="{39F7D574-D1C7-4C4F-B5D7-AB0C14786AFF}" type="presParOf" srcId="{3024E17B-4CF1-4BF9-9B97-55515236D414}" destId="{D82F8176-6831-4EB8-AA83-AE99BAB0B32C}" srcOrd="1" destOrd="0" presId="urn:microsoft.com/office/officeart/2005/8/layout/hierarchy1"/>
    <dgm:cxn modelId="{D487DDAC-D8EE-4D3E-9EB5-EB934539D850}" type="presParOf" srcId="{13852A9F-37E6-49BA-8F86-997CBD30D588}" destId="{5B79E9CD-50BA-40B9-9C4E-11B3D73876CA}" srcOrd="1" destOrd="0" presId="urn:microsoft.com/office/officeart/2005/8/layout/hierarchy1"/>
    <dgm:cxn modelId="{44DCC843-515A-451F-9B03-1F9E6C2FAE7C}" type="presParOf" srcId="{63878B91-FB84-42A0-9390-BA4EB511372A}" destId="{71AB35C5-0521-406A-9334-4F150F77496F}" srcOrd="2" destOrd="0" presId="urn:microsoft.com/office/officeart/2005/8/layout/hierarchy1"/>
    <dgm:cxn modelId="{7C281602-FED4-4D42-A26D-F5DF28D3F9B3}" type="presParOf" srcId="{63878B91-FB84-42A0-9390-BA4EB511372A}" destId="{9BEBF507-D021-4091-B08C-B09B0E51125B}" srcOrd="3" destOrd="0" presId="urn:microsoft.com/office/officeart/2005/8/layout/hierarchy1"/>
    <dgm:cxn modelId="{1BAD3733-713C-43B6-A8A0-5CECE0A126CF}" type="presParOf" srcId="{9BEBF507-D021-4091-B08C-B09B0E51125B}" destId="{7257D56D-B8C6-433C-B522-D7E8584CB702}" srcOrd="0" destOrd="0" presId="urn:microsoft.com/office/officeart/2005/8/layout/hierarchy1"/>
    <dgm:cxn modelId="{EFBDB014-E264-491F-97EC-563951BBDA8F}" type="presParOf" srcId="{7257D56D-B8C6-433C-B522-D7E8584CB702}" destId="{6719F9F3-B059-4517-99C4-B8B4C24FD904}" srcOrd="0" destOrd="0" presId="urn:microsoft.com/office/officeart/2005/8/layout/hierarchy1"/>
    <dgm:cxn modelId="{2120A89F-8407-46B3-9ADA-67F818A011DF}" type="presParOf" srcId="{7257D56D-B8C6-433C-B522-D7E8584CB702}" destId="{616F548F-7AF0-45E7-A7F5-CDB7BAD9AF29}" srcOrd="1" destOrd="0" presId="urn:microsoft.com/office/officeart/2005/8/layout/hierarchy1"/>
    <dgm:cxn modelId="{E6FA0DAC-7DA5-4652-88D9-9A0442D2DA47}" type="presParOf" srcId="{9BEBF507-D021-4091-B08C-B09B0E51125B}" destId="{1D00F871-37BD-4721-A62B-AC786493D277}" srcOrd="1" destOrd="0" presId="urn:microsoft.com/office/officeart/2005/8/layout/hierarchy1"/>
    <dgm:cxn modelId="{C8E5A4A8-EF2A-47A1-A6BF-F1C1DED6AF36}" type="presParOf" srcId="{63878B91-FB84-42A0-9390-BA4EB511372A}" destId="{B2634424-B531-4EA4-A493-4C6343930997}" srcOrd="4" destOrd="0" presId="urn:microsoft.com/office/officeart/2005/8/layout/hierarchy1"/>
    <dgm:cxn modelId="{78CF50F7-EB33-4522-A31B-E6A20C34B77F}" type="presParOf" srcId="{63878B91-FB84-42A0-9390-BA4EB511372A}" destId="{5414245A-6321-4426-8102-D193CF899A3B}" srcOrd="5" destOrd="0" presId="urn:microsoft.com/office/officeart/2005/8/layout/hierarchy1"/>
    <dgm:cxn modelId="{ADC34C54-BB05-4CDB-AC4D-9817E8A80CC1}" type="presParOf" srcId="{5414245A-6321-4426-8102-D193CF899A3B}" destId="{7F803FB6-7AB8-4693-84A4-44AC5C2DDF8F}" srcOrd="0" destOrd="0" presId="urn:microsoft.com/office/officeart/2005/8/layout/hierarchy1"/>
    <dgm:cxn modelId="{82E57576-D268-45C3-8068-A4916ED81387}" type="presParOf" srcId="{7F803FB6-7AB8-4693-84A4-44AC5C2DDF8F}" destId="{F0C0CE51-0B75-4EB4-8D8F-81E8D3BE4109}" srcOrd="0" destOrd="0" presId="urn:microsoft.com/office/officeart/2005/8/layout/hierarchy1"/>
    <dgm:cxn modelId="{E4CB8FF9-2AB4-42F7-AD38-73BA2DED7D5E}" type="presParOf" srcId="{7F803FB6-7AB8-4693-84A4-44AC5C2DDF8F}" destId="{2843C144-6762-4CC3-A96D-BB207728F851}" srcOrd="1" destOrd="0" presId="urn:microsoft.com/office/officeart/2005/8/layout/hierarchy1"/>
    <dgm:cxn modelId="{B522BCA4-CC0E-4586-8EBE-00DEB161CEE8}" type="presParOf" srcId="{5414245A-6321-4426-8102-D193CF899A3B}" destId="{F070CD1E-4A5C-48F2-A5D6-2013A029832B}" srcOrd="1" destOrd="0" presId="urn:microsoft.com/office/officeart/2005/8/layout/hierarchy1"/>
    <dgm:cxn modelId="{9F547896-4F47-4F95-B1B6-4B5C77575F3B}" type="presParOf" srcId="{8827DD5E-AF65-4C15-B20E-20A2E5C3B3D2}" destId="{455E9C62-03CB-44DD-A888-AF4266018C8B}" srcOrd="2" destOrd="0" presId="urn:microsoft.com/office/officeart/2005/8/layout/hierarchy1"/>
    <dgm:cxn modelId="{C827BD80-CEAB-4AF9-B67B-7F666C9CB48D}" type="presParOf" srcId="{8827DD5E-AF65-4C15-B20E-20A2E5C3B3D2}" destId="{D63EBD3C-D874-4E94-95AF-50FEFA18D2B1}" srcOrd="3" destOrd="0" presId="urn:microsoft.com/office/officeart/2005/8/layout/hierarchy1"/>
    <dgm:cxn modelId="{285724F3-027F-40AC-945E-0D22346C6751}" type="presParOf" srcId="{D63EBD3C-D874-4E94-95AF-50FEFA18D2B1}" destId="{7C26BFEB-1994-48BF-A453-80A4A55910C8}" srcOrd="0" destOrd="0" presId="urn:microsoft.com/office/officeart/2005/8/layout/hierarchy1"/>
    <dgm:cxn modelId="{77149E16-F3F9-4014-BAEA-2E25357A9925}" type="presParOf" srcId="{7C26BFEB-1994-48BF-A453-80A4A55910C8}" destId="{AF88950A-C51F-4484-920D-01298461769B}" srcOrd="0" destOrd="0" presId="urn:microsoft.com/office/officeart/2005/8/layout/hierarchy1"/>
    <dgm:cxn modelId="{FE0E89F9-26B2-4647-9C80-6DA02613BFDC}" type="presParOf" srcId="{7C26BFEB-1994-48BF-A453-80A4A55910C8}" destId="{373642F9-6AB4-4795-94F4-A10FB5CB61C0}" srcOrd="1" destOrd="0" presId="urn:microsoft.com/office/officeart/2005/8/layout/hierarchy1"/>
    <dgm:cxn modelId="{0AA4BAC6-83A3-4746-B25F-7C7D6AA779C1}" type="presParOf" srcId="{D63EBD3C-D874-4E94-95AF-50FEFA18D2B1}" destId="{562E2AC9-D9B4-4430-A2D7-6146C207A680}" srcOrd="1" destOrd="0" presId="urn:microsoft.com/office/officeart/2005/8/layout/hierarchy1"/>
    <dgm:cxn modelId="{7B774E81-1721-42D7-8414-2954B0DBA609}" type="presParOf" srcId="{562E2AC9-D9B4-4430-A2D7-6146C207A680}" destId="{09721B59-53D1-4B62-B72B-2C71760D50AF}" srcOrd="0" destOrd="0" presId="urn:microsoft.com/office/officeart/2005/8/layout/hierarchy1"/>
    <dgm:cxn modelId="{44E0FB27-CCBF-4763-821F-EB3BD6579502}" type="presParOf" srcId="{562E2AC9-D9B4-4430-A2D7-6146C207A680}" destId="{635A3C82-009D-49FF-8582-E04C315D61A4}" srcOrd="1" destOrd="0" presId="urn:microsoft.com/office/officeart/2005/8/layout/hierarchy1"/>
    <dgm:cxn modelId="{AD100F8F-873C-4961-9FE8-8C497A48F554}" type="presParOf" srcId="{635A3C82-009D-49FF-8582-E04C315D61A4}" destId="{A44BA9E6-783E-4366-8D52-FEB2D004DF96}" srcOrd="0" destOrd="0" presId="urn:microsoft.com/office/officeart/2005/8/layout/hierarchy1"/>
    <dgm:cxn modelId="{895B0572-EB01-4610-91F4-47264A0E532D}" type="presParOf" srcId="{A44BA9E6-783E-4366-8D52-FEB2D004DF96}" destId="{5F3D1F79-6447-425B-86E9-AE9D8B3FD884}" srcOrd="0" destOrd="0" presId="urn:microsoft.com/office/officeart/2005/8/layout/hierarchy1"/>
    <dgm:cxn modelId="{0E51A5E8-E9B8-4763-94EC-63A965DE4F1D}" type="presParOf" srcId="{A44BA9E6-783E-4366-8D52-FEB2D004DF96}" destId="{4DC3F64B-9839-410B-8B18-B5FD3F2579FA}" srcOrd="1" destOrd="0" presId="urn:microsoft.com/office/officeart/2005/8/layout/hierarchy1"/>
    <dgm:cxn modelId="{832B3FE6-6735-4FBD-A763-2BFD9DE0A84A}" type="presParOf" srcId="{635A3C82-009D-49FF-8582-E04C315D61A4}" destId="{98ABE92D-9B90-44C8-A85B-5EA070A59445}" srcOrd="1" destOrd="0" presId="urn:microsoft.com/office/officeart/2005/8/layout/hierarchy1"/>
    <dgm:cxn modelId="{B7ECE130-94D5-408D-B35D-3342DF8E93E5}" type="presParOf" srcId="{562E2AC9-D9B4-4430-A2D7-6146C207A680}" destId="{E630EA65-F318-419D-B18E-12685A5D0E4C}" srcOrd="2" destOrd="0" presId="urn:microsoft.com/office/officeart/2005/8/layout/hierarchy1"/>
    <dgm:cxn modelId="{84334CD8-5803-400C-9877-DBD91995C218}" type="presParOf" srcId="{562E2AC9-D9B4-4430-A2D7-6146C207A680}" destId="{DFEC74F9-2F5B-47B3-BC8C-D9C52D9CD59C}" srcOrd="3" destOrd="0" presId="urn:microsoft.com/office/officeart/2005/8/layout/hierarchy1"/>
    <dgm:cxn modelId="{80865E55-1EA8-4546-956B-ABF196BDEAFB}" type="presParOf" srcId="{DFEC74F9-2F5B-47B3-BC8C-D9C52D9CD59C}" destId="{C901D3C7-C11D-4090-AB20-937195316195}" srcOrd="0" destOrd="0" presId="urn:microsoft.com/office/officeart/2005/8/layout/hierarchy1"/>
    <dgm:cxn modelId="{6766BB32-402D-47A4-A2F7-F3CB34346BB7}" type="presParOf" srcId="{C901D3C7-C11D-4090-AB20-937195316195}" destId="{94AA29C8-A056-43F9-A5A3-64E47F917F22}" srcOrd="0" destOrd="0" presId="urn:microsoft.com/office/officeart/2005/8/layout/hierarchy1"/>
    <dgm:cxn modelId="{CE18DD36-CF3E-4BE8-8E8A-0930F93D3D83}" type="presParOf" srcId="{C901D3C7-C11D-4090-AB20-937195316195}" destId="{F94DB42B-0342-4944-A387-38E873C034B5}" srcOrd="1" destOrd="0" presId="urn:microsoft.com/office/officeart/2005/8/layout/hierarchy1"/>
    <dgm:cxn modelId="{4B4C3487-F545-460D-A253-B9323941FAFB}" type="presParOf" srcId="{DFEC74F9-2F5B-47B3-BC8C-D9C52D9CD59C}" destId="{43375C69-5796-4CB2-A7B2-FFE267A7E456}" srcOrd="1" destOrd="0" presId="urn:microsoft.com/office/officeart/2005/8/layout/hierarchy1"/>
    <dgm:cxn modelId="{E1B83D78-E3E2-4E51-93CB-46C38ED569E2}" type="presParOf" srcId="{562E2AC9-D9B4-4430-A2D7-6146C207A680}" destId="{8CEE88FB-5CC6-4E05-806D-743413CC7081}" srcOrd="4" destOrd="0" presId="urn:microsoft.com/office/officeart/2005/8/layout/hierarchy1"/>
    <dgm:cxn modelId="{D1F763C1-0B1A-4F74-9830-0C8C77B995E0}" type="presParOf" srcId="{562E2AC9-D9B4-4430-A2D7-6146C207A680}" destId="{717D180F-1B08-46D1-82D6-B92B30414871}" srcOrd="5" destOrd="0" presId="urn:microsoft.com/office/officeart/2005/8/layout/hierarchy1"/>
    <dgm:cxn modelId="{134A29C0-0B0C-42A7-9D34-42707CF2CF93}" type="presParOf" srcId="{717D180F-1B08-46D1-82D6-B92B30414871}" destId="{88635506-EA12-4F0D-AAC7-A88D5E7A3552}" srcOrd="0" destOrd="0" presId="urn:microsoft.com/office/officeart/2005/8/layout/hierarchy1"/>
    <dgm:cxn modelId="{49C53DA9-A625-44D2-877F-774DD7CC5F13}" type="presParOf" srcId="{88635506-EA12-4F0D-AAC7-A88D5E7A3552}" destId="{779B4FF9-E13A-4B09-9679-8D3092BF3409}" srcOrd="0" destOrd="0" presId="urn:microsoft.com/office/officeart/2005/8/layout/hierarchy1"/>
    <dgm:cxn modelId="{56852630-D3F0-497F-95A5-10700C64090E}" type="presParOf" srcId="{88635506-EA12-4F0D-AAC7-A88D5E7A3552}" destId="{884A9C29-4868-4CD5-9DD7-1410DC84627F}" srcOrd="1" destOrd="0" presId="urn:microsoft.com/office/officeart/2005/8/layout/hierarchy1"/>
    <dgm:cxn modelId="{1442AEC3-3BA9-46D3-BC07-1245EDDCFD27}" type="presParOf" srcId="{717D180F-1B08-46D1-82D6-B92B30414871}" destId="{05F6D7E5-5CF7-4889-B467-E3F797F21E64}" srcOrd="1" destOrd="0" presId="urn:microsoft.com/office/officeart/2005/8/layout/hierarchy1"/>
    <dgm:cxn modelId="{52EE5F4F-D657-4059-8288-1F7DE58BE3CC}" type="presParOf" srcId="{8827DD5E-AF65-4C15-B20E-20A2E5C3B3D2}" destId="{0534CE0E-2F08-4AD4-A2DA-B3E6CEC3B739}" srcOrd="4" destOrd="0" presId="urn:microsoft.com/office/officeart/2005/8/layout/hierarchy1"/>
    <dgm:cxn modelId="{482F3B0E-0F56-451B-AAA3-87D0AE7DD1C2}" type="presParOf" srcId="{8827DD5E-AF65-4C15-B20E-20A2E5C3B3D2}" destId="{B687FCBB-A375-4CDC-9A0E-B76CB4805BEB}" srcOrd="5" destOrd="0" presId="urn:microsoft.com/office/officeart/2005/8/layout/hierarchy1"/>
    <dgm:cxn modelId="{E639300B-ED02-47D9-A27B-E5E90D72850F}" type="presParOf" srcId="{B687FCBB-A375-4CDC-9A0E-B76CB4805BEB}" destId="{AB223708-CEE9-445F-BA9A-1168DC2F178D}" srcOrd="0" destOrd="0" presId="urn:microsoft.com/office/officeart/2005/8/layout/hierarchy1"/>
    <dgm:cxn modelId="{CC0978B5-FC6D-486E-9E70-0628409F60C9}" type="presParOf" srcId="{AB223708-CEE9-445F-BA9A-1168DC2F178D}" destId="{EBD8F367-6095-4EF2-9F39-EA241390FBB2}" srcOrd="0" destOrd="0" presId="urn:microsoft.com/office/officeart/2005/8/layout/hierarchy1"/>
    <dgm:cxn modelId="{08A9F991-DF4E-4331-8567-87757D12E5DC}" type="presParOf" srcId="{AB223708-CEE9-445F-BA9A-1168DC2F178D}" destId="{3E82F270-3B12-4F03-A840-5F7BEDEDDFD5}" srcOrd="1" destOrd="0" presId="urn:microsoft.com/office/officeart/2005/8/layout/hierarchy1"/>
    <dgm:cxn modelId="{F5AC1942-E321-488A-A59C-07F65396ED45}" type="presParOf" srcId="{B687FCBB-A375-4CDC-9A0E-B76CB4805BEB}" destId="{860213DC-64EC-442C-823C-5A519670C9AF}" srcOrd="1" destOrd="0" presId="urn:microsoft.com/office/officeart/2005/8/layout/hierarchy1"/>
    <dgm:cxn modelId="{7555F462-57FA-4122-8049-A78638D4E243}" type="presParOf" srcId="{860213DC-64EC-442C-823C-5A519670C9AF}" destId="{F803741E-6055-4627-81AA-1489B8AFADFA}" srcOrd="0" destOrd="0" presId="urn:microsoft.com/office/officeart/2005/8/layout/hierarchy1"/>
    <dgm:cxn modelId="{193097F5-D665-48B8-A897-C68BE0848006}" type="presParOf" srcId="{860213DC-64EC-442C-823C-5A519670C9AF}" destId="{35404CBD-834D-4540-852B-9A43C5F6FD7A}" srcOrd="1" destOrd="0" presId="urn:microsoft.com/office/officeart/2005/8/layout/hierarchy1"/>
    <dgm:cxn modelId="{A6D3816A-ADE8-43EE-BB74-E81F328D15F5}" type="presParOf" srcId="{35404CBD-834D-4540-852B-9A43C5F6FD7A}" destId="{261C0738-0E80-4CEC-87FE-5F87D8F2D2B3}" srcOrd="0" destOrd="0" presId="urn:microsoft.com/office/officeart/2005/8/layout/hierarchy1"/>
    <dgm:cxn modelId="{1998D2EA-61EA-41EA-9BA5-987FBC5E37B3}" type="presParOf" srcId="{261C0738-0E80-4CEC-87FE-5F87D8F2D2B3}" destId="{D11ABB0D-749E-4E15-9A4E-42D6A5E7D3A2}" srcOrd="0" destOrd="0" presId="urn:microsoft.com/office/officeart/2005/8/layout/hierarchy1"/>
    <dgm:cxn modelId="{8DB6047D-0AE4-437E-9D1B-CEB4F9A5F5A9}" type="presParOf" srcId="{261C0738-0E80-4CEC-87FE-5F87D8F2D2B3}" destId="{A85FBEE4-C8B0-4570-845B-DFAAB6D499CA}" srcOrd="1" destOrd="0" presId="urn:microsoft.com/office/officeart/2005/8/layout/hierarchy1"/>
    <dgm:cxn modelId="{AAD2D5A4-1DFE-49A9-970F-700736D0024C}" type="presParOf" srcId="{35404CBD-834D-4540-852B-9A43C5F6FD7A}" destId="{E1306E7D-9408-40BB-8709-50AE257F1BAB}" srcOrd="1" destOrd="0" presId="urn:microsoft.com/office/officeart/2005/8/layout/hierarchy1"/>
    <dgm:cxn modelId="{80A68021-45BE-4B16-BAF3-D829D2E80B16}" type="presParOf" srcId="{860213DC-64EC-442C-823C-5A519670C9AF}" destId="{44ED0D59-2DEA-4C3E-8686-26A776442D02}" srcOrd="2" destOrd="0" presId="urn:microsoft.com/office/officeart/2005/8/layout/hierarchy1"/>
    <dgm:cxn modelId="{2356E3AE-28B9-4EEB-B414-C3143DEEEBE9}" type="presParOf" srcId="{860213DC-64EC-442C-823C-5A519670C9AF}" destId="{F99EA173-7F3D-4565-9714-26E1EA21D0F4}" srcOrd="3" destOrd="0" presId="urn:microsoft.com/office/officeart/2005/8/layout/hierarchy1"/>
    <dgm:cxn modelId="{212870FA-A5E3-43A3-8454-0F7DC3C0109B}" type="presParOf" srcId="{F99EA173-7F3D-4565-9714-26E1EA21D0F4}" destId="{5E1572A5-DC2F-42EA-88C1-59873B3846D3}" srcOrd="0" destOrd="0" presId="urn:microsoft.com/office/officeart/2005/8/layout/hierarchy1"/>
    <dgm:cxn modelId="{3045B060-4835-4CCC-AE92-59505F21D788}" type="presParOf" srcId="{5E1572A5-DC2F-42EA-88C1-59873B3846D3}" destId="{84B31280-97AC-4339-9F45-31B7DE329111}" srcOrd="0" destOrd="0" presId="urn:microsoft.com/office/officeart/2005/8/layout/hierarchy1"/>
    <dgm:cxn modelId="{683B3D68-3E8E-4233-9AB6-640387F933EE}" type="presParOf" srcId="{5E1572A5-DC2F-42EA-88C1-59873B3846D3}" destId="{A5CFC67F-4884-43E3-B351-9FB2782381B5}" srcOrd="1" destOrd="0" presId="urn:microsoft.com/office/officeart/2005/8/layout/hierarchy1"/>
    <dgm:cxn modelId="{A623C561-A460-4AAC-8D9B-24887ED89706}" type="presParOf" srcId="{F99EA173-7F3D-4565-9714-26E1EA21D0F4}" destId="{DEDBAB2E-2C80-4962-B0D7-31CAA4046923}" srcOrd="1" destOrd="0" presId="urn:microsoft.com/office/officeart/2005/8/layout/hierarchy1"/>
    <dgm:cxn modelId="{16EC8CF2-3E6E-45FF-950B-EABDC641B3A2}" type="presParOf" srcId="{860213DC-64EC-442C-823C-5A519670C9AF}" destId="{DB421A8A-30AF-4641-9D08-1788484E161A}" srcOrd="4" destOrd="0" presId="urn:microsoft.com/office/officeart/2005/8/layout/hierarchy1"/>
    <dgm:cxn modelId="{AB785048-94D7-489A-9DA7-321E2D291499}" type="presParOf" srcId="{860213DC-64EC-442C-823C-5A519670C9AF}" destId="{6FD64054-40A4-4572-BCE1-6A5DCDDB51E6}" srcOrd="5" destOrd="0" presId="urn:microsoft.com/office/officeart/2005/8/layout/hierarchy1"/>
    <dgm:cxn modelId="{B56A1F8B-E0EB-444B-888C-C256276A3B94}" type="presParOf" srcId="{6FD64054-40A4-4572-BCE1-6A5DCDDB51E6}" destId="{81B4E64A-8C5F-4EBE-99D8-F53630E2B811}" srcOrd="0" destOrd="0" presId="urn:microsoft.com/office/officeart/2005/8/layout/hierarchy1"/>
    <dgm:cxn modelId="{0B6392E3-ADFE-4C7C-9C79-4B0D8E8E4644}" type="presParOf" srcId="{81B4E64A-8C5F-4EBE-99D8-F53630E2B811}" destId="{47985902-328D-4A9A-86DC-62C0984FAB3A}" srcOrd="0" destOrd="0" presId="urn:microsoft.com/office/officeart/2005/8/layout/hierarchy1"/>
    <dgm:cxn modelId="{F4D8B498-50A2-468B-8F84-92AC722A0332}" type="presParOf" srcId="{81B4E64A-8C5F-4EBE-99D8-F53630E2B811}" destId="{3256B7E9-8603-46E4-9788-026B91A6ADDA}" srcOrd="1" destOrd="0" presId="urn:microsoft.com/office/officeart/2005/8/layout/hierarchy1"/>
    <dgm:cxn modelId="{71675698-D3B5-4114-AA52-C161BDDB296F}" type="presParOf" srcId="{6FD64054-40A4-4572-BCE1-6A5DCDDB51E6}" destId="{99E31B4B-6607-4CC0-9BF6-E402A24D18BD}"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421A8A-30AF-4641-9D08-1788484E161A}">
      <dsp:nvSpPr>
        <dsp:cNvPr id="0" name=""/>
        <dsp:cNvSpPr/>
      </dsp:nvSpPr>
      <dsp:spPr>
        <a:xfrm>
          <a:off x="7370037"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ED0D59-2DEA-4C3E-8686-26A776442D02}">
      <dsp:nvSpPr>
        <dsp:cNvPr id="0" name=""/>
        <dsp:cNvSpPr/>
      </dsp:nvSpPr>
      <dsp:spPr>
        <a:xfrm>
          <a:off x="7324317"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03741E-6055-4627-81AA-1489B8AFADFA}">
      <dsp:nvSpPr>
        <dsp:cNvPr id="0" name=""/>
        <dsp:cNvSpPr/>
      </dsp:nvSpPr>
      <dsp:spPr>
        <a:xfrm>
          <a:off x="6921092"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34CE0E-2F08-4AD4-A2DA-B3E6CEC3B739}">
      <dsp:nvSpPr>
        <dsp:cNvPr id="0" name=""/>
        <dsp:cNvSpPr/>
      </dsp:nvSpPr>
      <dsp:spPr>
        <a:xfrm>
          <a:off x="6023203" y="2183672"/>
          <a:ext cx="1346833" cy="106828"/>
        </a:xfrm>
        <a:custGeom>
          <a:avLst/>
          <a:gdLst/>
          <a:ahLst/>
          <a:cxnLst/>
          <a:rect l="0" t="0" r="0" b="0"/>
          <a:pathLst>
            <a:path>
              <a:moveTo>
                <a:pt x="0" y="0"/>
              </a:moveTo>
              <a:lnTo>
                <a:pt x="0" y="72800"/>
              </a:lnTo>
              <a:lnTo>
                <a:pt x="1346833" y="72800"/>
              </a:lnTo>
              <a:lnTo>
                <a:pt x="1346833"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EE88FB-5CC6-4E05-806D-743413CC7081}">
      <dsp:nvSpPr>
        <dsp:cNvPr id="0" name=""/>
        <dsp:cNvSpPr/>
      </dsp:nvSpPr>
      <dsp:spPr>
        <a:xfrm>
          <a:off x="6023203"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30EA65-F318-419D-B18E-12685A5D0E4C}">
      <dsp:nvSpPr>
        <dsp:cNvPr id="0" name=""/>
        <dsp:cNvSpPr/>
      </dsp:nvSpPr>
      <dsp:spPr>
        <a:xfrm>
          <a:off x="5977483"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721B59-53D1-4B62-B72B-2C71760D50AF}">
      <dsp:nvSpPr>
        <dsp:cNvPr id="0" name=""/>
        <dsp:cNvSpPr/>
      </dsp:nvSpPr>
      <dsp:spPr>
        <a:xfrm>
          <a:off x="5574259"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5E9C62-03CB-44DD-A888-AF4266018C8B}">
      <dsp:nvSpPr>
        <dsp:cNvPr id="0" name=""/>
        <dsp:cNvSpPr/>
      </dsp:nvSpPr>
      <dsp:spPr>
        <a:xfrm>
          <a:off x="5977483" y="2183672"/>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634424-B531-4EA4-A493-4C6343930997}">
      <dsp:nvSpPr>
        <dsp:cNvPr id="0" name=""/>
        <dsp:cNvSpPr/>
      </dsp:nvSpPr>
      <dsp:spPr>
        <a:xfrm>
          <a:off x="4676370"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AB35C5-0521-406A-9334-4F150F77496F}">
      <dsp:nvSpPr>
        <dsp:cNvPr id="0" name=""/>
        <dsp:cNvSpPr/>
      </dsp:nvSpPr>
      <dsp:spPr>
        <a:xfrm>
          <a:off x="4630650"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243461-03FF-4ECB-B551-CCB7C05DA42C}">
      <dsp:nvSpPr>
        <dsp:cNvPr id="0" name=""/>
        <dsp:cNvSpPr/>
      </dsp:nvSpPr>
      <dsp:spPr>
        <a:xfrm>
          <a:off x="4227425"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B1AB53-117C-4AA7-B09F-C84AF5FAC752}">
      <dsp:nvSpPr>
        <dsp:cNvPr id="0" name=""/>
        <dsp:cNvSpPr/>
      </dsp:nvSpPr>
      <dsp:spPr>
        <a:xfrm>
          <a:off x="4676370" y="2183672"/>
          <a:ext cx="1346833" cy="106828"/>
        </a:xfrm>
        <a:custGeom>
          <a:avLst/>
          <a:gdLst/>
          <a:ahLst/>
          <a:cxnLst/>
          <a:rect l="0" t="0" r="0" b="0"/>
          <a:pathLst>
            <a:path>
              <a:moveTo>
                <a:pt x="1346833" y="0"/>
              </a:moveTo>
              <a:lnTo>
                <a:pt x="1346833"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0D0F8F-BC0D-4BAD-990D-92F5E3AA8BB7}">
      <dsp:nvSpPr>
        <dsp:cNvPr id="0" name=""/>
        <dsp:cNvSpPr/>
      </dsp:nvSpPr>
      <dsp:spPr>
        <a:xfrm>
          <a:off x="4002953" y="1843596"/>
          <a:ext cx="2020250" cy="106828"/>
        </a:xfrm>
        <a:custGeom>
          <a:avLst/>
          <a:gdLst/>
          <a:ahLst/>
          <a:cxnLst/>
          <a:rect l="0" t="0" r="0" b="0"/>
          <a:pathLst>
            <a:path>
              <a:moveTo>
                <a:pt x="0" y="0"/>
              </a:moveTo>
              <a:lnTo>
                <a:pt x="0" y="72800"/>
              </a:lnTo>
              <a:lnTo>
                <a:pt x="2020250" y="72800"/>
              </a:lnTo>
              <a:lnTo>
                <a:pt x="2020250" y="1068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3EC1EF-5EC5-49A6-BD4D-93B59087089A}">
      <dsp:nvSpPr>
        <dsp:cNvPr id="0" name=""/>
        <dsp:cNvSpPr/>
      </dsp:nvSpPr>
      <dsp:spPr>
        <a:xfrm>
          <a:off x="3329536"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C8E3B9-CDE7-4C31-B63F-22F000835355}">
      <dsp:nvSpPr>
        <dsp:cNvPr id="0" name=""/>
        <dsp:cNvSpPr/>
      </dsp:nvSpPr>
      <dsp:spPr>
        <a:xfrm>
          <a:off x="3283816"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5EB4C9-E1B4-4F80-B36C-AA8316590360}">
      <dsp:nvSpPr>
        <dsp:cNvPr id="0" name=""/>
        <dsp:cNvSpPr/>
      </dsp:nvSpPr>
      <dsp:spPr>
        <a:xfrm>
          <a:off x="2880592"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7BF58B-C38E-4D28-AAC9-5105647A5F13}">
      <dsp:nvSpPr>
        <dsp:cNvPr id="0" name=""/>
        <dsp:cNvSpPr/>
      </dsp:nvSpPr>
      <dsp:spPr>
        <a:xfrm>
          <a:off x="1982703" y="2183672"/>
          <a:ext cx="1346833" cy="106828"/>
        </a:xfrm>
        <a:custGeom>
          <a:avLst/>
          <a:gdLst/>
          <a:ahLst/>
          <a:cxnLst/>
          <a:rect l="0" t="0" r="0" b="0"/>
          <a:pathLst>
            <a:path>
              <a:moveTo>
                <a:pt x="0" y="0"/>
              </a:moveTo>
              <a:lnTo>
                <a:pt x="0" y="72800"/>
              </a:lnTo>
              <a:lnTo>
                <a:pt x="1346833" y="72800"/>
              </a:lnTo>
              <a:lnTo>
                <a:pt x="1346833"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1C8BCE-1372-4B4E-8A6E-7F2F825E87DC}">
      <dsp:nvSpPr>
        <dsp:cNvPr id="0" name=""/>
        <dsp:cNvSpPr/>
      </dsp:nvSpPr>
      <dsp:spPr>
        <a:xfrm>
          <a:off x="1982703"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DF42A6-426F-4A8B-A36C-65D2821A736A}">
      <dsp:nvSpPr>
        <dsp:cNvPr id="0" name=""/>
        <dsp:cNvSpPr/>
      </dsp:nvSpPr>
      <dsp:spPr>
        <a:xfrm>
          <a:off x="1936983"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7E152B-6EF4-4307-B11B-B8964D569ED4}">
      <dsp:nvSpPr>
        <dsp:cNvPr id="0" name=""/>
        <dsp:cNvSpPr/>
      </dsp:nvSpPr>
      <dsp:spPr>
        <a:xfrm>
          <a:off x="1533758"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59D0DA-7950-4310-BF1F-6F95DEF1567C}">
      <dsp:nvSpPr>
        <dsp:cNvPr id="0" name=""/>
        <dsp:cNvSpPr/>
      </dsp:nvSpPr>
      <dsp:spPr>
        <a:xfrm>
          <a:off x="1936983" y="2183672"/>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9555C3-C60D-44B5-A5BB-E64D64D9FED1}">
      <dsp:nvSpPr>
        <dsp:cNvPr id="0" name=""/>
        <dsp:cNvSpPr/>
      </dsp:nvSpPr>
      <dsp:spPr>
        <a:xfrm>
          <a:off x="635869" y="2523747"/>
          <a:ext cx="448944" cy="106828"/>
        </a:xfrm>
        <a:custGeom>
          <a:avLst/>
          <a:gdLst/>
          <a:ahLst/>
          <a:cxnLst/>
          <a:rect l="0" t="0" r="0" b="0"/>
          <a:pathLst>
            <a:path>
              <a:moveTo>
                <a:pt x="0" y="0"/>
              </a:moveTo>
              <a:lnTo>
                <a:pt x="0" y="72800"/>
              </a:lnTo>
              <a:lnTo>
                <a:pt x="448944" y="72800"/>
              </a:lnTo>
              <a:lnTo>
                <a:pt x="448944"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D8661B-8042-49A7-B63C-4832F5833732}">
      <dsp:nvSpPr>
        <dsp:cNvPr id="0" name=""/>
        <dsp:cNvSpPr/>
      </dsp:nvSpPr>
      <dsp:spPr>
        <a:xfrm>
          <a:off x="590149" y="2523747"/>
          <a:ext cx="91440" cy="106828"/>
        </a:xfrm>
        <a:custGeom>
          <a:avLst/>
          <a:gdLst/>
          <a:ahLst/>
          <a:cxnLst/>
          <a:rect l="0" t="0" r="0" b="0"/>
          <a:pathLst>
            <a:path>
              <a:moveTo>
                <a:pt x="45720" y="0"/>
              </a:moveTo>
              <a:lnTo>
                <a:pt x="4572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93333A-6046-4B42-9E45-75A62059663F}">
      <dsp:nvSpPr>
        <dsp:cNvPr id="0" name=""/>
        <dsp:cNvSpPr/>
      </dsp:nvSpPr>
      <dsp:spPr>
        <a:xfrm>
          <a:off x="186925" y="2523747"/>
          <a:ext cx="448944" cy="106828"/>
        </a:xfrm>
        <a:custGeom>
          <a:avLst/>
          <a:gdLst/>
          <a:ahLst/>
          <a:cxnLst/>
          <a:rect l="0" t="0" r="0" b="0"/>
          <a:pathLst>
            <a:path>
              <a:moveTo>
                <a:pt x="448944" y="0"/>
              </a:moveTo>
              <a:lnTo>
                <a:pt x="448944"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09F41E-E591-4D2D-A4BB-0A5D44EDC62D}">
      <dsp:nvSpPr>
        <dsp:cNvPr id="0" name=""/>
        <dsp:cNvSpPr/>
      </dsp:nvSpPr>
      <dsp:spPr>
        <a:xfrm>
          <a:off x="635869" y="2183672"/>
          <a:ext cx="1346833" cy="106828"/>
        </a:xfrm>
        <a:custGeom>
          <a:avLst/>
          <a:gdLst/>
          <a:ahLst/>
          <a:cxnLst/>
          <a:rect l="0" t="0" r="0" b="0"/>
          <a:pathLst>
            <a:path>
              <a:moveTo>
                <a:pt x="1346833" y="0"/>
              </a:moveTo>
              <a:lnTo>
                <a:pt x="1346833" y="72800"/>
              </a:lnTo>
              <a:lnTo>
                <a:pt x="0" y="72800"/>
              </a:lnTo>
              <a:lnTo>
                <a:pt x="0" y="106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7355B7-7746-4848-BF76-5C23D6530534}">
      <dsp:nvSpPr>
        <dsp:cNvPr id="0" name=""/>
        <dsp:cNvSpPr/>
      </dsp:nvSpPr>
      <dsp:spPr>
        <a:xfrm>
          <a:off x="1982703" y="1843596"/>
          <a:ext cx="2020250" cy="106828"/>
        </a:xfrm>
        <a:custGeom>
          <a:avLst/>
          <a:gdLst/>
          <a:ahLst/>
          <a:cxnLst/>
          <a:rect l="0" t="0" r="0" b="0"/>
          <a:pathLst>
            <a:path>
              <a:moveTo>
                <a:pt x="2020250" y="0"/>
              </a:moveTo>
              <a:lnTo>
                <a:pt x="2020250" y="72800"/>
              </a:lnTo>
              <a:lnTo>
                <a:pt x="0" y="72800"/>
              </a:lnTo>
              <a:lnTo>
                <a:pt x="0" y="1068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84CF85-E9AD-49AE-BAEB-4C9C157D0FDF}">
      <dsp:nvSpPr>
        <dsp:cNvPr id="0" name=""/>
        <dsp:cNvSpPr/>
      </dsp:nvSpPr>
      <dsp:spPr>
        <a:xfrm>
          <a:off x="3819294" y="1610349"/>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F7D979-C353-47E9-B712-C3DB18FDA596}">
      <dsp:nvSpPr>
        <dsp:cNvPr id="0" name=""/>
        <dsp:cNvSpPr/>
      </dsp:nvSpPr>
      <dsp:spPr>
        <a:xfrm>
          <a:off x="3860107" y="164912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3866939" y="1655954"/>
        <a:ext cx="353654" cy="219583"/>
      </dsp:txXfrm>
    </dsp:sp>
    <dsp:sp modelId="{B2A4EC6D-BA05-4F32-B955-EA65E438551E}">
      <dsp:nvSpPr>
        <dsp:cNvPr id="0" name=""/>
        <dsp:cNvSpPr/>
      </dsp:nvSpPr>
      <dsp:spPr>
        <a:xfrm>
          <a:off x="1799044" y="1950424"/>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818578-4CF6-4389-9C90-B6616174018E}">
      <dsp:nvSpPr>
        <dsp:cNvPr id="0" name=""/>
        <dsp:cNvSpPr/>
      </dsp:nvSpPr>
      <dsp:spPr>
        <a:xfrm>
          <a:off x="1839857" y="1989197"/>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1846689" y="1996029"/>
        <a:ext cx="353654" cy="219583"/>
      </dsp:txXfrm>
    </dsp:sp>
    <dsp:sp modelId="{8EE4D015-0DE9-4B2A-B59C-B6D53AE60A0B}">
      <dsp:nvSpPr>
        <dsp:cNvPr id="0" name=""/>
        <dsp:cNvSpPr/>
      </dsp:nvSpPr>
      <dsp:spPr>
        <a:xfrm>
          <a:off x="452210"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040427A-F65D-4B0A-B335-0466D2CF7194}">
      <dsp:nvSpPr>
        <dsp:cNvPr id="0" name=""/>
        <dsp:cNvSpPr/>
      </dsp:nvSpPr>
      <dsp:spPr>
        <a:xfrm>
          <a:off x="493023"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499855" y="2336104"/>
        <a:ext cx="353654" cy="219583"/>
      </dsp:txXfrm>
    </dsp:sp>
    <dsp:sp modelId="{24BDD0F7-EB8F-461E-9CCC-E1C1788F9808}">
      <dsp:nvSpPr>
        <dsp:cNvPr id="0" name=""/>
        <dsp:cNvSpPr/>
      </dsp:nvSpPr>
      <dsp:spPr>
        <a:xfrm>
          <a:off x="3266"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198626-E263-4D77-ACAD-269B4329FE5D}">
      <dsp:nvSpPr>
        <dsp:cNvPr id="0" name=""/>
        <dsp:cNvSpPr/>
      </dsp:nvSpPr>
      <dsp:spPr>
        <a:xfrm>
          <a:off x="44079"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50911" y="2676180"/>
        <a:ext cx="353654" cy="219583"/>
      </dsp:txXfrm>
    </dsp:sp>
    <dsp:sp modelId="{D3DCDAFF-D812-4769-9F04-3BAA348DDBF6}">
      <dsp:nvSpPr>
        <dsp:cNvPr id="0" name=""/>
        <dsp:cNvSpPr/>
      </dsp:nvSpPr>
      <dsp:spPr>
        <a:xfrm>
          <a:off x="452210"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2FC2AF-A7CE-4E93-99C2-790140AD571A}">
      <dsp:nvSpPr>
        <dsp:cNvPr id="0" name=""/>
        <dsp:cNvSpPr/>
      </dsp:nvSpPr>
      <dsp:spPr>
        <a:xfrm>
          <a:off x="493023"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499855" y="2676180"/>
        <a:ext cx="353654" cy="219583"/>
      </dsp:txXfrm>
    </dsp:sp>
    <dsp:sp modelId="{A9796101-3EF0-49FC-90EE-D3A0D46C0D98}">
      <dsp:nvSpPr>
        <dsp:cNvPr id="0" name=""/>
        <dsp:cNvSpPr/>
      </dsp:nvSpPr>
      <dsp:spPr>
        <a:xfrm>
          <a:off x="901155"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E53987-B8C3-47B8-8BCA-933FFB454F58}">
      <dsp:nvSpPr>
        <dsp:cNvPr id="0" name=""/>
        <dsp:cNvSpPr/>
      </dsp:nvSpPr>
      <dsp:spPr>
        <a:xfrm>
          <a:off x="941968"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948800" y="2676180"/>
        <a:ext cx="353654" cy="219583"/>
      </dsp:txXfrm>
    </dsp:sp>
    <dsp:sp modelId="{EF44D4C4-22F5-4C74-A09E-3C4A5AEF6A60}">
      <dsp:nvSpPr>
        <dsp:cNvPr id="0" name=""/>
        <dsp:cNvSpPr/>
      </dsp:nvSpPr>
      <dsp:spPr>
        <a:xfrm>
          <a:off x="1799044"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1EC31E-5042-46D8-9D45-414EC6B35C88}">
      <dsp:nvSpPr>
        <dsp:cNvPr id="0" name=""/>
        <dsp:cNvSpPr/>
      </dsp:nvSpPr>
      <dsp:spPr>
        <a:xfrm>
          <a:off x="1839857"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1846689" y="2336104"/>
        <a:ext cx="353654" cy="219583"/>
      </dsp:txXfrm>
    </dsp:sp>
    <dsp:sp modelId="{E66280B9-4653-4114-B5AE-6D850E65E46D}">
      <dsp:nvSpPr>
        <dsp:cNvPr id="0" name=""/>
        <dsp:cNvSpPr/>
      </dsp:nvSpPr>
      <dsp:spPr>
        <a:xfrm>
          <a:off x="1350099"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5652A0-A88C-4141-AC49-9B2895CC2D85}">
      <dsp:nvSpPr>
        <dsp:cNvPr id="0" name=""/>
        <dsp:cNvSpPr/>
      </dsp:nvSpPr>
      <dsp:spPr>
        <a:xfrm>
          <a:off x="1390912"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1397744" y="2676180"/>
        <a:ext cx="353654" cy="219583"/>
      </dsp:txXfrm>
    </dsp:sp>
    <dsp:sp modelId="{3FE33A23-72DD-4216-951D-A064C417FEDB}">
      <dsp:nvSpPr>
        <dsp:cNvPr id="0" name=""/>
        <dsp:cNvSpPr/>
      </dsp:nvSpPr>
      <dsp:spPr>
        <a:xfrm>
          <a:off x="1799044"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AC9C85-B154-4669-AA88-95695621E805}">
      <dsp:nvSpPr>
        <dsp:cNvPr id="0" name=""/>
        <dsp:cNvSpPr/>
      </dsp:nvSpPr>
      <dsp:spPr>
        <a:xfrm>
          <a:off x="1839857"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1846689" y="2676180"/>
        <a:ext cx="353654" cy="219583"/>
      </dsp:txXfrm>
    </dsp:sp>
    <dsp:sp modelId="{4B3DE4F0-292A-46AA-BF94-622F32E8ED51}">
      <dsp:nvSpPr>
        <dsp:cNvPr id="0" name=""/>
        <dsp:cNvSpPr/>
      </dsp:nvSpPr>
      <dsp:spPr>
        <a:xfrm>
          <a:off x="2247988"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3401D2-481F-4BA6-BB67-84781341641E}">
      <dsp:nvSpPr>
        <dsp:cNvPr id="0" name=""/>
        <dsp:cNvSpPr/>
      </dsp:nvSpPr>
      <dsp:spPr>
        <a:xfrm>
          <a:off x="2288801"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2295633" y="2676180"/>
        <a:ext cx="353654" cy="219583"/>
      </dsp:txXfrm>
    </dsp:sp>
    <dsp:sp modelId="{D0790450-DFCF-4958-A292-4C499E104CE2}">
      <dsp:nvSpPr>
        <dsp:cNvPr id="0" name=""/>
        <dsp:cNvSpPr/>
      </dsp:nvSpPr>
      <dsp:spPr>
        <a:xfrm>
          <a:off x="3145877"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635A89-A99E-4DAB-9291-A452A57D3660}">
      <dsp:nvSpPr>
        <dsp:cNvPr id="0" name=""/>
        <dsp:cNvSpPr/>
      </dsp:nvSpPr>
      <dsp:spPr>
        <a:xfrm>
          <a:off x="3186690"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3193522" y="2336104"/>
        <a:ext cx="353654" cy="219583"/>
      </dsp:txXfrm>
    </dsp:sp>
    <dsp:sp modelId="{9AFAF787-C073-4551-8881-058AE0D01FB0}">
      <dsp:nvSpPr>
        <dsp:cNvPr id="0" name=""/>
        <dsp:cNvSpPr/>
      </dsp:nvSpPr>
      <dsp:spPr>
        <a:xfrm>
          <a:off x="2696933"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411C3A-F5BD-4B47-82CC-C5402638D8C5}">
      <dsp:nvSpPr>
        <dsp:cNvPr id="0" name=""/>
        <dsp:cNvSpPr/>
      </dsp:nvSpPr>
      <dsp:spPr>
        <a:xfrm>
          <a:off x="2737746"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2744578" y="2676180"/>
        <a:ext cx="353654" cy="219583"/>
      </dsp:txXfrm>
    </dsp:sp>
    <dsp:sp modelId="{B9DA109E-7CF8-4EF5-9612-017F52EDB062}">
      <dsp:nvSpPr>
        <dsp:cNvPr id="0" name=""/>
        <dsp:cNvSpPr/>
      </dsp:nvSpPr>
      <dsp:spPr>
        <a:xfrm>
          <a:off x="3145877"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8A1954-0340-41B3-8583-6F4EB26DA023}">
      <dsp:nvSpPr>
        <dsp:cNvPr id="0" name=""/>
        <dsp:cNvSpPr/>
      </dsp:nvSpPr>
      <dsp:spPr>
        <a:xfrm>
          <a:off x="3186690"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3193522" y="2676180"/>
        <a:ext cx="353654" cy="219583"/>
      </dsp:txXfrm>
    </dsp:sp>
    <dsp:sp modelId="{66A8A362-A0B7-439E-BA86-938F7A01B685}">
      <dsp:nvSpPr>
        <dsp:cNvPr id="0" name=""/>
        <dsp:cNvSpPr/>
      </dsp:nvSpPr>
      <dsp:spPr>
        <a:xfrm>
          <a:off x="3594822"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D8A958-8DA0-46FE-8FB1-43D6D9CE79B8}">
      <dsp:nvSpPr>
        <dsp:cNvPr id="0" name=""/>
        <dsp:cNvSpPr/>
      </dsp:nvSpPr>
      <dsp:spPr>
        <a:xfrm>
          <a:off x="3635635"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3642467" y="2676180"/>
        <a:ext cx="353654" cy="219583"/>
      </dsp:txXfrm>
    </dsp:sp>
    <dsp:sp modelId="{6DE4EA08-9B50-45A1-9DA9-03294B62A786}">
      <dsp:nvSpPr>
        <dsp:cNvPr id="0" name=""/>
        <dsp:cNvSpPr/>
      </dsp:nvSpPr>
      <dsp:spPr>
        <a:xfrm>
          <a:off x="5839544" y="1950424"/>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00A1CA-1652-48D3-8C5C-84CE91352223}">
      <dsp:nvSpPr>
        <dsp:cNvPr id="0" name=""/>
        <dsp:cNvSpPr/>
      </dsp:nvSpPr>
      <dsp:spPr>
        <a:xfrm>
          <a:off x="5880357" y="1989197"/>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5887189" y="1996029"/>
        <a:ext cx="353654" cy="219583"/>
      </dsp:txXfrm>
    </dsp:sp>
    <dsp:sp modelId="{7782A0F5-6767-49A3-B362-A30CD3B96D0D}">
      <dsp:nvSpPr>
        <dsp:cNvPr id="0" name=""/>
        <dsp:cNvSpPr/>
      </dsp:nvSpPr>
      <dsp:spPr>
        <a:xfrm>
          <a:off x="4492711"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29985E-1181-4DA9-B771-2CE1D96D7FD4}">
      <dsp:nvSpPr>
        <dsp:cNvPr id="0" name=""/>
        <dsp:cNvSpPr/>
      </dsp:nvSpPr>
      <dsp:spPr>
        <a:xfrm>
          <a:off x="4533524"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endParaRPr lang="en-US" sz="900" kern="1200"/>
        </a:p>
      </dsp:txBody>
      <dsp:txXfrm>
        <a:off x="4540356" y="2336104"/>
        <a:ext cx="353654" cy="219583"/>
      </dsp:txXfrm>
    </dsp:sp>
    <dsp:sp modelId="{DEB7F3DC-E373-4B94-A17C-A4F02AEEF47E}">
      <dsp:nvSpPr>
        <dsp:cNvPr id="0" name=""/>
        <dsp:cNvSpPr/>
      </dsp:nvSpPr>
      <dsp:spPr>
        <a:xfrm>
          <a:off x="4043766"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2F8176-6831-4EB8-AA83-AE99BAB0B32C}">
      <dsp:nvSpPr>
        <dsp:cNvPr id="0" name=""/>
        <dsp:cNvSpPr/>
      </dsp:nvSpPr>
      <dsp:spPr>
        <a:xfrm>
          <a:off x="4084579"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4091411" y="2676180"/>
        <a:ext cx="353654" cy="219583"/>
      </dsp:txXfrm>
    </dsp:sp>
    <dsp:sp modelId="{6719F9F3-B059-4517-99C4-B8B4C24FD904}">
      <dsp:nvSpPr>
        <dsp:cNvPr id="0" name=""/>
        <dsp:cNvSpPr/>
      </dsp:nvSpPr>
      <dsp:spPr>
        <a:xfrm>
          <a:off x="4492711"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6F548F-7AF0-45E7-A7F5-CDB7BAD9AF29}">
      <dsp:nvSpPr>
        <dsp:cNvPr id="0" name=""/>
        <dsp:cNvSpPr/>
      </dsp:nvSpPr>
      <dsp:spPr>
        <a:xfrm>
          <a:off x="4533524"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4540356" y="2676180"/>
        <a:ext cx="353654" cy="219583"/>
      </dsp:txXfrm>
    </dsp:sp>
    <dsp:sp modelId="{F0C0CE51-0B75-4EB4-8D8F-81E8D3BE4109}">
      <dsp:nvSpPr>
        <dsp:cNvPr id="0" name=""/>
        <dsp:cNvSpPr/>
      </dsp:nvSpPr>
      <dsp:spPr>
        <a:xfrm>
          <a:off x="4941655"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43C144-6762-4CC3-A96D-BB207728F851}">
      <dsp:nvSpPr>
        <dsp:cNvPr id="0" name=""/>
        <dsp:cNvSpPr/>
      </dsp:nvSpPr>
      <dsp:spPr>
        <a:xfrm>
          <a:off x="4982468"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4989300" y="2676180"/>
        <a:ext cx="353654" cy="219583"/>
      </dsp:txXfrm>
    </dsp:sp>
    <dsp:sp modelId="{AF88950A-C51F-4484-920D-01298461769B}">
      <dsp:nvSpPr>
        <dsp:cNvPr id="0" name=""/>
        <dsp:cNvSpPr/>
      </dsp:nvSpPr>
      <dsp:spPr>
        <a:xfrm>
          <a:off x="5839544"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3642F9-6AB4-4795-94F4-A10FB5CB61C0}">
      <dsp:nvSpPr>
        <dsp:cNvPr id="0" name=""/>
        <dsp:cNvSpPr/>
      </dsp:nvSpPr>
      <dsp:spPr>
        <a:xfrm>
          <a:off x="5880357"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5887189" y="2336104"/>
        <a:ext cx="353654" cy="219583"/>
      </dsp:txXfrm>
    </dsp:sp>
    <dsp:sp modelId="{5F3D1F79-6447-425B-86E9-AE9D8B3FD884}">
      <dsp:nvSpPr>
        <dsp:cNvPr id="0" name=""/>
        <dsp:cNvSpPr/>
      </dsp:nvSpPr>
      <dsp:spPr>
        <a:xfrm>
          <a:off x="5390600"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C3F64B-9839-410B-8B18-B5FD3F2579FA}">
      <dsp:nvSpPr>
        <dsp:cNvPr id="0" name=""/>
        <dsp:cNvSpPr/>
      </dsp:nvSpPr>
      <dsp:spPr>
        <a:xfrm>
          <a:off x="5431413"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5438245" y="2676180"/>
        <a:ext cx="353654" cy="219583"/>
      </dsp:txXfrm>
    </dsp:sp>
    <dsp:sp modelId="{94AA29C8-A056-43F9-A5A3-64E47F917F22}">
      <dsp:nvSpPr>
        <dsp:cNvPr id="0" name=""/>
        <dsp:cNvSpPr/>
      </dsp:nvSpPr>
      <dsp:spPr>
        <a:xfrm>
          <a:off x="5839544"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4DB42B-0342-4944-A387-38E873C034B5}">
      <dsp:nvSpPr>
        <dsp:cNvPr id="0" name=""/>
        <dsp:cNvSpPr/>
      </dsp:nvSpPr>
      <dsp:spPr>
        <a:xfrm>
          <a:off x="5880357"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5887189" y="2676180"/>
        <a:ext cx="353654" cy="219583"/>
      </dsp:txXfrm>
    </dsp:sp>
    <dsp:sp modelId="{779B4FF9-E13A-4B09-9679-8D3092BF3409}">
      <dsp:nvSpPr>
        <dsp:cNvPr id="0" name=""/>
        <dsp:cNvSpPr/>
      </dsp:nvSpPr>
      <dsp:spPr>
        <a:xfrm>
          <a:off x="6288489"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4A9C29-4868-4CD5-9DD7-1410DC84627F}">
      <dsp:nvSpPr>
        <dsp:cNvPr id="0" name=""/>
        <dsp:cNvSpPr/>
      </dsp:nvSpPr>
      <dsp:spPr>
        <a:xfrm>
          <a:off x="6329302"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6336134" y="2676180"/>
        <a:ext cx="353654" cy="219583"/>
      </dsp:txXfrm>
    </dsp:sp>
    <dsp:sp modelId="{EBD8F367-6095-4EF2-9F39-EA241390FBB2}">
      <dsp:nvSpPr>
        <dsp:cNvPr id="0" name=""/>
        <dsp:cNvSpPr/>
      </dsp:nvSpPr>
      <dsp:spPr>
        <a:xfrm>
          <a:off x="7186378" y="2290500"/>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E82F270-3B12-4F03-A840-5F7BEDEDDFD5}">
      <dsp:nvSpPr>
        <dsp:cNvPr id="0" name=""/>
        <dsp:cNvSpPr/>
      </dsp:nvSpPr>
      <dsp:spPr>
        <a:xfrm>
          <a:off x="7227191" y="2329272"/>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7234023" y="2336104"/>
        <a:ext cx="353654" cy="219583"/>
      </dsp:txXfrm>
    </dsp:sp>
    <dsp:sp modelId="{D11ABB0D-749E-4E15-9A4E-42D6A5E7D3A2}">
      <dsp:nvSpPr>
        <dsp:cNvPr id="0" name=""/>
        <dsp:cNvSpPr/>
      </dsp:nvSpPr>
      <dsp:spPr>
        <a:xfrm>
          <a:off x="6737433"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5FBEE4-C8B0-4570-845B-DFAAB6D499CA}">
      <dsp:nvSpPr>
        <dsp:cNvPr id="0" name=""/>
        <dsp:cNvSpPr/>
      </dsp:nvSpPr>
      <dsp:spPr>
        <a:xfrm>
          <a:off x="6778246"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6785078" y="2676180"/>
        <a:ext cx="353654" cy="219583"/>
      </dsp:txXfrm>
    </dsp:sp>
    <dsp:sp modelId="{84B31280-97AC-4339-9F45-31B7DE329111}">
      <dsp:nvSpPr>
        <dsp:cNvPr id="0" name=""/>
        <dsp:cNvSpPr/>
      </dsp:nvSpPr>
      <dsp:spPr>
        <a:xfrm>
          <a:off x="7186378"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CFC67F-4884-43E3-B351-9FB2782381B5}">
      <dsp:nvSpPr>
        <dsp:cNvPr id="0" name=""/>
        <dsp:cNvSpPr/>
      </dsp:nvSpPr>
      <dsp:spPr>
        <a:xfrm>
          <a:off x="7227191"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7234023" y="2676180"/>
        <a:ext cx="353654" cy="219583"/>
      </dsp:txXfrm>
    </dsp:sp>
    <dsp:sp modelId="{47985902-328D-4A9A-86DC-62C0984FAB3A}">
      <dsp:nvSpPr>
        <dsp:cNvPr id="0" name=""/>
        <dsp:cNvSpPr/>
      </dsp:nvSpPr>
      <dsp:spPr>
        <a:xfrm>
          <a:off x="7635322" y="2630575"/>
          <a:ext cx="367318" cy="233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56B7E9-8603-46E4-9788-026B91A6ADDA}">
      <dsp:nvSpPr>
        <dsp:cNvPr id="0" name=""/>
        <dsp:cNvSpPr/>
      </dsp:nvSpPr>
      <dsp:spPr>
        <a:xfrm>
          <a:off x="7676135" y="2669348"/>
          <a:ext cx="367318" cy="233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7682967" y="2676180"/>
        <a:ext cx="353654" cy="2195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47EFB-E751-4CD7-9817-96EB050D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83</Pages>
  <Words>23297</Words>
  <Characters>132794</Characters>
  <Application>Microsoft Office Word</Application>
  <DocSecurity>4</DocSecurity>
  <Lines>1106</Lines>
  <Paragraphs>311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Greene</dc:creator>
  <cp:lastModifiedBy>John Merideth</cp:lastModifiedBy>
  <cp:revision>2</cp:revision>
  <dcterms:created xsi:type="dcterms:W3CDTF">2023-03-30T15:22:00Z</dcterms:created>
  <dcterms:modified xsi:type="dcterms:W3CDTF">2023-03-30T15:22:00Z</dcterms:modified>
</cp:coreProperties>
</file>